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0A6F5" w14:textId="200A1FFD" w:rsidR="002653F1" w:rsidRDefault="00C31FEF" w:rsidP="00C31FEF">
      <w:pPr>
        <w:pStyle w:val="Title"/>
      </w:pPr>
      <w:r>
        <w:t xml:space="preserve">Breaking Ground </w:t>
      </w:r>
      <w:r w:rsidR="00C94E26">
        <w:t>107 - September</w:t>
      </w:r>
      <w:r w:rsidR="00051060">
        <w:t xml:space="preserve"> 2021</w:t>
      </w:r>
    </w:p>
    <w:p w14:paraId="6B5D925C" w14:textId="30D2D620" w:rsidR="00E077E7" w:rsidRDefault="00E077E7" w:rsidP="00E077E7"/>
    <w:p w14:paraId="2D837F03" w14:textId="01050CDE" w:rsidR="00716D3D" w:rsidRPr="00716D3D" w:rsidRDefault="00E077E7" w:rsidP="00716D3D">
      <w:r w:rsidRPr="00716D3D">
        <w:t xml:space="preserve">Cover description: </w:t>
      </w:r>
      <w:r w:rsidR="004779F8" w:rsidRPr="00716D3D">
        <w:t xml:space="preserve">Text on the cover </w:t>
      </w:r>
      <w:proofErr w:type="gramStart"/>
      <w:r w:rsidR="004779F8" w:rsidRPr="00716D3D">
        <w:t>says</w:t>
      </w:r>
      <w:proofErr w:type="gramEnd"/>
      <w:r w:rsidR="004779F8" w:rsidRPr="00716D3D">
        <w:t xml:space="preserve"> “Breaking Ground issue 10</w:t>
      </w:r>
      <w:r w:rsidR="00590C93" w:rsidRPr="00716D3D">
        <w:t>7</w:t>
      </w:r>
      <w:r w:rsidR="004779F8" w:rsidRPr="00716D3D">
        <w:t xml:space="preserve"> – </w:t>
      </w:r>
      <w:r w:rsidR="00590C93" w:rsidRPr="00716D3D">
        <w:t>Sept</w:t>
      </w:r>
      <w:r w:rsidR="004779F8" w:rsidRPr="00716D3D">
        <w:t xml:space="preserve"> 2021</w:t>
      </w:r>
      <w:r w:rsidR="00590C93" w:rsidRPr="00716D3D">
        <w:t xml:space="preserve">”. </w:t>
      </w:r>
      <w:r w:rsidR="004779F8" w:rsidRPr="00716D3D">
        <w:t xml:space="preserve">Council logo is also included. </w:t>
      </w:r>
      <w:r w:rsidR="00C94E26">
        <w:t xml:space="preserve">The entire cover is a photo of a young white woman with a physical disability on a sunny beach that goes with the feature story whose title is also on the cover, “Rosie Roaming: Have Wheels, Will Travel”. She has long brown hair, a white tank top, blue flowered shorts, white </w:t>
      </w:r>
      <w:proofErr w:type="gramStart"/>
      <w:r w:rsidR="00C94E26">
        <w:t>sneakers</w:t>
      </w:r>
      <w:proofErr w:type="gramEnd"/>
      <w:r w:rsidR="00C94E26">
        <w:t xml:space="preserve"> and sunglasses. She is tilting back doing a wheelie in her wheelchair and smiling a big smile. She is on a wooden boardwalk on a beach with sand and beach grass behind her. It is a beautiful sunny day with blue skies. Caption on the Table of Contents page reads: “</w:t>
      </w:r>
      <w:r w:rsidR="00716D3D" w:rsidRPr="00716D3D">
        <w:t>Rosie enjoys the boardwalk at Oval Beach in Saugatuck, Michigan.</w:t>
      </w:r>
      <w:r w:rsidR="00C94E26">
        <w:t>”</w:t>
      </w:r>
    </w:p>
    <w:p w14:paraId="5339D6B6" w14:textId="77777777" w:rsidR="00E077E7" w:rsidRDefault="00E077E7" w:rsidP="00E077E7"/>
    <w:sdt>
      <w:sdtPr>
        <w:rPr>
          <w:rFonts w:asciiTheme="minorHAnsi" w:eastAsiaTheme="minorHAnsi" w:hAnsiTheme="minorHAnsi" w:cstheme="minorBidi"/>
          <w:color w:val="auto"/>
          <w:sz w:val="22"/>
          <w:szCs w:val="22"/>
        </w:rPr>
        <w:id w:val="1690487153"/>
        <w:docPartObj>
          <w:docPartGallery w:val="Table of Contents"/>
          <w:docPartUnique/>
        </w:docPartObj>
      </w:sdtPr>
      <w:sdtEndPr>
        <w:rPr>
          <w:b/>
          <w:bCs/>
          <w:noProof/>
        </w:rPr>
      </w:sdtEndPr>
      <w:sdtContent>
        <w:p w14:paraId="6114F7E3" w14:textId="240A1773" w:rsidR="00E077E7" w:rsidRDefault="00CB2D72">
          <w:pPr>
            <w:pStyle w:val="TOCHeading"/>
          </w:pPr>
          <w:r>
            <w:t xml:space="preserve">Table of </w:t>
          </w:r>
          <w:r w:rsidR="00E077E7">
            <w:t>Contents</w:t>
          </w:r>
        </w:p>
        <w:p w14:paraId="77E55524" w14:textId="24D6ED8D" w:rsidR="00600BF1" w:rsidRDefault="00E077E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83817381" w:history="1">
            <w:r w:rsidR="00600BF1" w:rsidRPr="00493460">
              <w:rPr>
                <w:rStyle w:val="Hyperlink"/>
                <w:noProof/>
              </w:rPr>
              <w:t>Introductions</w:t>
            </w:r>
            <w:r w:rsidR="00600BF1">
              <w:rPr>
                <w:noProof/>
                <w:webHidden/>
              </w:rPr>
              <w:tab/>
            </w:r>
            <w:r w:rsidR="00600BF1">
              <w:rPr>
                <w:noProof/>
                <w:webHidden/>
              </w:rPr>
              <w:fldChar w:fldCharType="begin"/>
            </w:r>
            <w:r w:rsidR="00600BF1">
              <w:rPr>
                <w:noProof/>
                <w:webHidden/>
              </w:rPr>
              <w:instrText xml:space="preserve"> PAGEREF _Toc83817381 \h </w:instrText>
            </w:r>
            <w:r w:rsidR="00600BF1">
              <w:rPr>
                <w:noProof/>
                <w:webHidden/>
              </w:rPr>
            </w:r>
            <w:r w:rsidR="00600BF1">
              <w:rPr>
                <w:noProof/>
                <w:webHidden/>
              </w:rPr>
              <w:fldChar w:fldCharType="separate"/>
            </w:r>
            <w:r w:rsidR="00600BF1">
              <w:rPr>
                <w:noProof/>
                <w:webHidden/>
              </w:rPr>
              <w:t>2</w:t>
            </w:r>
            <w:r w:rsidR="00600BF1">
              <w:rPr>
                <w:noProof/>
                <w:webHidden/>
              </w:rPr>
              <w:fldChar w:fldCharType="end"/>
            </w:r>
          </w:hyperlink>
        </w:p>
        <w:p w14:paraId="34003CEA" w14:textId="16303FFF" w:rsidR="00600BF1" w:rsidRDefault="00D76119">
          <w:pPr>
            <w:pStyle w:val="TOC2"/>
            <w:tabs>
              <w:tab w:val="right" w:leader="dot" w:pos="9350"/>
            </w:tabs>
            <w:rPr>
              <w:rFonts w:eastAsiaTheme="minorEastAsia"/>
              <w:noProof/>
            </w:rPr>
          </w:pPr>
          <w:hyperlink w:anchor="_Toc83817382" w:history="1">
            <w:r w:rsidR="00600BF1" w:rsidRPr="00493460">
              <w:rPr>
                <w:rStyle w:val="Hyperlink"/>
                <w:noProof/>
              </w:rPr>
              <w:t>Wanda Willis, Executive Director, TN Council on Developmental Disabilities</w:t>
            </w:r>
            <w:r w:rsidR="00600BF1">
              <w:rPr>
                <w:noProof/>
                <w:webHidden/>
              </w:rPr>
              <w:tab/>
            </w:r>
            <w:r w:rsidR="00600BF1">
              <w:rPr>
                <w:noProof/>
                <w:webHidden/>
              </w:rPr>
              <w:fldChar w:fldCharType="begin"/>
            </w:r>
            <w:r w:rsidR="00600BF1">
              <w:rPr>
                <w:noProof/>
                <w:webHidden/>
              </w:rPr>
              <w:instrText xml:space="preserve"> PAGEREF _Toc83817382 \h </w:instrText>
            </w:r>
            <w:r w:rsidR="00600BF1">
              <w:rPr>
                <w:noProof/>
                <w:webHidden/>
              </w:rPr>
            </w:r>
            <w:r w:rsidR="00600BF1">
              <w:rPr>
                <w:noProof/>
                <w:webHidden/>
              </w:rPr>
              <w:fldChar w:fldCharType="separate"/>
            </w:r>
            <w:r w:rsidR="00600BF1">
              <w:rPr>
                <w:noProof/>
                <w:webHidden/>
              </w:rPr>
              <w:t>2</w:t>
            </w:r>
            <w:r w:rsidR="00600BF1">
              <w:rPr>
                <w:noProof/>
                <w:webHidden/>
              </w:rPr>
              <w:fldChar w:fldCharType="end"/>
            </w:r>
          </w:hyperlink>
        </w:p>
        <w:p w14:paraId="082DBA26" w14:textId="6891CD28" w:rsidR="00600BF1" w:rsidRDefault="00D76119">
          <w:pPr>
            <w:pStyle w:val="TOC1"/>
            <w:tabs>
              <w:tab w:val="right" w:leader="dot" w:pos="9350"/>
            </w:tabs>
            <w:rPr>
              <w:rFonts w:eastAsiaTheme="minorEastAsia"/>
              <w:noProof/>
            </w:rPr>
          </w:pPr>
          <w:hyperlink w:anchor="_Toc83817383" w:history="1">
            <w:r w:rsidR="00600BF1" w:rsidRPr="00493460">
              <w:rPr>
                <w:rStyle w:val="Hyperlink"/>
                <w:noProof/>
              </w:rPr>
              <w:t>How To Use Technology for Connection and Independence</w:t>
            </w:r>
            <w:r w:rsidR="00600BF1">
              <w:rPr>
                <w:noProof/>
                <w:webHidden/>
              </w:rPr>
              <w:tab/>
            </w:r>
            <w:r w:rsidR="00600BF1">
              <w:rPr>
                <w:noProof/>
                <w:webHidden/>
              </w:rPr>
              <w:fldChar w:fldCharType="begin"/>
            </w:r>
            <w:r w:rsidR="00600BF1">
              <w:rPr>
                <w:noProof/>
                <w:webHidden/>
              </w:rPr>
              <w:instrText xml:space="preserve"> PAGEREF _Toc83817383 \h </w:instrText>
            </w:r>
            <w:r w:rsidR="00600BF1">
              <w:rPr>
                <w:noProof/>
                <w:webHidden/>
              </w:rPr>
            </w:r>
            <w:r w:rsidR="00600BF1">
              <w:rPr>
                <w:noProof/>
                <w:webHidden/>
              </w:rPr>
              <w:fldChar w:fldCharType="separate"/>
            </w:r>
            <w:r w:rsidR="00600BF1">
              <w:rPr>
                <w:noProof/>
                <w:webHidden/>
              </w:rPr>
              <w:t>3</w:t>
            </w:r>
            <w:r w:rsidR="00600BF1">
              <w:rPr>
                <w:noProof/>
                <w:webHidden/>
              </w:rPr>
              <w:fldChar w:fldCharType="end"/>
            </w:r>
          </w:hyperlink>
        </w:p>
        <w:p w14:paraId="5D4AEED0" w14:textId="167F79A4" w:rsidR="00600BF1" w:rsidRDefault="00D76119">
          <w:pPr>
            <w:pStyle w:val="TOC2"/>
            <w:tabs>
              <w:tab w:val="right" w:leader="dot" w:pos="9350"/>
            </w:tabs>
            <w:rPr>
              <w:rFonts w:eastAsiaTheme="minorEastAsia"/>
              <w:noProof/>
            </w:rPr>
          </w:pPr>
          <w:hyperlink w:anchor="_Toc83817384" w:history="1">
            <w:r w:rsidR="00600BF1" w:rsidRPr="00493460">
              <w:rPr>
                <w:rStyle w:val="Hyperlink"/>
                <w:noProof/>
              </w:rPr>
              <w:t>New ways to think about assistive technology</w:t>
            </w:r>
            <w:r w:rsidR="00600BF1">
              <w:rPr>
                <w:noProof/>
                <w:webHidden/>
              </w:rPr>
              <w:tab/>
            </w:r>
            <w:r w:rsidR="00600BF1">
              <w:rPr>
                <w:noProof/>
                <w:webHidden/>
              </w:rPr>
              <w:fldChar w:fldCharType="begin"/>
            </w:r>
            <w:r w:rsidR="00600BF1">
              <w:rPr>
                <w:noProof/>
                <w:webHidden/>
              </w:rPr>
              <w:instrText xml:space="preserve"> PAGEREF _Toc83817384 \h </w:instrText>
            </w:r>
            <w:r w:rsidR="00600BF1">
              <w:rPr>
                <w:noProof/>
                <w:webHidden/>
              </w:rPr>
            </w:r>
            <w:r w:rsidR="00600BF1">
              <w:rPr>
                <w:noProof/>
                <w:webHidden/>
              </w:rPr>
              <w:fldChar w:fldCharType="separate"/>
            </w:r>
            <w:r w:rsidR="00600BF1">
              <w:rPr>
                <w:noProof/>
                <w:webHidden/>
              </w:rPr>
              <w:t>3</w:t>
            </w:r>
            <w:r w:rsidR="00600BF1">
              <w:rPr>
                <w:noProof/>
                <w:webHidden/>
              </w:rPr>
              <w:fldChar w:fldCharType="end"/>
            </w:r>
          </w:hyperlink>
        </w:p>
        <w:p w14:paraId="1EB88572" w14:textId="0A864E1F" w:rsidR="00600BF1" w:rsidRDefault="00D76119">
          <w:pPr>
            <w:pStyle w:val="TOC2"/>
            <w:tabs>
              <w:tab w:val="right" w:leader="dot" w:pos="9350"/>
            </w:tabs>
            <w:rPr>
              <w:rFonts w:eastAsiaTheme="minorEastAsia"/>
              <w:noProof/>
            </w:rPr>
          </w:pPr>
          <w:hyperlink w:anchor="_Toc83817385" w:history="1">
            <w:r w:rsidR="00600BF1" w:rsidRPr="00493460">
              <w:rPr>
                <w:rStyle w:val="Hyperlink"/>
                <w:noProof/>
              </w:rPr>
              <w:t>Getting Help with Technology Access</w:t>
            </w:r>
            <w:r w:rsidR="00600BF1">
              <w:rPr>
                <w:noProof/>
                <w:webHidden/>
              </w:rPr>
              <w:tab/>
            </w:r>
            <w:r w:rsidR="00600BF1">
              <w:rPr>
                <w:noProof/>
                <w:webHidden/>
              </w:rPr>
              <w:fldChar w:fldCharType="begin"/>
            </w:r>
            <w:r w:rsidR="00600BF1">
              <w:rPr>
                <w:noProof/>
                <w:webHidden/>
              </w:rPr>
              <w:instrText xml:space="preserve"> PAGEREF _Toc83817385 \h </w:instrText>
            </w:r>
            <w:r w:rsidR="00600BF1">
              <w:rPr>
                <w:noProof/>
                <w:webHidden/>
              </w:rPr>
            </w:r>
            <w:r w:rsidR="00600BF1">
              <w:rPr>
                <w:noProof/>
                <w:webHidden/>
              </w:rPr>
              <w:fldChar w:fldCharType="separate"/>
            </w:r>
            <w:r w:rsidR="00600BF1">
              <w:rPr>
                <w:noProof/>
                <w:webHidden/>
              </w:rPr>
              <w:t>4</w:t>
            </w:r>
            <w:r w:rsidR="00600BF1">
              <w:rPr>
                <w:noProof/>
                <w:webHidden/>
              </w:rPr>
              <w:fldChar w:fldCharType="end"/>
            </w:r>
          </w:hyperlink>
        </w:p>
        <w:p w14:paraId="27E41EC3" w14:textId="21FE2762" w:rsidR="00600BF1" w:rsidRDefault="00D76119">
          <w:pPr>
            <w:pStyle w:val="TOC1"/>
            <w:tabs>
              <w:tab w:val="right" w:leader="dot" w:pos="9350"/>
            </w:tabs>
            <w:rPr>
              <w:rFonts w:eastAsiaTheme="minorEastAsia"/>
              <w:noProof/>
            </w:rPr>
          </w:pPr>
          <w:hyperlink w:anchor="_Toc83817386" w:history="1">
            <w:r w:rsidR="00600BF1" w:rsidRPr="00493460">
              <w:rPr>
                <w:rStyle w:val="Hyperlink"/>
                <w:noProof/>
              </w:rPr>
              <w:t>In Practice: Keeping the Peace with Google Home</w:t>
            </w:r>
            <w:r w:rsidR="00600BF1">
              <w:rPr>
                <w:noProof/>
                <w:webHidden/>
              </w:rPr>
              <w:tab/>
            </w:r>
            <w:r w:rsidR="00600BF1">
              <w:rPr>
                <w:noProof/>
                <w:webHidden/>
              </w:rPr>
              <w:fldChar w:fldCharType="begin"/>
            </w:r>
            <w:r w:rsidR="00600BF1">
              <w:rPr>
                <w:noProof/>
                <w:webHidden/>
              </w:rPr>
              <w:instrText xml:space="preserve"> PAGEREF _Toc83817386 \h </w:instrText>
            </w:r>
            <w:r w:rsidR="00600BF1">
              <w:rPr>
                <w:noProof/>
                <w:webHidden/>
              </w:rPr>
            </w:r>
            <w:r w:rsidR="00600BF1">
              <w:rPr>
                <w:noProof/>
                <w:webHidden/>
              </w:rPr>
              <w:fldChar w:fldCharType="separate"/>
            </w:r>
            <w:r w:rsidR="00600BF1">
              <w:rPr>
                <w:noProof/>
                <w:webHidden/>
              </w:rPr>
              <w:t>5</w:t>
            </w:r>
            <w:r w:rsidR="00600BF1">
              <w:rPr>
                <w:noProof/>
                <w:webHidden/>
              </w:rPr>
              <w:fldChar w:fldCharType="end"/>
            </w:r>
          </w:hyperlink>
        </w:p>
        <w:p w14:paraId="757CE917" w14:textId="4E44C3FB" w:rsidR="00600BF1" w:rsidRDefault="00D76119">
          <w:pPr>
            <w:pStyle w:val="TOC1"/>
            <w:tabs>
              <w:tab w:val="right" w:leader="dot" w:pos="9350"/>
            </w:tabs>
            <w:rPr>
              <w:rFonts w:eastAsiaTheme="minorEastAsia"/>
              <w:noProof/>
            </w:rPr>
          </w:pPr>
          <w:hyperlink w:anchor="_Toc83817387" w:history="1">
            <w:r w:rsidR="00600BF1" w:rsidRPr="00493460">
              <w:rPr>
                <w:rStyle w:val="Hyperlink"/>
                <w:noProof/>
              </w:rPr>
              <w:t>A New Podcast Explores “The Landscape” of Disability</w:t>
            </w:r>
            <w:r w:rsidR="00600BF1">
              <w:rPr>
                <w:noProof/>
                <w:webHidden/>
              </w:rPr>
              <w:tab/>
            </w:r>
            <w:r w:rsidR="00600BF1">
              <w:rPr>
                <w:noProof/>
                <w:webHidden/>
              </w:rPr>
              <w:fldChar w:fldCharType="begin"/>
            </w:r>
            <w:r w:rsidR="00600BF1">
              <w:rPr>
                <w:noProof/>
                <w:webHidden/>
              </w:rPr>
              <w:instrText xml:space="preserve"> PAGEREF _Toc83817387 \h </w:instrText>
            </w:r>
            <w:r w:rsidR="00600BF1">
              <w:rPr>
                <w:noProof/>
                <w:webHidden/>
              </w:rPr>
            </w:r>
            <w:r w:rsidR="00600BF1">
              <w:rPr>
                <w:noProof/>
                <w:webHidden/>
              </w:rPr>
              <w:fldChar w:fldCharType="separate"/>
            </w:r>
            <w:r w:rsidR="00600BF1">
              <w:rPr>
                <w:noProof/>
                <w:webHidden/>
              </w:rPr>
              <w:t>7</w:t>
            </w:r>
            <w:r w:rsidR="00600BF1">
              <w:rPr>
                <w:noProof/>
                <w:webHidden/>
              </w:rPr>
              <w:fldChar w:fldCharType="end"/>
            </w:r>
          </w:hyperlink>
        </w:p>
        <w:p w14:paraId="540717C8" w14:textId="1425D4CC" w:rsidR="00600BF1" w:rsidRDefault="00D76119">
          <w:pPr>
            <w:pStyle w:val="TOC1"/>
            <w:tabs>
              <w:tab w:val="right" w:leader="dot" w:pos="9350"/>
            </w:tabs>
            <w:rPr>
              <w:rFonts w:eastAsiaTheme="minorEastAsia"/>
              <w:noProof/>
            </w:rPr>
          </w:pPr>
          <w:hyperlink w:anchor="_Toc83817388" w:history="1">
            <w:r w:rsidR="00600BF1" w:rsidRPr="00493460">
              <w:rPr>
                <w:rStyle w:val="Hyperlink"/>
                <w:noProof/>
              </w:rPr>
              <w:t>Project Search: The Place for Opportunity</w:t>
            </w:r>
            <w:r w:rsidR="00600BF1">
              <w:rPr>
                <w:noProof/>
                <w:webHidden/>
              </w:rPr>
              <w:tab/>
            </w:r>
            <w:r w:rsidR="00600BF1">
              <w:rPr>
                <w:noProof/>
                <w:webHidden/>
              </w:rPr>
              <w:fldChar w:fldCharType="begin"/>
            </w:r>
            <w:r w:rsidR="00600BF1">
              <w:rPr>
                <w:noProof/>
                <w:webHidden/>
              </w:rPr>
              <w:instrText xml:space="preserve"> PAGEREF _Toc83817388 \h </w:instrText>
            </w:r>
            <w:r w:rsidR="00600BF1">
              <w:rPr>
                <w:noProof/>
                <w:webHidden/>
              </w:rPr>
            </w:r>
            <w:r w:rsidR="00600BF1">
              <w:rPr>
                <w:noProof/>
                <w:webHidden/>
              </w:rPr>
              <w:fldChar w:fldCharType="separate"/>
            </w:r>
            <w:r w:rsidR="00600BF1">
              <w:rPr>
                <w:noProof/>
                <w:webHidden/>
              </w:rPr>
              <w:t>9</w:t>
            </w:r>
            <w:r w:rsidR="00600BF1">
              <w:rPr>
                <w:noProof/>
                <w:webHidden/>
              </w:rPr>
              <w:fldChar w:fldCharType="end"/>
            </w:r>
          </w:hyperlink>
        </w:p>
        <w:p w14:paraId="2F283A62" w14:textId="0BE45676" w:rsidR="00600BF1" w:rsidRDefault="00D76119">
          <w:pPr>
            <w:pStyle w:val="TOC2"/>
            <w:tabs>
              <w:tab w:val="right" w:leader="dot" w:pos="9350"/>
            </w:tabs>
            <w:rPr>
              <w:rFonts w:eastAsiaTheme="minorEastAsia"/>
              <w:noProof/>
            </w:rPr>
          </w:pPr>
          <w:hyperlink w:anchor="_Toc83817389" w:history="1">
            <w:r w:rsidR="00600BF1" w:rsidRPr="00493460">
              <w:rPr>
                <w:rStyle w:val="Hyperlink"/>
                <w:noProof/>
              </w:rPr>
              <w:t>Introduction:</w:t>
            </w:r>
            <w:r w:rsidR="00600BF1">
              <w:rPr>
                <w:noProof/>
                <w:webHidden/>
              </w:rPr>
              <w:tab/>
            </w:r>
            <w:r w:rsidR="00600BF1">
              <w:rPr>
                <w:noProof/>
                <w:webHidden/>
              </w:rPr>
              <w:fldChar w:fldCharType="begin"/>
            </w:r>
            <w:r w:rsidR="00600BF1">
              <w:rPr>
                <w:noProof/>
                <w:webHidden/>
              </w:rPr>
              <w:instrText xml:space="preserve"> PAGEREF _Toc83817389 \h </w:instrText>
            </w:r>
            <w:r w:rsidR="00600BF1">
              <w:rPr>
                <w:noProof/>
                <w:webHidden/>
              </w:rPr>
            </w:r>
            <w:r w:rsidR="00600BF1">
              <w:rPr>
                <w:noProof/>
                <w:webHidden/>
              </w:rPr>
              <w:fldChar w:fldCharType="separate"/>
            </w:r>
            <w:r w:rsidR="00600BF1">
              <w:rPr>
                <w:noProof/>
                <w:webHidden/>
              </w:rPr>
              <w:t>9</w:t>
            </w:r>
            <w:r w:rsidR="00600BF1">
              <w:rPr>
                <w:noProof/>
                <w:webHidden/>
              </w:rPr>
              <w:fldChar w:fldCharType="end"/>
            </w:r>
          </w:hyperlink>
        </w:p>
        <w:p w14:paraId="35549C91" w14:textId="335C2922" w:rsidR="00600BF1" w:rsidRDefault="00D76119">
          <w:pPr>
            <w:pStyle w:val="TOC2"/>
            <w:tabs>
              <w:tab w:val="right" w:leader="dot" w:pos="9350"/>
            </w:tabs>
            <w:rPr>
              <w:rFonts w:eastAsiaTheme="minorEastAsia"/>
              <w:noProof/>
            </w:rPr>
          </w:pPr>
          <w:hyperlink w:anchor="_Toc83817390" w:history="1">
            <w:r w:rsidR="00600BF1" w:rsidRPr="00493460">
              <w:rPr>
                <w:rStyle w:val="Hyperlink"/>
                <w:noProof/>
              </w:rPr>
              <w:t>Mikey Newton, Intern:</w:t>
            </w:r>
            <w:r w:rsidR="00600BF1">
              <w:rPr>
                <w:noProof/>
                <w:webHidden/>
              </w:rPr>
              <w:tab/>
            </w:r>
            <w:r w:rsidR="00600BF1">
              <w:rPr>
                <w:noProof/>
                <w:webHidden/>
              </w:rPr>
              <w:fldChar w:fldCharType="begin"/>
            </w:r>
            <w:r w:rsidR="00600BF1">
              <w:rPr>
                <w:noProof/>
                <w:webHidden/>
              </w:rPr>
              <w:instrText xml:space="preserve"> PAGEREF _Toc83817390 \h </w:instrText>
            </w:r>
            <w:r w:rsidR="00600BF1">
              <w:rPr>
                <w:noProof/>
                <w:webHidden/>
              </w:rPr>
            </w:r>
            <w:r w:rsidR="00600BF1">
              <w:rPr>
                <w:noProof/>
                <w:webHidden/>
              </w:rPr>
              <w:fldChar w:fldCharType="separate"/>
            </w:r>
            <w:r w:rsidR="00600BF1">
              <w:rPr>
                <w:noProof/>
                <w:webHidden/>
              </w:rPr>
              <w:t>9</w:t>
            </w:r>
            <w:r w:rsidR="00600BF1">
              <w:rPr>
                <w:noProof/>
                <w:webHidden/>
              </w:rPr>
              <w:fldChar w:fldCharType="end"/>
            </w:r>
          </w:hyperlink>
        </w:p>
        <w:p w14:paraId="0A072DC9" w14:textId="0F2225D6" w:rsidR="00600BF1" w:rsidRDefault="00D76119">
          <w:pPr>
            <w:pStyle w:val="TOC1"/>
            <w:tabs>
              <w:tab w:val="right" w:leader="dot" w:pos="9350"/>
            </w:tabs>
            <w:rPr>
              <w:rFonts w:eastAsiaTheme="minorEastAsia"/>
              <w:noProof/>
            </w:rPr>
          </w:pPr>
          <w:hyperlink w:anchor="_Toc83817391" w:history="1">
            <w:r w:rsidR="00600BF1" w:rsidRPr="00493460">
              <w:rPr>
                <w:rStyle w:val="Hyperlink"/>
                <w:noProof/>
              </w:rPr>
              <w:t>Transformation at Every Level: Change Comes to VR</w:t>
            </w:r>
            <w:r w:rsidR="00600BF1">
              <w:rPr>
                <w:noProof/>
                <w:webHidden/>
              </w:rPr>
              <w:tab/>
            </w:r>
            <w:r w:rsidR="00600BF1">
              <w:rPr>
                <w:noProof/>
                <w:webHidden/>
              </w:rPr>
              <w:fldChar w:fldCharType="begin"/>
            </w:r>
            <w:r w:rsidR="00600BF1">
              <w:rPr>
                <w:noProof/>
                <w:webHidden/>
              </w:rPr>
              <w:instrText xml:space="preserve"> PAGEREF _Toc83817391 \h </w:instrText>
            </w:r>
            <w:r w:rsidR="00600BF1">
              <w:rPr>
                <w:noProof/>
                <w:webHidden/>
              </w:rPr>
            </w:r>
            <w:r w:rsidR="00600BF1">
              <w:rPr>
                <w:noProof/>
                <w:webHidden/>
              </w:rPr>
              <w:fldChar w:fldCharType="separate"/>
            </w:r>
            <w:r w:rsidR="00600BF1">
              <w:rPr>
                <w:noProof/>
                <w:webHidden/>
              </w:rPr>
              <w:t>10</w:t>
            </w:r>
            <w:r w:rsidR="00600BF1">
              <w:rPr>
                <w:noProof/>
                <w:webHidden/>
              </w:rPr>
              <w:fldChar w:fldCharType="end"/>
            </w:r>
          </w:hyperlink>
        </w:p>
        <w:p w14:paraId="507439F5" w14:textId="75863FF7" w:rsidR="00600BF1" w:rsidRDefault="00D76119">
          <w:pPr>
            <w:pStyle w:val="TOC2"/>
            <w:tabs>
              <w:tab w:val="right" w:leader="dot" w:pos="9350"/>
            </w:tabs>
            <w:rPr>
              <w:rFonts w:eastAsiaTheme="minorEastAsia"/>
              <w:noProof/>
            </w:rPr>
          </w:pPr>
          <w:hyperlink w:anchor="_Toc83817392" w:history="1">
            <w:r w:rsidR="00600BF1" w:rsidRPr="00493460">
              <w:rPr>
                <w:rStyle w:val="Hyperlink"/>
                <w:noProof/>
              </w:rPr>
              <w:t>In Their Own Words: What has person-centered training meant for you?</w:t>
            </w:r>
            <w:r w:rsidR="00600BF1">
              <w:rPr>
                <w:noProof/>
                <w:webHidden/>
              </w:rPr>
              <w:tab/>
            </w:r>
            <w:r w:rsidR="00600BF1">
              <w:rPr>
                <w:noProof/>
                <w:webHidden/>
              </w:rPr>
              <w:fldChar w:fldCharType="begin"/>
            </w:r>
            <w:r w:rsidR="00600BF1">
              <w:rPr>
                <w:noProof/>
                <w:webHidden/>
              </w:rPr>
              <w:instrText xml:space="preserve"> PAGEREF _Toc83817392 \h </w:instrText>
            </w:r>
            <w:r w:rsidR="00600BF1">
              <w:rPr>
                <w:noProof/>
                <w:webHidden/>
              </w:rPr>
            </w:r>
            <w:r w:rsidR="00600BF1">
              <w:rPr>
                <w:noProof/>
                <w:webHidden/>
              </w:rPr>
              <w:fldChar w:fldCharType="separate"/>
            </w:r>
            <w:r w:rsidR="00600BF1">
              <w:rPr>
                <w:noProof/>
                <w:webHidden/>
              </w:rPr>
              <w:t>11</w:t>
            </w:r>
            <w:r w:rsidR="00600BF1">
              <w:rPr>
                <w:noProof/>
                <w:webHidden/>
              </w:rPr>
              <w:fldChar w:fldCharType="end"/>
            </w:r>
          </w:hyperlink>
        </w:p>
        <w:p w14:paraId="15E03FDA" w14:textId="34FACE69" w:rsidR="00600BF1" w:rsidRDefault="00D76119">
          <w:pPr>
            <w:pStyle w:val="TOC1"/>
            <w:tabs>
              <w:tab w:val="right" w:leader="dot" w:pos="9350"/>
            </w:tabs>
            <w:rPr>
              <w:rFonts w:eastAsiaTheme="minorEastAsia"/>
              <w:noProof/>
            </w:rPr>
          </w:pPr>
          <w:hyperlink w:anchor="_Toc83817393" w:history="1">
            <w:r w:rsidR="00600BF1" w:rsidRPr="00493460">
              <w:rPr>
                <w:rStyle w:val="Hyperlink"/>
                <w:noProof/>
              </w:rPr>
              <w:t>Need employees? VR business services match employers with ready workers.</w:t>
            </w:r>
            <w:r w:rsidR="00600BF1">
              <w:rPr>
                <w:noProof/>
                <w:webHidden/>
              </w:rPr>
              <w:tab/>
            </w:r>
            <w:r w:rsidR="00600BF1">
              <w:rPr>
                <w:noProof/>
                <w:webHidden/>
              </w:rPr>
              <w:fldChar w:fldCharType="begin"/>
            </w:r>
            <w:r w:rsidR="00600BF1">
              <w:rPr>
                <w:noProof/>
                <w:webHidden/>
              </w:rPr>
              <w:instrText xml:space="preserve"> PAGEREF _Toc83817393 \h </w:instrText>
            </w:r>
            <w:r w:rsidR="00600BF1">
              <w:rPr>
                <w:noProof/>
                <w:webHidden/>
              </w:rPr>
            </w:r>
            <w:r w:rsidR="00600BF1">
              <w:rPr>
                <w:noProof/>
                <w:webHidden/>
              </w:rPr>
              <w:fldChar w:fldCharType="separate"/>
            </w:r>
            <w:r w:rsidR="00600BF1">
              <w:rPr>
                <w:noProof/>
                <w:webHidden/>
              </w:rPr>
              <w:t>12</w:t>
            </w:r>
            <w:r w:rsidR="00600BF1">
              <w:rPr>
                <w:noProof/>
                <w:webHidden/>
              </w:rPr>
              <w:fldChar w:fldCharType="end"/>
            </w:r>
          </w:hyperlink>
        </w:p>
        <w:p w14:paraId="56FE4B7C" w14:textId="648CAECF" w:rsidR="00600BF1" w:rsidRDefault="00D76119">
          <w:pPr>
            <w:pStyle w:val="TOC2"/>
            <w:tabs>
              <w:tab w:val="right" w:leader="dot" w:pos="9350"/>
            </w:tabs>
            <w:rPr>
              <w:rFonts w:eastAsiaTheme="minorEastAsia"/>
              <w:noProof/>
            </w:rPr>
          </w:pPr>
          <w:hyperlink w:anchor="_Toc83817394" w:history="1">
            <w:r w:rsidR="00600BF1" w:rsidRPr="00493460">
              <w:rPr>
                <w:rStyle w:val="Hyperlink"/>
                <w:noProof/>
              </w:rPr>
              <w:t>Keith’s story: A business partnership opens the right door</w:t>
            </w:r>
            <w:r w:rsidR="00600BF1">
              <w:rPr>
                <w:noProof/>
                <w:webHidden/>
              </w:rPr>
              <w:tab/>
            </w:r>
            <w:r w:rsidR="00600BF1">
              <w:rPr>
                <w:noProof/>
                <w:webHidden/>
              </w:rPr>
              <w:fldChar w:fldCharType="begin"/>
            </w:r>
            <w:r w:rsidR="00600BF1">
              <w:rPr>
                <w:noProof/>
                <w:webHidden/>
              </w:rPr>
              <w:instrText xml:space="preserve"> PAGEREF _Toc83817394 \h </w:instrText>
            </w:r>
            <w:r w:rsidR="00600BF1">
              <w:rPr>
                <w:noProof/>
                <w:webHidden/>
              </w:rPr>
            </w:r>
            <w:r w:rsidR="00600BF1">
              <w:rPr>
                <w:noProof/>
                <w:webHidden/>
              </w:rPr>
              <w:fldChar w:fldCharType="separate"/>
            </w:r>
            <w:r w:rsidR="00600BF1">
              <w:rPr>
                <w:noProof/>
                <w:webHidden/>
              </w:rPr>
              <w:t>13</w:t>
            </w:r>
            <w:r w:rsidR="00600BF1">
              <w:rPr>
                <w:noProof/>
                <w:webHidden/>
              </w:rPr>
              <w:fldChar w:fldCharType="end"/>
            </w:r>
          </w:hyperlink>
        </w:p>
        <w:p w14:paraId="74A2C436" w14:textId="5889A83B" w:rsidR="00600BF1" w:rsidRDefault="00D76119">
          <w:pPr>
            <w:pStyle w:val="TOC2"/>
            <w:tabs>
              <w:tab w:val="right" w:leader="dot" w:pos="9350"/>
            </w:tabs>
            <w:rPr>
              <w:rFonts w:eastAsiaTheme="minorEastAsia"/>
              <w:noProof/>
            </w:rPr>
          </w:pPr>
          <w:hyperlink w:anchor="_Toc83817395" w:history="1">
            <w:r w:rsidR="00600BF1" w:rsidRPr="00493460">
              <w:rPr>
                <w:rStyle w:val="Hyperlink"/>
                <w:noProof/>
              </w:rPr>
              <w:t>A broad impact</w:t>
            </w:r>
            <w:r w:rsidR="00600BF1">
              <w:rPr>
                <w:noProof/>
                <w:webHidden/>
              </w:rPr>
              <w:tab/>
            </w:r>
            <w:r w:rsidR="00600BF1">
              <w:rPr>
                <w:noProof/>
                <w:webHidden/>
              </w:rPr>
              <w:fldChar w:fldCharType="begin"/>
            </w:r>
            <w:r w:rsidR="00600BF1">
              <w:rPr>
                <w:noProof/>
                <w:webHidden/>
              </w:rPr>
              <w:instrText xml:space="preserve"> PAGEREF _Toc83817395 \h </w:instrText>
            </w:r>
            <w:r w:rsidR="00600BF1">
              <w:rPr>
                <w:noProof/>
                <w:webHidden/>
              </w:rPr>
            </w:r>
            <w:r w:rsidR="00600BF1">
              <w:rPr>
                <w:noProof/>
                <w:webHidden/>
              </w:rPr>
              <w:fldChar w:fldCharType="separate"/>
            </w:r>
            <w:r w:rsidR="00600BF1">
              <w:rPr>
                <w:noProof/>
                <w:webHidden/>
              </w:rPr>
              <w:t>13</w:t>
            </w:r>
            <w:r w:rsidR="00600BF1">
              <w:rPr>
                <w:noProof/>
                <w:webHidden/>
              </w:rPr>
              <w:fldChar w:fldCharType="end"/>
            </w:r>
          </w:hyperlink>
        </w:p>
        <w:p w14:paraId="234E489A" w14:textId="77DB28C5" w:rsidR="00600BF1" w:rsidRDefault="00D76119">
          <w:pPr>
            <w:pStyle w:val="TOC2"/>
            <w:tabs>
              <w:tab w:val="right" w:leader="dot" w:pos="9350"/>
            </w:tabs>
            <w:rPr>
              <w:rFonts w:eastAsiaTheme="minorEastAsia"/>
              <w:noProof/>
            </w:rPr>
          </w:pPr>
          <w:hyperlink w:anchor="_Toc83817396" w:history="1">
            <w:r w:rsidR="00600BF1" w:rsidRPr="00493460">
              <w:rPr>
                <w:rStyle w:val="Hyperlink"/>
                <w:noProof/>
              </w:rPr>
              <w:t>For more information</w:t>
            </w:r>
            <w:r w:rsidR="00600BF1">
              <w:rPr>
                <w:noProof/>
                <w:webHidden/>
              </w:rPr>
              <w:tab/>
            </w:r>
            <w:r w:rsidR="00600BF1">
              <w:rPr>
                <w:noProof/>
                <w:webHidden/>
              </w:rPr>
              <w:fldChar w:fldCharType="begin"/>
            </w:r>
            <w:r w:rsidR="00600BF1">
              <w:rPr>
                <w:noProof/>
                <w:webHidden/>
              </w:rPr>
              <w:instrText xml:space="preserve"> PAGEREF _Toc83817396 \h </w:instrText>
            </w:r>
            <w:r w:rsidR="00600BF1">
              <w:rPr>
                <w:noProof/>
                <w:webHidden/>
              </w:rPr>
            </w:r>
            <w:r w:rsidR="00600BF1">
              <w:rPr>
                <w:noProof/>
                <w:webHidden/>
              </w:rPr>
              <w:fldChar w:fldCharType="separate"/>
            </w:r>
            <w:r w:rsidR="00600BF1">
              <w:rPr>
                <w:noProof/>
                <w:webHidden/>
              </w:rPr>
              <w:t>14</w:t>
            </w:r>
            <w:r w:rsidR="00600BF1">
              <w:rPr>
                <w:noProof/>
                <w:webHidden/>
              </w:rPr>
              <w:fldChar w:fldCharType="end"/>
            </w:r>
          </w:hyperlink>
        </w:p>
        <w:p w14:paraId="0D43EE86" w14:textId="3CC47D87" w:rsidR="00600BF1" w:rsidRDefault="00D76119">
          <w:pPr>
            <w:pStyle w:val="TOC1"/>
            <w:tabs>
              <w:tab w:val="right" w:leader="dot" w:pos="9350"/>
            </w:tabs>
            <w:rPr>
              <w:rFonts w:eastAsiaTheme="minorEastAsia"/>
              <w:noProof/>
            </w:rPr>
          </w:pPr>
          <w:hyperlink w:anchor="_Toc83817397" w:history="1">
            <w:r w:rsidR="00600BF1" w:rsidRPr="00493460">
              <w:rPr>
                <w:rStyle w:val="Hyperlink"/>
                <w:noProof/>
              </w:rPr>
              <w:t>Rosie Roaming: Have Wheels, Will Travel</w:t>
            </w:r>
            <w:r w:rsidR="00600BF1">
              <w:rPr>
                <w:noProof/>
                <w:webHidden/>
              </w:rPr>
              <w:tab/>
            </w:r>
            <w:r w:rsidR="00600BF1">
              <w:rPr>
                <w:noProof/>
                <w:webHidden/>
              </w:rPr>
              <w:fldChar w:fldCharType="begin"/>
            </w:r>
            <w:r w:rsidR="00600BF1">
              <w:rPr>
                <w:noProof/>
                <w:webHidden/>
              </w:rPr>
              <w:instrText xml:space="preserve"> PAGEREF _Toc83817397 \h </w:instrText>
            </w:r>
            <w:r w:rsidR="00600BF1">
              <w:rPr>
                <w:noProof/>
                <w:webHidden/>
              </w:rPr>
            </w:r>
            <w:r w:rsidR="00600BF1">
              <w:rPr>
                <w:noProof/>
                <w:webHidden/>
              </w:rPr>
              <w:fldChar w:fldCharType="separate"/>
            </w:r>
            <w:r w:rsidR="00600BF1">
              <w:rPr>
                <w:noProof/>
                <w:webHidden/>
              </w:rPr>
              <w:t>14</w:t>
            </w:r>
            <w:r w:rsidR="00600BF1">
              <w:rPr>
                <w:noProof/>
                <w:webHidden/>
              </w:rPr>
              <w:fldChar w:fldCharType="end"/>
            </w:r>
          </w:hyperlink>
        </w:p>
        <w:p w14:paraId="02225576" w14:textId="5FD2A8F7" w:rsidR="00600BF1" w:rsidRDefault="00D76119">
          <w:pPr>
            <w:pStyle w:val="TOC1"/>
            <w:tabs>
              <w:tab w:val="right" w:leader="dot" w:pos="9350"/>
            </w:tabs>
            <w:rPr>
              <w:rFonts w:eastAsiaTheme="minorEastAsia"/>
              <w:noProof/>
            </w:rPr>
          </w:pPr>
          <w:hyperlink w:anchor="_Toc83817398" w:history="1">
            <w:r w:rsidR="00600BF1" w:rsidRPr="00493460">
              <w:rPr>
                <w:rStyle w:val="Hyperlink"/>
                <w:noProof/>
              </w:rPr>
              <w:t>Who makes decisions about my life? New Center for Decision-Making Support can help you know your options</w:t>
            </w:r>
            <w:r w:rsidR="00600BF1">
              <w:rPr>
                <w:noProof/>
                <w:webHidden/>
              </w:rPr>
              <w:tab/>
            </w:r>
            <w:r w:rsidR="00600BF1">
              <w:rPr>
                <w:noProof/>
                <w:webHidden/>
              </w:rPr>
              <w:fldChar w:fldCharType="begin"/>
            </w:r>
            <w:r w:rsidR="00600BF1">
              <w:rPr>
                <w:noProof/>
                <w:webHidden/>
              </w:rPr>
              <w:instrText xml:space="preserve"> PAGEREF _Toc83817398 \h </w:instrText>
            </w:r>
            <w:r w:rsidR="00600BF1">
              <w:rPr>
                <w:noProof/>
                <w:webHidden/>
              </w:rPr>
            </w:r>
            <w:r w:rsidR="00600BF1">
              <w:rPr>
                <w:noProof/>
                <w:webHidden/>
              </w:rPr>
              <w:fldChar w:fldCharType="separate"/>
            </w:r>
            <w:r w:rsidR="00600BF1">
              <w:rPr>
                <w:noProof/>
                <w:webHidden/>
              </w:rPr>
              <w:t>17</w:t>
            </w:r>
            <w:r w:rsidR="00600BF1">
              <w:rPr>
                <w:noProof/>
                <w:webHidden/>
              </w:rPr>
              <w:fldChar w:fldCharType="end"/>
            </w:r>
          </w:hyperlink>
        </w:p>
        <w:p w14:paraId="7A354DFB" w14:textId="2A98B428" w:rsidR="00600BF1" w:rsidRDefault="00D76119">
          <w:pPr>
            <w:pStyle w:val="TOC2"/>
            <w:tabs>
              <w:tab w:val="right" w:leader="dot" w:pos="9350"/>
            </w:tabs>
            <w:rPr>
              <w:rFonts w:eastAsiaTheme="minorEastAsia"/>
              <w:noProof/>
            </w:rPr>
          </w:pPr>
          <w:hyperlink w:anchor="_Toc83817399" w:history="1">
            <w:r w:rsidR="00600BF1" w:rsidRPr="00493460">
              <w:rPr>
                <w:rStyle w:val="Hyperlink"/>
                <w:noProof/>
              </w:rPr>
              <w:t>The Center’s Stories: Making Decisions about Our Own Lives</w:t>
            </w:r>
            <w:r w:rsidR="00600BF1">
              <w:rPr>
                <w:noProof/>
                <w:webHidden/>
              </w:rPr>
              <w:tab/>
            </w:r>
            <w:r w:rsidR="00600BF1">
              <w:rPr>
                <w:noProof/>
                <w:webHidden/>
              </w:rPr>
              <w:fldChar w:fldCharType="begin"/>
            </w:r>
            <w:r w:rsidR="00600BF1">
              <w:rPr>
                <w:noProof/>
                <w:webHidden/>
              </w:rPr>
              <w:instrText xml:space="preserve"> PAGEREF _Toc83817399 \h </w:instrText>
            </w:r>
            <w:r w:rsidR="00600BF1">
              <w:rPr>
                <w:noProof/>
                <w:webHidden/>
              </w:rPr>
            </w:r>
            <w:r w:rsidR="00600BF1">
              <w:rPr>
                <w:noProof/>
                <w:webHidden/>
              </w:rPr>
              <w:fldChar w:fldCharType="separate"/>
            </w:r>
            <w:r w:rsidR="00600BF1">
              <w:rPr>
                <w:noProof/>
                <w:webHidden/>
              </w:rPr>
              <w:t>18</w:t>
            </w:r>
            <w:r w:rsidR="00600BF1">
              <w:rPr>
                <w:noProof/>
                <w:webHidden/>
              </w:rPr>
              <w:fldChar w:fldCharType="end"/>
            </w:r>
          </w:hyperlink>
        </w:p>
        <w:p w14:paraId="69FD8647" w14:textId="5101571E" w:rsidR="00600BF1" w:rsidRDefault="00D76119">
          <w:pPr>
            <w:pStyle w:val="TOC2"/>
            <w:tabs>
              <w:tab w:val="right" w:leader="dot" w:pos="9350"/>
            </w:tabs>
            <w:rPr>
              <w:rFonts w:eastAsiaTheme="minorEastAsia"/>
              <w:noProof/>
            </w:rPr>
          </w:pPr>
          <w:hyperlink w:anchor="_Toc83817400" w:history="1">
            <w:r w:rsidR="00600BF1" w:rsidRPr="00493460">
              <w:rPr>
                <w:rStyle w:val="Hyperlink"/>
                <w:noProof/>
              </w:rPr>
              <w:t>Helping with Difficult Issues</w:t>
            </w:r>
            <w:r w:rsidR="00600BF1">
              <w:rPr>
                <w:noProof/>
                <w:webHidden/>
              </w:rPr>
              <w:tab/>
            </w:r>
            <w:r w:rsidR="00600BF1">
              <w:rPr>
                <w:noProof/>
                <w:webHidden/>
              </w:rPr>
              <w:fldChar w:fldCharType="begin"/>
            </w:r>
            <w:r w:rsidR="00600BF1">
              <w:rPr>
                <w:noProof/>
                <w:webHidden/>
              </w:rPr>
              <w:instrText xml:space="preserve"> PAGEREF _Toc83817400 \h </w:instrText>
            </w:r>
            <w:r w:rsidR="00600BF1">
              <w:rPr>
                <w:noProof/>
                <w:webHidden/>
              </w:rPr>
            </w:r>
            <w:r w:rsidR="00600BF1">
              <w:rPr>
                <w:noProof/>
                <w:webHidden/>
              </w:rPr>
              <w:fldChar w:fldCharType="separate"/>
            </w:r>
            <w:r w:rsidR="00600BF1">
              <w:rPr>
                <w:noProof/>
                <w:webHidden/>
              </w:rPr>
              <w:t>18</w:t>
            </w:r>
            <w:r w:rsidR="00600BF1">
              <w:rPr>
                <w:noProof/>
                <w:webHidden/>
              </w:rPr>
              <w:fldChar w:fldCharType="end"/>
            </w:r>
          </w:hyperlink>
        </w:p>
        <w:p w14:paraId="3E153885" w14:textId="3519618B" w:rsidR="00600BF1" w:rsidRDefault="00D76119">
          <w:pPr>
            <w:pStyle w:val="TOC2"/>
            <w:tabs>
              <w:tab w:val="right" w:leader="dot" w:pos="9350"/>
            </w:tabs>
            <w:rPr>
              <w:rFonts w:eastAsiaTheme="minorEastAsia"/>
              <w:noProof/>
            </w:rPr>
          </w:pPr>
          <w:hyperlink w:anchor="_Toc83817401" w:history="1">
            <w:r w:rsidR="00600BF1" w:rsidRPr="00493460">
              <w:rPr>
                <w:rStyle w:val="Hyperlink"/>
                <w:noProof/>
              </w:rPr>
              <w:t>How We Help</w:t>
            </w:r>
            <w:r w:rsidR="00600BF1">
              <w:rPr>
                <w:noProof/>
                <w:webHidden/>
              </w:rPr>
              <w:tab/>
            </w:r>
            <w:r w:rsidR="00600BF1">
              <w:rPr>
                <w:noProof/>
                <w:webHidden/>
              </w:rPr>
              <w:fldChar w:fldCharType="begin"/>
            </w:r>
            <w:r w:rsidR="00600BF1">
              <w:rPr>
                <w:noProof/>
                <w:webHidden/>
              </w:rPr>
              <w:instrText xml:space="preserve"> PAGEREF _Toc83817401 \h </w:instrText>
            </w:r>
            <w:r w:rsidR="00600BF1">
              <w:rPr>
                <w:noProof/>
                <w:webHidden/>
              </w:rPr>
            </w:r>
            <w:r w:rsidR="00600BF1">
              <w:rPr>
                <w:noProof/>
                <w:webHidden/>
              </w:rPr>
              <w:fldChar w:fldCharType="separate"/>
            </w:r>
            <w:r w:rsidR="00600BF1">
              <w:rPr>
                <w:noProof/>
                <w:webHidden/>
              </w:rPr>
              <w:t>18</w:t>
            </w:r>
            <w:r w:rsidR="00600BF1">
              <w:rPr>
                <w:noProof/>
                <w:webHidden/>
              </w:rPr>
              <w:fldChar w:fldCharType="end"/>
            </w:r>
          </w:hyperlink>
        </w:p>
        <w:p w14:paraId="4F262147" w14:textId="74ABAF6F" w:rsidR="00600BF1" w:rsidRDefault="00D76119">
          <w:pPr>
            <w:pStyle w:val="TOC2"/>
            <w:tabs>
              <w:tab w:val="right" w:leader="dot" w:pos="9350"/>
            </w:tabs>
            <w:rPr>
              <w:rFonts w:eastAsiaTheme="minorEastAsia"/>
              <w:noProof/>
            </w:rPr>
          </w:pPr>
          <w:hyperlink w:anchor="_Toc83817402" w:history="1">
            <w:r w:rsidR="00600BF1" w:rsidRPr="00493460">
              <w:rPr>
                <w:rStyle w:val="Hyperlink"/>
                <w:noProof/>
              </w:rPr>
              <w:t>How to contact the Center</w:t>
            </w:r>
            <w:r w:rsidR="00600BF1">
              <w:rPr>
                <w:noProof/>
                <w:webHidden/>
              </w:rPr>
              <w:tab/>
            </w:r>
            <w:r w:rsidR="00600BF1">
              <w:rPr>
                <w:noProof/>
                <w:webHidden/>
              </w:rPr>
              <w:fldChar w:fldCharType="begin"/>
            </w:r>
            <w:r w:rsidR="00600BF1">
              <w:rPr>
                <w:noProof/>
                <w:webHidden/>
              </w:rPr>
              <w:instrText xml:space="preserve"> PAGEREF _Toc83817402 \h </w:instrText>
            </w:r>
            <w:r w:rsidR="00600BF1">
              <w:rPr>
                <w:noProof/>
                <w:webHidden/>
              </w:rPr>
            </w:r>
            <w:r w:rsidR="00600BF1">
              <w:rPr>
                <w:noProof/>
                <w:webHidden/>
              </w:rPr>
              <w:fldChar w:fldCharType="separate"/>
            </w:r>
            <w:r w:rsidR="00600BF1">
              <w:rPr>
                <w:noProof/>
                <w:webHidden/>
              </w:rPr>
              <w:t>19</w:t>
            </w:r>
            <w:r w:rsidR="00600BF1">
              <w:rPr>
                <w:noProof/>
                <w:webHidden/>
              </w:rPr>
              <w:fldChar w:fldCharType="end"/>
            </w:r>
          </w:hyperlink>
        </w:p>
        <w:p w14:paraId="04D78E44" w14:textId="34376106" w:rsidR="00600BF1" w:rsidRDefault="00D76119">
          <w:pPr>
            <w:pStyle w:val="TOC1"/>
            <w:tabs>
              <w:tab w:val="right" w:leader="dot" w:pos="9350"/>
            </w:tabs>
            <w:rPr>
              <w:rFonts w:eastAsiaTheme="minorEastAsia"/>
              <w:noProof/>
            </w:rPr>
          </w:pPr>
          <w:hyperlink w:anchor="_Toc83817403" w:history="1">
            <w:r w:rsidR="00600BF1" w:rsidRPr="00493460">
              <w:rPr>
                <w:rStyle w:val="Hyperlink"/>
                <w:noProof/>
              </w:rPr>
              <w:t>Stories from Family Support</w:t>
            </w:r>
            <w:r w:rsidR="00600BF1">
              <w:rPr>
                <w:noProof/>
                <w:webHidden/>
              </w:rPr>
              <w:tab/>
            </w:r>
            <w:r w:rsidR="00600BF1">
              <w:rPr>
                <w:noProof/>
                <w:webHidden/>
              </w:rPr>
              <w:fldChar w:fldCharType="begin"/>
            </w:r>
            <w:r w:rsidR="00600BF1">
              <w:rPr>
                <w:noProof/>
                <w:webHidden/>
              </w:rPr>
              <w:instrText xml:space="preserve"> PAGEREF _Toc83817403 \h </w:instrText>
            </w:r>
            <w:r w:rsidR="00600BF1">
              <w:rPr>
                <w:noProof/>
                <w:webHidden/>
              </w:rPr>
            </w:r>
            <w:r w:rsidR="00600BF1">
              <w:rPr>
                <w:noProof/>
                <w:webHidden/>
              </w:rPr>
              <w:fldChar w:fldCharType="separate"/>
            </w:r>
            <w:r w:rsidR="00600BF1">
              <w:rPr>
                <w:noProof/>
                <w:webHidden/>
              </w:rPr>
              <w:t>20</w:t>
            </w:r>
            <w:r w:rsidR="00600BF1">
              <w:rPr>
                <w:noProof/>
                <w:webHidden/>
              </w:rPr>
              <w:fldChar w:fldCharType="end"/>
            </w:r>
          </w:hyperlink>
        </w:p>
        <w:p w14:paraId="5C7988A3" w14:textId="009BD2A8" w:rsidR="00600BF1" w:rsidRDefault="00D76119">
          <w:pPr>
            <w:pStyle w:val="TOC2"/>
            <w:tabs>
              <w:tab w:val="right" w:leader="dot" w:pos="9350"/>
            </w:tabs>
            <w:rPr>
              <w:rFonts w:eastAsiaTheme="minorEastAsia"/>
              <w:noProof/>
            </w:rPr>
          </w:pPr>
          <w:hyperlink w:anchor="_Toc83817404" w:history="1">
            <w:r w:rsidR="00600BF1" w:rsidRPr="00493460">
              <w:rPr>
                <w:rStyle w:val="Hyperlink"/>
                <w:noProof/>
              </w:rPr>
              <w:t>What is the Family Support Program? How does it work?</w:t>
            </w:r>
            <w:r w:rsidR="00600BF1">
              <w:rPr>
                <w:noProof/>
                <w:webHidden/>
              </w:rPr>
              <w:tab/>
            </w:r>
            <w:r w:rsidR="00600BF1">
              <w:rPr>
                <w:noProof/>
                <w:webHidden/>
              </w:rPr>
              <w:fldChar w:fldCharType="begin"/>
            </w:r>
            <w:r w:rsidR="00600BF1">
              <w:rPr>
                <w:noProof/>
                <w:webHidden/>
              </w:rPr>
              <w:instrText xml:space="preserve"> PAGEREF _Toc83817404 \h </w:instrText>
            </w:r>
            <w:r w:rsidR="00600BF1">
              <w:rPr>
                <w:noProof/>
                <w:webHidden/>
              </w:rPr>
            </w:r>
            <w:r w:rsidR="00600BF1">
              <w:rPr>
                <w:noProof/>
                <w:webHidden/>
              </w:rPr>
              <w:fldChar w:fldCharType="separate"/>
            </w:r>
            <w:r w:rsidR="00600BF1">
              <w:rPr>
                <w:noProof/>
                <w:webHidden/>
              </w:rPr>
              <w:t>20</w:t>
            </w:r>
            <w:r w:rsidR="00600BF1">
              <w:rPr>
                <w:noProof/>
                <w:webHidden/>
              </w:rPr>
              <w:fldChar w:fldCharType="end"/>
            </w:r>
          </w:hyperlink>
        </w:p>
        <w:p w14:paraId="3D7BCF6C" w14:textId="61CA9A41" w:rsidR="00600BF1" w:rsidRDefault="00D76119">
          <w:pPr>
            <w:pStyle w:val="TOC2"/>
            <w:tabs>
              <w:tab w:val="right" w:leader="dot" w:pos="9350"/>
            </w:tabs>
            <w:rPr>
              <w:rFonts w:eastAsiaTheme="minorEastAsia"/>
              <w:noProof/>
            </w:rPr>
          </w:pPr>
          <w:hyperlink w:anchor="_Toc83817405" w:history="1">
            <w:r w:rsidR="00600BF1" w:rsidRPr="00493460">
              <w:rPr>
                <w:rStyle w:val="Hyperlink"/>
                <w:noProof/>
              </w:rPr>
              <w:t>Jeffery (by Anita F. Lambdin of Claiborne County, TN)</w:t>
            </w:r>
            <w:r w:rsidR="00600BF1">
              <w:rPr>
                <w:noProof/>
                <w:webHidden/>
              </w:rPr>
              <w:tab/>
            </w:r>
            <w:r w:rsidR="00600BF1">
              <w:rPr>
                <w:noProof/>
                <w:webHidden/>
              </w:rPr>
              <w:fldChar w:fldCharType="begin"/>
            </w:r>
            <w:r w:rsidR="00600BF1">
              <w:rPr>
                <w:noProof/>
                <w:webHidden/>
              </w:rPr>
              <w:instrText xml:space="preserve"> PAGEREF _Toc83817405 \h </w:instrText>
            </w:r>
            <w:r w:rsidR="00600BF1">
              <w:rPr>
                <w:noProof/>
                <w:webHidden/>
              </w:rPr>
            </w:r>
            <w:r w:rsidR="00600BF1">
              <w:rPr>
                <w:noProof/>
                <w:webHidden/>
              </w:rPr>
              <w:fldChar w:fldCharType="separate"/>
            </w:r>
            <w:r w:rsidR="00600BF1">
              <w:rPr>
                <w:noProof/>
                <w:webHidden/>
              </w:rPr>
              <w:t>21</w:t>
            </w:r>
            <w:r w:rsidR="00600BF1">
              <w:rPr>
                <w:noProof/>
                <w:webHidden/>
              </w:rPr>
              <w:fldChar w:fldCharType="end"/>
            </w:r>
          </w:hyperlink>
        </w:p>
        <w:p w14:paraId="51D145E3" w14:textId="171A8525" w:rsidR="00600BF1" w:rsidRDefault="00D76119">
          <w:pPr>
            <w:pStyle w:val="TOC2"/>
            <w:tabs>
              <w:tab w:val="right" w:leader="dot" w:pos="9350"/>
            </w:tabs>
            <w:rPr>
              <w:rFonts w:eastAsiaTheme="minorEastAsia"/>
              <w:noProof/>
            </w:rPr>
          </w:pPr>
          <w:hyperlink w:anchor="_Toc83817406" w:history="1">
            <w:r w:rsidR="00600BF1" w:rsidRPr="00493460">
              <w:rPr>
                <w:rStyle w:val="Hyperlink"/>
                <w:noProof/>
              </w:rPr>
              <w:t>Reed (Yekaterina of Chattanooga, TN)</w:t>
            </w:r>
            <w:r w:rsidR="00600BF1">
              <w:rPr>
                <w:noProof/>
                <w:webHidden/>
              </w:rPr>
              <w:tab/>
            </w:r>
            <w:r w:rsidR="00600BF1">
              <w:rPr>
                <w:noProof/>
                <w:webHidden/>
              </w:rPr>
              <w:fldChar w:fldCharType="begin"/>
            </w:r>
            <w:r w:rsidR="00600BF1">
              <w:rPr>
                <w:noProof/>
                <w:webHidden/>
              </w:rPr>
              <w:instrText xml:space="preserve"> PAGEREF _Toc83817406 \h </w:instrText>
            </w:r>
            <w:r w:rsidR="00600BF1">
              <w:rPr>
                <w:noProof/>
                <w:webHidden/>
              </w:rPr>
            </w:r>
            <w:r w:rsidR="00600BF1">
              <w:rPr>
                <w:noProof/>
                <w:webHidden/>
              </w:rPr>
              <w:fldChar w:fldCharType="separate"/>
            </w:r>
            <w:r w:rsidR="00600BF1">
              <w:rPr>
                <w:noProof/>
                <w:webHidden/>
              </w:rPr>
              <w:t>21</w:t>
            </w:r>
            <w:r w:rsidR="00600BF1">
              <w:rPr>
                <w:noProof/>
                <w:webHidden/>
              </w:rPr>
              <w:fldChar w:fldCharType="end"/>
            </w:r>
          </w:hyperlink>
        </w:p>
        <w:p w14:paraId="647305A1" w14:textId="34710EF6" w:rsidR="00600BF1" w:rsidRDefault="00D76119">
          <w:pPr>
            <w:pStyle w:val="TOC2"/>
            <w:tabs>
              <w:tab w:val="right" w:leader="dot" w:pos="9350"/>
            </w:tabs>
            <w:rPr>
              <w:rFonts w:eastAsiaTheme="minorEastAsia"/>
              <w:noProof/>
            </w:rPr>
          </w:pPr>
          <w:hyperlink w:anchor="_Toc83817407" w:history="1">
            <w:r w:rsidR="00600BF1" w:rsidRPr="00493460">
              <w:rPr>
                <w:rStyle w:val="Hyperlink"/>
                <w:noProof/>
              </w:rPr>
              <w:t>Kelsey (Kimberly Payne of Toone, TN)</w:t>
            </w:r>
            <w:r w:rsidR="00600BF1">
              <w:rPr>
                <w:noProof/>
                <w:webHidden/>
              </w:rPr>
              <w:tab/>
            </w:r>
            <w:r w:rsidR="00600BF1">
              <w:rPr>
                <w:noProof/>
                <w:webHidden/>
              </w:rPr>
              <w:fldChar w:fldCharType="begin"/>
            </w:r>
            <w:r w:rsidR="00600BF1">
              <w:rPr>
                <w:noProof/>
                <w:webHidden/>
              </w:rPr>
              <w:instrText xml:space="preserve"> PAGEREF _Toc83817407 \h </w:instrText>
            </w:r>
            <w:r w:rsidR="00600BF1">
              <w:rPr>
                <w:noProof/>
                <w:webHidden/>
              </w:rPr>
            </w:r>
            <w:r w:rsidR="00600BF1">
              <w:rPr>
                <w:noProof/>
                <w:webHidden/>
              </w:rPr>
              <w:fldChar w:fldCharType="separate"/>
            </w:r>
            <w:r w:rsidR="00600BF1">
              <w:rPr>
                <w:noProof/>
                <w:webHidden/>
              </w:rPr>
              <w:t>21</w:t>
            </w:r>
            <w:r w:rsidR="00600BF1">
              <w:rPr>
                <w:noProof/>
                <w:webHidden/>
              </w:rPr>
              <w:fldChar w:fldCharType="end"/>
            </w:r>
          </w:hyperlink>
        </w:p>
        <w:p w14:paraId="2BABEE78" w14:textId="749173F9" w:rsidR="00600BF1" w:rsidRDefault="00D76119">
          <w:pPr>
            <w:pStyle w:val="TOC2"/>
            <w:tabs>
              <w:tab w:val="right" w:leader="dot" w:pos="9350"/>
            </w:tabs>
            <w:rPr>
              <w:rFonts w:eastAsiaTheme="minorEastAsia"/>
              <w:noProof/>
            </w:rPr>
          </w:pPr>
          <w:hyperlink w:anchor="_Toc83817408" w:history="1">
            <w:r w:rsidR="00600BF1" w:rsidRPr="00493460">
              <w:rPr>
                <w:rStyle w:val="Hyperlink"/>
                <w:noProof/>
              </w:rPr>
              <w:t>Marielle (Tiffani Dixon of Maryville, TN)</w:t>
            </w:r>
            <w:r w:rsidR="00600BF1">
              <w:rPr>
                <w:noProof/>
                <w:webHidden/>
              </w:rPr>
              <w:tab/>
            </w:r>
            <w:r w:rsidR="00600BF1">
              <w:rPr>
                <w:noProof/>
                <w:webHidden/>
              </w:rPr>
              <w:fldChar w:fldCharType="begin"/>
            </w:r>
            <w:r w:rsidR="00600BF1">
              <w:rPr>
                <w:noProof/>
                <w:webHidden/>
              </w:rPr>
              <w:instrText xml:space="preserve"> PAGEREF _Toc83817408 \h </w:instrText>
            </w:r>
            <w:r w:rsidR="00600BF1">
              <w:rPr>
                <w:noProof/>
                <w:webHidden/>
              </w:rPr>
            </w:r>
            <w:r w:rsidR="00600BF1">
              <w:rPr>
                <w:noProof/>
                <w:webHidden/>
              </w:rPr>
              <w:fldChar w:fldCharType="separate"/>
            </w:r>
            <w:r w:rsidR="00600BF1">
              <w:rPr>
                <w:noProof/>
                <w:webHidden/>
              </w:rPr>
              <w:t>21</w:t>
            </w:r>
            <w:r w:rsidR="00600BF1">
              <w:rPr>
                <w:noProof/>
                <w:webHidden/>
              </w:rPr>
              <w:fldChar w:fldCharType="end"/>
            </w:r>
          </w:hyperlink>
        </w:p>
        <w:p w14:paraId="7DE84A88" w14:textId="4D640EC9" w:rsidR="00600BF1" w:rsidRDefault="00D76119">
          <w:pPr>
            <w:pStyle w:val="TOC1"/>
            <w:tabs>
              <w:tab w:val="right" w:leader="dot" w:pos="9350"/>
            </w:tabs>
            <w:rPr>
              <w:rFonts w:eastAsiaTheme="minorEastAsia"/>
              <w:noProof/>
            </w:rPr>
          </w:pPr>
          <w:hyperlink w:anchor="_Toc83817409" w:history="1">
            <w:r w:rsidR="00600BF1" w:rsidRPr="00493460">
              <w:rPr>
                <w:rStyle w:val="Hyperlink"/>
                <w:noProof/>
              </w:rPr>
              <w:t>Enabling Tech Paves a Path to Independence</w:t>
            </w:r>
            <w:r w:rsidR="00600BF1">
              <w:rPr>
                <w:noProof/>
                <w:webHidden/>
              </w:rPr>
              <w:tab/>
            </w:r>
            <w:r w:rsidR="00600BF1">
              <w:rPr>
                <w:noProof/>
                <w:webHidden/>
              </w:rPr>
              <w:fldChar w:fldCharType="begin"/>
            </w:r>
            <w:r w:rsidR="00600BF1">
              <w:rPr>
                <w:noProof/>
                <w:webHidden/>
              </w:rPr>
              <w:instrText xml:space="preserve"> PAGEREF _Toc83817409 \h </w:instrText>
            </w:r>
            <w:r w:rsidR="00600BF1">
              <w:rPr>
                <w:noProof/>
                <w:webHidden/>
              </w:rPr>
            </w:r>
            <w:r w:rsidR="00600BF1">
              <w:rPr>
                <w:noProof/>
                <w:webHidden/>
              </w:rPr>
              <w:fldChar w:fldCharType="separate"/>
            </w:r>
            <w:r w:rsidR="00600BF1">
              <w:rPr>
                <w:noProof/>
                <w:webHidden/>
              </w:rPr>
              <w:t>22</w:t>
            </w:r>
            <w:r w:rsidR="00600BF1">
              <w:rPr>
                <w:noProof/>
                <w:webHidden/>
              </w:rPr>
              <w:fldChar w:fldCharType="end"/>
            </w:r>
          </w:hyperlink>
        </w:p>
        <w:p w14:paraId="5380348C" w14:textId="624697AD" w:rsidR="00600BF1" w:rsidRDefault="00D76119">
          <w:pPr>
            <w:pStyle w:val="TOC2"/>
            <w:tabs>
              <w:tab w:val="right" w:leader="dot" w:pos="9350"/>
            </w:tabs>
            <w:rPr>
              <w:rFonts w:eastAsiaTheme="minorEastAsia"/>
              <w:noProof/>
            </w:rPr>
          </w:pPr>
          <w:hyperlink w:anchor="_Toc83817410" w:history="1">
            <w:r w:rsidR="00600BF1" w:rsidRPr="00493460">
              <w:rPr>
                <w:rStyle w:val="Hyperlink"/>
                <w:noProof/>
              </w:rPr>
              <w:t>Technology for Transportation and Employment Support</w:t>
            </w:r>
            <w:r w:rsidR="00600BF1">
              <w:rPr>
                <w:noProof/>
                <w:webHidden/>
              </w:rPr>
              <w:tab/>
            </w:r>
            <w:r w:rsidR="00600BF1">
              <w:rPr>
                <w:noProof/>
                <w:webHidden/>
              </w:rPr>
              <w:fldChar w:fldCharType="begin"/>
            </w:r>
            <w:r w:rsidR="00600BF1">
              <w:rPr>
                <w:noProof/>
                <w:webHidden/>
              </w:rPr>
              <w:instrText xml:space="preserve"> PAGEREF _Toc83817410 \h </w:instrText>
            </w:r>
            <w:r w:rsidR="00600BF1">
              <w:rPr>
                <w:noProof/>
                <w:webHidden/>
              </w:rPr>
            </w:r>
            <w:r w:rsidR="00600BF1">
              <w:rPr>
                <w:noProof/>
                <w:webHidden/>
              </w:rPr>
              <w:fldChar w:fldCharType="separate"/>
            </w:r>
            <w:r w:rsidR="00600BF1">
              <w:rPr>
                <w:noProof/>
                <w:webHidden/>
              </w:rPr>
              <w:t>23</w:t>
            </w:r>
            <w:r w:rsidR="00600BF1">
              <w:rPr>
                <w:noProof/>
                <w:webHidden/>
              </w:rPr>
              <w:fldChar w:fldCharType="end"/>
            </w:r>
          </w:hyperlink>
        </w:p>
        <w:p w14:paraId="786CC37C" w14:textId="058BE6CD" w:rsidR="00600BF1" w:rsidRDefault="00D76119">
          <w:pPr>
            <w:pStyle w:val="TOC3"/>
            <w:tabs>
              <w:tab w:val="right" w:leader="dot" w:pos="9350"/>
            </w:tabs>
            <w:rPr>
              <w:rFonts w:eastAsiaTheme="minorEastAsia"/>
              <w:noProof/>
            </w:rPr>
          </w:pPr>
          <w:hyperlink w:anchor="_Toc83817411" w:history="1">
            <w:r w:rsidR="00600BF1" w:rsidRPr="00493460">
              <w:rPr>
                <w:rStyle w:val="Hyperlink"/>
                <w:noProof/>
              </w:rPr>
              <w:t>Wayfinder (AbleLink)</w:t>
            </w:r>
            <w:r w:rsidR="00600BF1">
              <w:rPr>
                <w:noProof/>
                <w:webHidden/>
              </w:rPr>
              <w:tab/>
            </w:r>
            <w:r w:rsidR="00600BF1">
              <w:rPr>
                <w:noProof/>
                <w:webHidden/>
              </w:rPr>
              <w:fldChar w:fldCharType="begin"/>
            </w:r>
            <w:r w:rsidR="00600BF1">
              <w:rPr>
                <w:noProof/>
                <w:webHidden/>
              </w:rPr>
              <w:instrText xml:space="preserve"> PAGEREF _Toc83817411 \h </w:instrText>
            </w:r>
            <w:r w:rsidR="00600BF1">
              <w:rPr>
                <w:noProof/>
                <w:webHidden/>
              </w:rPr>
            </w:r>
            <w:r w:rsidR="00600BF1">
              <w:rPr>
                <w:noProof/>
                <w:webHidden/>
              </w:rPr>
              <w:fldChar w:fldCharType="separate"/>
            </w:r>
            <w:r w:rsidR="00600BF1">
              <w:rPr>
                <w:noProof/>
                <w:webHidden/>
              </w:rPr>
              <w:t>23</w:t>
            </w:r>
            <w:r w:rsidR="00600BF1">
              <w:rPr>
                <w:noProof/>
                <w:webHidden/>
              </w:rPr>
              <w:fldChar w:fldCharType="end"/>
            </w:r>
          </w:hyperlink>
        </w:p>
        <w:p w14:paraId="7F946A13" w14:textId="74FB4838" w:rsidR="00600BF1" w:rsidRDefault="00D76119">
          <w:pPr>
            <w:pStyle w:val="TOC3"/>
            <w:tabs>
              <w:tab w:val="right" w:leader="dot" w:pos="9350"/>
            </w:tabs>
            <w:rPr>
              <w:rFonts w:eastAsiaTheme="minorEastAsia"/>
              <w:noProof/>
            </w:rPr>
          </w:pPr>
          <w:hyperlink w:anchor="_Toc83817412" w:history="1">
            <w:r w:rsidR="00600BF1" w:rsidRPr="00493460">
              <w:rPr>
                <w:rStyle w:val="Hyperlink"/>
                <w:noProof/>
              </w:rPr>
              <w:t>Endeavor (AbleLink)</w:t>
            </w:r>
            <w:r w:rsidR="00600BF1">
              <w:rPr>
                <w:noProof/>
                <w:webHidden/>
              </w:rPr>
              <w:tab/>
            </w:r>
            <w:r w:rsidR="00600BF1">
              <w:rPr>
                <w:noProof/>
                <w:webHidden/>
              </w:rPr>
              <w:fldChar w:fldCharType="begin"/>
            </w:r>
            <w:r w:rsidR="00600BF1">
              <w:rPr>
                <w:noProof/>
                <w:webHidden/>
              </w:rPr>
              <w:instrText xml:space="preserve"> PAGEREF _Toc83817412 \h </w:instrText>
            </w:r>
            <w:r w:rsidR="00600BF1">
              <w:rPr>
                <w:noProof/>
                <w:webHidden/>
              </w:rPr>
            </w:r>
            <w:r w:rsidR="00600BF1">
              <w:rPr>
                <w:noProof/>
                <w:webHidden/>
              </w:rPr>
              <w:fldChar w:fldCharType="separate"/>
            </w:r>
            <w:r w:rsidR="00600BF1">
              <w:rPr>
                <w:noProof/>
                <w:webHidden/>
              </w:rPr>
              <w:t>24</w:t>
            </w:r>
            <w:r w:rsidR="00600BF1">
              <w:rPr>
                <w:noProof/>
                <w:webHidden/>
              </w:rPr>
              <w:fldChar w:fldCharType="end"/>
            </w:r>
          </w:hyperlink>
        </w:p>
        <w:p w14:paraId="7BB648D2" w14:textId="430A4D31" w:rsidR="00600BF1" w:rsidRDefault="00D76119">
          <w:pPr>
            <w:pStyle w:val="TOC3"/>
            <w:tabs>
              <w:tab w:val="right" w:leader="dot" w:pos="9350"/>
            </w:tabs>
            <w:rPr>
              <w:rFonts w:eastAsiaTheme="minorEastAsia"/>
              <w:noProof/>
            </w:rPr>
          </w:pPr>
          <w:hyperlink w:anchor="_Toc83817413" w:history="1">
            <w:r w:rsidR="00600BF1" w:rsidRPr="00493460">
              <w:rPr>
                <w:rStyle w:val="Hyperlink"/>
                <w:noProof/>
              </w:rPr>
              <w:t>Employment Pathfinder (CreateAbility)</w:t>
            </w:r>
            <w:r w:rsidR="00600BF1">
              <w:rPr>
                <w:noProof/>
                <w:webHidden/>
              </w:rPr>
              <w:tab/>
            </w:r>
            <w:r w:rsidR="00600BF1">
              <w:rPr>
                <w:noProof/>
                <w:webHidden/>
              </w:rPr>
              <w:fldChar w:fldCharType="begin"/>
            </w:r>
            <w:r w:rsidR="00600BF1">
              <w:rPr>
                <w:noProof/>
                <w:webHidden/>
              </w:rPr>
              <w:instrText xml:space="preserve"> PAGEREF _Toc83817413 \h </w:instrText>
            </w:r>
            <w:r w:rsidR="00600BF1">
              <w:rPr>
                <w:noProof/>
                <w:webHidden/>
              </w:rPr>
            </w:r>
            <w:r w:rsidR="00600BF1">
              <w:rPr>
                <w:noProof/>
                <w:webHidden/>
              </w:rPr>
              <w:fldChar w:fldCharType="separate"/>
            </w:r>
            <w:r w:rsidR="00600BF1">
              <w:rPr>
                <w:noProof/>
                <w:webHidden/>
              </w:rPr>
              <w:t>24</w:t>
            </w:r>
            <w:r w:rsidR="00600BF1">
              <w:rPr>
                <w:noProof/>
                <w:webHidden/>
              </w:rPr>
              <w:fldChar w:fldCharType="end"/>
            </w:r>
          </w:hyperlink>
        </w:p>
        <w:p w14:paraId="1B148C1D" w14:textId="3F035CCA" w:rsidR="00600BF1" w:rsidRDefault="00D76119">
          <w:pPr>
            <w:pStyle w:val="TOC2"/>
            <w:tabs>
              <w:tab w:val="right" w:leader="dot" w:pos="9350"/>
            </w:tabs>
            <w:rPr>
              <w:rFonts w:eastAsiaTheme="minorEastAsia"/>
              <w:noProof/>
            </w:rPr>
          </w:pPr>
          <w:hyperlink w:anchor="_Toc83817414" w:history="1">
            <w:r w:rsidR="00600BF1" w:rsidRPr="00493460">
              <w:rPr>
                <w:rStyle w:val="Hyperlink"/>
                <w:noProof/>
              </w:rPr>
              <w:t>Explore and learn more</w:t>
            </w:r>
            <w:r w:rsidR="00600BF1">
              <w:rPr>
                <w:noProof/>
                <w:webHidden/>
              </w:rPr>
              <w:tab/>
            </w:r>
            <w:r w:rsidR="00600BF1">
              <w:rPr>
                <w:noProof/>
                <w:webHidden/>
              </w:rPr>
              <w:fldChar w:fldCharType="begin"/>
            </w:r>
            <w:r w:rsidR="00600BF1">
              <w:rPr>
                <w:noProof/>
                <w:webHidden/>
              </w:rPr>
              <w:instrText xml:space="preserve"> PAGEREF _Toc83817414 \h </w:instrText>
            </w:r>
            <w:r w:rsidR="00600BF1">
              <w:rPr>
                <w:noProof/>
                <w:webHidden/>
              </w:rPr>
            </w:r>
            <w:r w:rsidR="00600BF1">
              <w:rPr>
                <w:noProof/>
                <w:webHidden/>
              </w:rPr>
              <w:fldChar w:fldCharType="separate"/>
            </w:r>
            <w:r w:rsidR="00600BF1">
              <w:rPr>
                <w:noProof/>
                <w:webHidden/>
              </w:rPr>
              <w:t>25</w:t>
            </w:r>
            <w:r w:rsidR="00600BF1">
              <w:rPr>
                <w:noProof/>
                <w:webHidden/>
              </w:rPr>
              <w:fldChar w:fldCharType="end"/>
            </w:r>
          </w:hyperlink>
        </w:p>
        <w:p w14:paraId="7E4FF6B2" w14:textId="7EC4EFEF" w:rsidR="00600BF1" w:rsidRDefault="00D76119">
          <w:pPr>
            <w:pStyle w:val="TOC1"/>
            <w:tabs>
              <w:tab w:val="right" w:leader="dot" w:pos="9350"/>
            </w:tabs>
            <w:rPr>
              <w:rFonts w:eastAsiaTheme="minorEastAsia"/>
              <w:noProof/>
            </w:rPr>
          </w:pPr>
          <w:hyperlink w:anchor="_Toc83817415" w:history="1">
            <w:r w:rsidR="00600BF1" w:rsidRPr="00493460">
              <w:rPr>
                <w:rStyle w:val="Hyperlink"/>
                <w:noProof/>
              </w:rPr>
              <w:t>Current Members of TN Council on Developmental Disabilities</w:t>
            </w:r>
            <w:r w:rsidR="00600BF1">
              <w:rPr>
                <w:noProof/>
                <w:webHidden/>
              </w:rPr>
              <w:tab/>
            </w:r>
            <w:r w:rsidR="00600BF1">
              <w:rPr>
                <w:noProof/>
                <w:webHidden/>
              </w:rPr>
              <w:fldChar w:fldCharType="begin"/>
            </w:r>
            <w:r w:rsidR="00600BF1">
              <w:rPr>
                <w:noProof/>
                <w:webHidden/>
              </w:rPr>
              <w:instrText xml:space="preserve"> PAGEREF _Toc83817415 \h </w:instrText>
            </w:r>
            <w:r w:rsidR="00600BF1">
              <w:rPr>
                <w:noProof/>
                <w:webHidden/>
              </w:rPr>
            </w:r>
            <w:r w:rsidR="00600BF1">
              <w:rPr>
                <w:noProof/>
                <w:webHidden/>
              </w:rPr>
              <w:fldChar w:fldCharType="separate"/>
            </w:r>
            <w:r w:rsidR="00600BF1">
              <w:rPr>
                <w:noProof/>
                <w:webHidden/>
              </w:rPr>
              <w:t>25</w:t>
            </w:r>
            <w:r w:rsidR="00600BF1">
              <w:rPr>
                <w:noProof/>
                <w:webHidden/>
              </w:rPr>
              <w:fldChar w:fldCharType="end"/>
            </w:r>
          </w:hyperlink>
        </w:p>
        <w:p w14:paraId="7C76A3B7" w14:textId="5CB7F36A" w:rsidR="00E077E7" w:rsidRDefault="00E077E7">
          <w:r>
            <w:rPr>
              <w:b/>
              <w:bCs/>
              <w:noProof/>
            </w:rPr>
            <w:fldChar w:fldCharType="end"/>
          </w:r>
        </w:p>
      </w:sdtContent>
    </w:sdt>
    <w:p w14:paraId="6C6BC9AB" w14:textId="29D23AB9" w:rsidR="00E077E7" w:rsidRDefault="00E077E7" w:rsidP="00E077E7"/>
    <w:p w14:paraId="53679E8D" w14:textId="77777777" w:rsidR="00C044A6" w:rsidRDefault="006D14B5" w:rsidP="0055100D">
      <w:pPr>
        <w:rPr>
          <w:i/>
          <w:iCs/>
        </w:rPr>
      </w:pPr>
      <w:r>
        <w:t>Small text on the table of contents page:</w:t>
      </w:r>
      <w:r w:rsidR="00110720">
        <w:t xml:space="preserve"> </w:t>
      </w:r>
      <w:r w:rsidRPr="006D14B5">
        <w:rPr>
          <w:i/>
          <w:iCs/>
        </w:rPr>
        <w:t>Learn more about the Tennessee Council on Developmental Disabilities.</w:t>
      </w:r>
      <w:r w:rsidR="00110720">
        <w:rPr>
          <w:i/>
          <w:iCs/>
        </w:rPr>
        <w:t xml:space="preserve"> </w:t>
      </w:r>
      <w:r w:rsidRPr="006D14B5">
        <w:rPr>
          <w:i/>
          <w:iCs/>
        </w:rPr>
        <w:t xml:space="preserve">615.532.6615 | www.tn.gov/cdd | </w:t>
      </w:r>
      <w:r w:rsidR="00110720">
        <w:rPr>
          <w:i/>
          <w:iCs/>
        </w:rPr>
        <w:t>w</w:t>
      </w:r>
      <w:r w:rsidRPr="006D14B5">
        <w:rPr>
          <w:i/>
          <w:iCs/>
        </w:rPr>
        <w:t xml:space="preserve">ww.facebook.com/TNCouncilonDD | </w:t>
      </w:r>
      <w:hyperlink r:id="rId8" w:history="1">
        <w:r w:rsidR="00D0122D" w:rsidRPr="00D93137">
          <w:rPr>
            <w:rStyle w:val="Hyperlink"/>
            <w:i/>
            <w:iCs/>
          </w:rPr>
          <w:t>Tnddc@tn.gov</w:t>
        </w:r>
      </w:hyperlink>
      <w:r w:rsidR="00D0122D">
        <w:rPr>
          <w:i/>
          <w:iCs/>
        </w:rPr>
        <w:t xml:space="preserve">. </w:t>
      </w:r>
    </w:p>
    <w:p w14:paraId="624B1638" w14:textId="77777777" w:rsidR="00C044A6" w:rsidRDefault="00C044A6" w:rsidP="0055100D">
      <w:pPr>
        <w:rPr>
          <w:i/>
          <w:iCs/>
        </w:rPr>
      </w:pPr>
    </w:p>
    <w:p w14:paraId="42D47E35" w14:textId="493A7298" w:rsidR="006D14B5" w:rsidRDefault="006D14B5" w:rsidP="0055100D">
      <w:r w:rsidRPr="006D14B5">
        <w:rPr>
          <w:i/>
          <w:iCs/>
        </w:rPr>
        <w:t>Subscriptions to Breaking Ground are free and available through the Council website. Visit tn.gov/</w:t>
      </w:r>
      <w:proofErr w:type="spellStart"/>
      <w:r w:rsidRPr="006D14B5">
        <w:rPr>
          <w:i/>
          <w:iCs/>
        </w:rPr>
        <w:t>cdd</w:t>
      </w:r>
      <w:proofErr w:type="spellEnd"/>
      <w:r w:rsidRPr="006D14B5">
        <w:rPr>
          <w:i/>
          <w:iCs/>
        </w:rPr>
        <w:t xml:space="preserve"> to subscribe or contact us by phone or email with subscription updates or requests, and please include name and mailing or email address.</w:t>
      </w:r>
      <w:r w:rsidR="00D0122D">
        <w:rPr>
          <w:i/>
          <w:iCs/>
        </w:rPr>
        <w:t xml:space="preserve"> </w:t>
      </w:r>
      <w:r w:rsidRPr="006D14B5">
        <w:rPr>
          <w:i/>
          <w:iCs/>
        </w:rPr>
        <w:t>This project was supported in part by grant number 2101TNSCDD, from the U.S. Administration for Community Living, Department of Health and Human Services, Washington, D.C. 20201. Grantees undertaking projects with government sponsorship are encouraged to express freely their findings and conclusions. Points of view or opinions do not, therefore, necessarily represent official ACL policy</w:t>
      </w:r>
      <w:r w:rsidR="00E06412">
        <w:rPr>
          <w:i/>
          <w:iCs/>
        </w:rPr>
        <w:t>.</w:t>
      </w:r>
    </w:p>
    <w:p w14:paraId="560966CD" w14:textId="47901968" w:rsidR="00E077E7" w:rsidRDefault="00E077E7" w:rsidP="00E077E7">
      <w:pPr>
        <w:pStyle w:val="Heading1"/>
      </w:pPr>
      <w:bookmarkStart w:id="0" w:name="_Toc83817381"/>
      <w:r>
        <w:t>Introduction</w:t>
      </w:r>
      <w:r w:rsidR="0055100D">
        <w:t>s</w:t>
      </w:r>
      <w:bookmarkEnd w:id="0"/>
      <w:r>
        <w:t xml:space="preserve"> </w:t>
      </w:r>
    </w:p>
    <w:p w14:paraId="6814D5E4" w14:textId="0A0455F2" w:rsidR="0055100D" w:rsidRDefault="0055100D" w:rsidP="0055100D">
      <w:pPr>
        <w:pStyle w:val="Heading2"/>
      </w:pPr>
      <w:bookmarkStart w:id="1" w:name="_Toc83817382"/>
      <w:r>
        <w:t>Wanda Willis, Executive Director</w:t>
      </w:r>
      <w:r w:rsidR="00842C45">
        <w:t>, TN Council on Developmental Disabilities</w:t>
      </w:r>
      <w:bookmarkEnd w:id="1"/>
    </w:p>
    <w:p w14:paraId="6C325452" w14:textId="65A9F030" w:rsidR="00590C93" w:rsidRDefault="00590C93" w:rsidP="00590C93">
      <w:r>
        <w:t xml:space="preserve">Those of us who work in the disability field are talking more than ever about technology. It’s not just a trendy topic. Technology has reshaped how all of us connect and move through the world. While that brings challenges, it also offers opportunities. Changes in </w:t>
      </w:r>
      <w:r>
        <w:lastRenderedPageBreak/>
        <w:t xml:space="preserve">technology offer the chance for many people with disabilities to take back control and get rid of barriers in their lives. </w:t>
      </w:r>
    </w:p>
    <w:p w14:paraId="43704FE2" w14:textId="77777777" w:rsidR="00590C93" w:rsidRDefault="00590C93" w:rsidP="00590C93"/>
    <w:p w14:paraId="61D9CC91" w14:textId="46B560E6" w:rsidR="00590C93" w:rsidRDefault="00590C93" w:rsidP="00590C93">
      <w:r>
        <w:t xml:space="preserve">In this issue of </w:t>
      </w:r>
      <w:r w:rsidRPr="00E138F1">
        <w:rPr>
          <w:i/>
          <w:iCs/>
        </w:rPr>
        <w:t>Breaking Ground</w:t>
      </w:r>
      <w:r>
        <w:t xml:space="preserve">, you’ll read about how Rosie Dunn found belonging on social media – and now uses her platform to share disabled joy. You’ll also get some practical tips on apps and tools that can support community inclusion and independence. You’ll read about a podcast that explores the landscape of disability and points the way toward what’s possible. </w:t>
      </w:r>
    </w:p>
    <w:p w14:paraId="3753428E" w14:textId="77777777" w:rsidR="00590C93" w:rsidRDefault="00590C93" w:rsidP="00590C93"/>
    <w:p w14:paraId="4EE6D901" w14:textId="77777777" w:rsidR="00590C93" w:rsidRDefault="00590C93" w:rsidP="00590C93">
      <w:pPr>
        <w:rPr>
          <w:b/>
          <w:bCs/>
        </w:rPr>
      </w:pPr>
      <w:r>
        <w:t xml:space="preserve">As technology keeps changing, the Council will keep pushing the conversation about how we can tap its potential for our Tennessee disability community. It’s part of a bigger question at the core of our work: </w:t>
      </w:r>
      <w:r w:rsidRPr="00CA7657">
        <w:rPr>
          <w:b/>
          <w:bCs/>
        </w:rPr>
        <w:t xml:space="preserve">How can we make sure people with disabilities steer their own lives as much as possible, getting the support and services they need </w:t>
      </w:r>
      <w:r>
        <w:rPr>
          <w:b/>
          <w:bCs/>
        </w:rPr>
        <w:t>for their vision of a good</w:t>
      </w:r>
      <w:r w:rsidRPr="00CA7657">
        <w:rPr>
          <w:b/>
          <w:bCs/>
        </w:rPr>
        <w:t xml:space="preserve"> life?  </w:t>
      </w:r>
    </w:p>
    <w:p w14:paraId="28C6B516" w14:textId="77777777" w:rsidR="00590C93" w:rsidRDefault="00590C93" w:rsidP="00590C93">
      <w:pPr>
        <w:rPr>
          <w:b/>
          <w:bCs/>
        </w:rPr>
      </w:pPr>
    </w:p>
    <w:p w14:paraId="6E33F361" w14:textId="6A1DCE7A" w:rsidR="00590C93" w:rsidRDefault="00590C93" w:rsidP="00590C93">
      <w:r>
        <w:t xml:space="preserve">You’ll see that theme in stories about projects the Council helped fund: the new Center for Decision-Making Support, and person-centered training for our state’s biggest employment program for people with disabilities. You’ll also see it in stories about how our extra funding to the Family Support program helped families during the pandemic. </w:t>
      </w:r>
    </w:p>
    <w:p w14:paraId="14871516" w14:textId="77777777" w:rsidR="00590C93" w:rsidRDefault="00590C93" w:rsidP="00590C93"/>
    <w:p w14:paraId="5A0CBDDB" w14:textId="44DB6F84" w:rsidR="00590C93" w:rsidRDefault="00590C93" w:rsidP="00590C93">
      <w:r>
        <w:t>Happy reading, everyone, and have a safe and healthy fall!</w:t>
      </w:r>
    </w:p>
    <w:p w14:paraId="3151EC40" w14:textId="2EE1302A" w:rsidR="00C94E26" w:rsidRDefault="00C94E26" w:rsidP="00590C93"/>
    <w:p w14:paraId="100177BA" w14:textId="07BCC4D4" w:rsidR="00C94E26" w:rsidRDefault="00C94E26" w:rsidP="00590C93">
      <w:r>
        <w:t>Letter ends with professional headshot of Wanda Willis.</w:t>
      </w:r>
    </w:p>
    <w:p w14:paraId="635DAF4A" w14:textId="77777777" w:rsidR="00590C93" w:rsidRDefault="00590C93" w:rsidP="00590C93">
      <w:pPr>
        <w:pStyle w:val="Heading1"/>
      </w:pPr>
      <w:bookmarkStart w:id="2" w:name="_Toc83817383"/>
      <w:r>
        <w:t xml:space="preserve">How To Use Technology for Connection and </w:t>
      </w:r>
      <w:proofErr w:type="gramStart"/>
      <w:r>
        <w:t>Independence</w:t>
      </w:r>
      <w:bookmarkEnd w:id="2"/>
      <w:proofErr w:type="gramEnd"/>
      <w:r>
        <w:t xml:space="preserve">  </w:t>
      </w:r>
    </w:p>
    <w:p w14:paraId="1C1A8705" w14:textId="77777777" w:rsidR="00590C93" w:rsidRPr="005759E0" w:rsidRDefault="00590C93" w:rsidP="00590C93">
      <w:pPr>
        <w:rPr>
          <w:i/>
          <w:iCs/>
        </w:rPr>
      </w:pPr>
      <w:r w:rsidRPr="005759E0">
        <w:rPr>
          <w:i/>
          <w:iCs/>
        </w:rPr>
        <w:t xml:space="preserve">By Evan </w:t>
      </w:r>
      <w:proofErr w:type="spellStart"/>
      <w:r w:rsidRPr="005759E0">
        <w:rPr>
          <w:i/>
          <w:iCs/>
        </w:rPr>
        <w:t>Espey</w:t>
      </w:r>
      <w:proofErr w:type="spellEnd"/>
      <w:r>
        <w:rPr>
          <w:i/>
          <w:iCs/>
        </w:rPr>
        <w:t>, Technology and Access Coordinator, Empower Tennessee</w:t>
      </w:r>
    </w:p>
    <w:p w14:paraId="40BA9C30" w14:textId="59546DFD" w:rsidR="00590C93" w:rsidRDefault="00590C93" w:rsidP="00590C93"/>
    <w:p w14:paraId="170C74A7" w14:textId="2721572F" w:rsidR="003D36E9" w:rsidRDefault="003D36E9" w:rsidP="003D36E9">
      <w:pPr>
        <w:pStyle w:val="ListParagraph"/>
        <w:numPr>
          <w:ilvl w:val="0"/>
          <w:numId w:val="20"/>
        </w:numPr>
      </w:pPr>
      <w:r>
        <w:t>Image: Article has a stock photo of an older blind gentleman listening to audio prompts on his smartphone with a city bus in the background.</w:t>
      </w:r>
    </w:p>
    <w:p w14:paraId="451A719A" w14:textId="77777777" w:rsidR="003D36E9" w:rsidRDefault="003D36E9" w:rsidP="003D36E9">
      <w:pPr>
        <w:pStyle w:val="ListParagraph"/>
        <w:ind w:left="720"/>
      </w:pPr>
    </w:p>
    <w:p w14:paraId="5206C151" w14:textId="77777777" w:rsidR="00590C93" w:rsidRDefault="00590C93" w:rsidP="00590C93">
      <w:r>
        <w:t>It’s an obvious truth that t</w:t>
      </w:r>
      <w:r w:rsidRPr="005759E0">
        <w:t>he COVID-19 pandemic has changed our lives</w:t>
      </w:r>
      <w:r>
        <w:t>.</w:t>
      </w:r>
      <w:r w:rsidRPr="005759E0">
        <w:t xml:space="preserve"> </w:t>
      </w:r>
      <w:r>
        <w:t>The</w:t>
      </w:r>
      <w:r w:rsidRPr="005759E0">
        <w:t xml:space="preserve"> restrictions from most in-person interactions have highlighted the importance of </w:t>
      </w:r>
      <w:r>
        <w:t xml:space="preserve">different </w:t>
      </w:r>
      <w:r w:rsidRPr="005759E0">
        <w:t xml:space="preserve">ways of connecting with the world. </w:t>
      </w:r>
      <w:r>
        <w:t>That applies to</w:t>
      </w:r>
      <w:r w:rsidRPr="005759E0">
        <w:t xml:space="preserve"> employment, education, or </w:t>
      </w:r>
      <w:r>
        <w:t xml:space="preserve">social lives. </w:t>
      </w:r>
    </w:p>
    <w:p w14:paraId="68331F22" w14:textId="77777777" w:rsidR="00590C93" w:rsidRDefault="00590C93" w:rsidP="00590C93"/>
    <w:p w14:paraId="0C3E4BF9" w14:textId="77777777" w:rsidR="00590C93" w:rsidRDefault="00590C93" w:rsidP="00590C93">
      <w:r w:rsidRPr="005759E0">
        <w:t xml:space="preserve">Thankfully, </w:t>
      </w:r>
      <w:r>
        <w:t>technology</w:t>
      </w:r>
      <w:r w:rsidRPr="005759E0">
        <w:t xml:space="preserve"> </w:t>
      </w:r>
      <w:r>
        <w:t>provides</w:t>
      </w:r>
      <w:r w:rsidRPr="005759E0">
        <w:t xml:space="preserve"> </w:t>
      </w:r>
      <w:r>
        <w:t>ways</w:t>
      </w:r>
      <w:r w:rsidRPr="005759E0">
        <w:t xml:space="preserve"> to be less isolated</w:t>
      </w:r>
      <w:r>
        <w:t xml:space="preserve"> and</w:t>
      </w:r>
      <w:r w:rsidRPr="005759E0">
        <w:t xml:space="preserve"> live more independently. Even before the pandemic, </w:t>
      </w:r>
      <w:r>
        <w:t>many people</w:t>
      </w:r>
      <w:r w:rsidRPr="005759E0">
        <w:t xml:space="preserve"> with disabilities relied on assistive technology (AT) to gain and expand </w:t>
      </w:r>
      <w:r>
        <w:t xml:space="preserve">their </w:t>
      </w:r>
      <w:r w:rsidRPr="005759E0">
        <w:t>independence</w:t>
      </w:r>
      <w:r>
        <w:t xml:space="preserve"> so they can live, work, and participate in their communities</w:t>
      </w:r>
      <w:r w:rsidRPr="005759E0">
        <w:t xml:space="preserve">. </w:t>
      </w:r>
    </w:p>
    <w:p w14:paraId="4CF54328" w14:textId="77777777" w:rsidR="00590C93" w:rsidRDefault="00590C93" w:rsidP="00590C93"/>
    <w:p w14:paraId="781E3C1B" w14:textId="77777777" w:rsidR="00590C93" w:rsidRPr="005759E0" w:rsidRDefault="00590C93" w:rsidP="00590C93">
      <w:pPr>
        <w:pStyle w:val="Heading2"/>
      </w:pPr>
      <w:bookmarkStart w:id="3" w:name="_Toc83817384"/>
      <w:r>
        <w:t>New ways to think about assistive technology</w:t>
      </w:r>
      <w:bookmarkEnd w:id="3"/>
    </w:p>
    <w:p w14:paraId="3AF4CB33" w14:textId="77777777" w:rsidR="00590C93" w:rsidRDefault="00590C93" w:rsidP="00590C93">
      <w:r w:rsidRPr="005759E0">
        <w:t xml:space="preserve">AT can be anything from very high-tech </w:t>
      </w:r>
      <w:r>
        <w:t>–</w:t>
      </w:r>
      <w:r w:rsidRPr="005759E0">
        <w:t xml:space="preserve"> such as a </w:t>
      </w:r>
      <w:r>
        <w:t>special</w:t>
      </w:r>
      <w:r w:rsidRPr="005759E0">
        <w:t xml:space="preserve"> </w:t>
      </w:r>
      <w:r>
        <w:t xml:space="preserve">computerized </w:t>
      </w:r>
      <w:r w:rsidRPr="005759E0">
        <w:t xml:space="preserve">device to help </w:t>
      </w:r>
      <w:r>
        <w:t>you</w:t>
      </w:r>
      <w:r w:rsidRPr="005759E0">
        <w:t xml:space="preserve"> communicate </w:t>
      </w:r>
      <w:r>
        <w:t>–</w:t>
      </w:r>
      <w:r w:rsidRPr="005759E0">
        <w:t xml:space="preserve"> to something as simple as a plastic hook on the end of a yardstick to grab </w:t>
      </w:r>
      <w:r w:rsidRPr="005759E0">
        <w:lastRenderedPageBreak/>
        <w:t xml:space="preserve">items that are out of reach. AT can be purchased, or it can be a modified item </w:t>
      </w:r>
      <w:r>
        <w:t xml:space="preserve">you </w:t>
      </w:r>
      <w:r w:rsidRPr="005759E0">
        <w:t xml:space="preserve">already own. The purpose is to make tasks, big and small, easier to manage. </w:t>
      </w:r>
    </w:p>
    <w:p w14:paraId="5C2432E0" w14:textId="77777777" w:rsidR="00590C93" w:rsidRDefault="00590C93" w:rsidP="00590C93"/>
    <w:p w14:paraId="73C0A2EC" w14:textId="77777777" w:rsidR="00590C93" w:rsidRDefault="00590C93" w:rsidP="00590C93">
      <w:r>
        <w:t>Teaching and modeling safe, healthy, and smart ways to use technology to engage with the world and achieve your goals can be an important part of preparing children and young adults with disabilities for adulthood.  Learning to use these tools can help young people get ready to live more independently.</w:t>
      </w:r>
    </w:p>
    <w:p w14:paraId="403738FC" w14:textId="77777777" w:rsidR="00590C93" w:rsidRPr="005759E0" w:rsidRDefault="00590C93" w:rsidP="00590C93"/>
    <w:p w14:paraId="21920220" w14:textId="77777777" w:rsidR="00590C93" w:rsidRDefault="00590C93" w:rsidP="00590C93">
      <w:r>
        <w:t>L</w:t>
      </w:r>
      <w:r w:rsidRPr="005759E0">
        <w:t>ife in the 21</w:t>
      </w:r>
      <w:r w:rsidRPr="00B91B03">
        <w:rPr>
          <w:vertAlign w:val="superscript"/>
        </w:rPr>
        <w:t>st</w:t>
      </w:r>
      <w:r>
        <w:t xml:space="preserve"> </w:t>
      </w:r>
      <w:r w:rsidRPr="005759E0">
        <w:t>century is high-tech. Devices like smartphones, Amazon Alexa, and Google Assistant have become common to automate tasks</w:t>
      </w:r>
      <w:r>
        <w:t xml:space="preserve">, </w:t>
      </w:r>
      <w:r w:rsidRPr="005759E0">
        <w:t xml:space="preserve">from turning on the living room lights to ordering groceries. </w:t>
      </w:r>
      <w:r>
        <w:t>T</w:t>
      </w:r>
      <w:r w:rsidRPr="005759E0">
        <w:t xml:space="preserve">echnology can also be used to set reminders for medical appointments, to take medication, or to remove something cooking in the oven. Technology </w:t>
      </w:r>
      <w:r>
        <w:t>can be</w:t>
      </w:r>
      <w:r w:rsidRPr="005759E0">
        <w:t xml:space="preserve"> a great equalizer. It can be customized to meet different needs and abilities. The possibilities for</w:t>
      </w:r>
      <w:r>
        <w:t xml:space="preserve"> using technology in creative ways for</w:t>
      </w:r>
      <w:r w:rsidRPr="005759E0">
        <w:t xml:space="preserve"> access and independence </w:t>
      </w:r>
      <w:r>
        <w:t>are</w:t>
      </w:r>
      <w:r w:rsidRPr="005759E0">
        <w:t xml:space="preserve"> practically endless. </w:t>
      </w:r>
    </w:p>
    <w:p w14:paraId="796852A6" w14:textId="77777777" w:rsidR="00590C93" w:rsidRPr="005759E0" w:rsidRDefault="00590C93" w:rsidP="00590C93"/>
    <w:p w14:paraId="3237A005" w14:textId="77777777" w:rsidR="00590C93" w:rsidRDefault="00590C93" w:rsidP="00590C93">
      <w:r w:rsidRPr="005759E0">
        <w:t>The pandemic has also reminded us of the importance of internet access.</w:t>
      </w:r>
      <w:r>
        <w:t xml:space="preserve"> You might connect through </w:t>
      </w:r>
      <w:r w:rsidRPr="005759E0">
        <w:t>cellular hotspots, satellite subscriptions, or broadband access</w:t>
      </w:r>
      <w:r>
        <w:t>. An internet connection</w:t>
      </w:r>
      <w:r w:rsidRPr="005759E0">
        <w:t xml:space="preserve"> is essential </w:t>
      </w:r>
      <w:r>
        <w:t>for</w:t>
      </w:r>
      <w:r w:rsidRPr="005759E0">
        <w:t xml:space="preserve"> </w:t>
      </w:r>
      <w:r>
        <w:t>many of the ways we use technology to access the world</w:t>
      </w:r>
      <w:r w:rsidRPr="005759E0">
        <w:t>. It’s how we interact on social media, search for our favorite recipes, and attend all those virtual events. As a society, we should start thinking about internet access as a basic utility</w:t>
      </w:r>
      <w:r>
        <w:t xml:space="preserve">, like </w:t>
      </w:r>
      <w:r w:rsidRPr="005759E0">
        <w:t xml:space="preserve">electricity and water. </w:t>
      </w:r>
    </w:p>
    <w:p w14:paraId="1B02A115" w14:textId="77777777" w:rsidR="00590C93" w:rsidRPr="005759E0" w:rsidRDefault="00590C93" w:rsidP="00590C93"/>
    <w:p w14:paraId="4EEA5E1F" w14:textId="77777777" w:rsidR="00590C93" w:rsidRDefault="00590C93" w:rsidP="00590C93">
      <w:r w:rsidRPr="005759E0">
        <w:t xml:space="preserve">Once </w:t>
      </w:r>
      <w:r>
        <w:t>you have</w:t>
      </w:r>
      <w:r w:rsidRPr="005759E0">
        <w:t xml:space="preserve"> the right equipment</w:t>
      </w:r>
      <w:r>
        <w:t xml:space="preserve"> and connection</w:t>
      </w:r>
      <w:r w:rsidRPr="005759E0">
        <w:t xml:space="preserve">, </w:t>
      </w:r>
      <w:r>
        <w:t>you may need</w:t>
      </w:r>
      <w:r w:rsidRPr="005759E0">
        <w:t xml:space="preserve"> software or apps to improve</w:t>
      </w:r>
      <w:r>
        <w:t xml:space="preserve"> your</w:t>
      </w:r>
      <w:r w:rsidRPr="005759E0">
        <w:t xml:space="preserve"> independence. Screen readers and voiceover features can be a game changer for people who are blind or </w:t>
      </w:r>
      <w:r>
        <w:t xml:space="preserve">have </w:t>
      </w:r>
      <w:r w:rsidRPr="005759E0">
        <w:t xml:space="preserve">low vision. Captioning empowers the </w:t>
      </w:r>
      <w:r>
        <w:t>D</w:t>
      </w:r>
      <w:r w:rsidRPr="005759E0">
        <w:t xml:space="preserve">eaf and </w:t>
      </w:r>
      <w:r>
        <w:t xml:space="preserve">people who are </w:t>
      </w:r>
      <w:r w:rsidRPr="005759E0">
        <w:t xml:space="preserve">hard </w:t>
      </w:r>
      <w:r>
        <w:t xml:space="preserve">of </w:t>
      </w:r>
      <w:r w:rsidRPr="005759E0">
        <w:t xml:space="preserve">hearing. And text-to-speech technology helps those who do not have the ability to speak to express themselves. </w:t>
      </w:r>
      <w:r>
        <w:t xml:space="preserve">Smartphones, tablets, and other “smart” devices keep improving the built-in accessibility features for users with all types of disabilities. </w:t>
      </w:r>
    </w:p>
    <w:p w14:paraId="1029ADA5" w14:textId="77777777" w:rsidR="00590C93" w:rsidRDefault="00590C93" w:rsidP="00590C93"/>
    <w:p w14:paraId="29F75960" w14:textId="3199CC4B" w:rsidR="00590C93" w:rsidRDefault="00590C93" w:rsidP="00590C93">
      <w:r w:rsidRPr="005759E0">
        <w:t xml:space="preserve">These are just a few ways in which </w:t>
      </w:r>
      <w:r>
        <w:t xml:space="preserve">technology can help </w:t>
      </w:r>
      <w:r w:rsidRPr="005759E0">
        <w:t xml:space="preserve">people with disabilities </w:t>
      </w:r>
      <w:r>
        <w:t>to</w:t>
      </w:r>
      <w:r w:rsidRPr="005759E0">
        <w:t xml:space="preserve"> live a life of their own choice. </w:t>
      </w:r>
    </w:p>
    <w:p w14:paraId="743F34A8" w14:textId="77777777" w:rsidR="00590C93" w:rsidRDefault="00590C93" w:rsidP="00590C93"/>
    <w:p w14:paraId="112C87D4" w14:textId="77777777" w:rsidR="00590C93" w:rsidRDefault="00590C93" w:rsidP="00590C93">
      <w:pPr>
        <w:pStyle w:val="Heading2"/>
      </w:pPr>
      <w:bookmarkStart w:id="4" w:name="_Toc83817385"/>
      <w:r>
        <w:t>Getting Help with Technology Access</w:t>
      </w:r>
      <w:bookmarkEnd w:id="4"/>
    </w:p>
    <w:p w14:paraId="74637C38" w14:textId="77777777" w:rsidR="00590C93" w:rsidRDefault="00590C93" w:rsidP="00590C93">
      <w:r w:rsidRPr="005759E0">
        <w:t xml:space="preserve">So, how do we </w:t>
      </w:r>
      <w:r>
        <w:t>make sure all</w:t>
      </w:r>
      <w:r w:rsidRPr="005759E0">
        <w:t xml:space="preserve"> people with disabilities</w:t>
      </w:r>
      <w:r>
        <w:t xml:space="preserve"> have access to the technology they need</w:t>
      </w:r>
      <w:r w:rsidRPr="005759E0">
        <w:t xml:space="preserve">? Tennessee is fortunate to have </w:t>
      </w:r>
      <w:r>
        <w:t>two important networks to help</w:t>
      </w:r>
      <w:r w:rsidRPr="005759E0">
        <w:t xml:space="preserve">. </w:t>
      </w:r>
    </w:p>
    <w:p w14:paraId="27A176FE" w14:textId="77777777" w:rsidR="00590C93" w:rsidRDefault="00590C93" w:rsidP="00E85360">
      <w:pPr>
        <w:pStyle w:val="ListParagraph"/>
        <w:widowControl w:val="0"/>
        <w:numPr>
          <w:ilvl w:val="0"/>
          <w:numId w:val="2"/>
        </w:numPr>
      </w:pPr>
      <w:r>
        <w:t>T</w:t>
      </w:r>
      <w:r w:rsidRPr="005759E0">
        <w:t xml:space="preserve">he Tennessee Technology Access Program </w:t>
      </w:r>
      <w:r>
        <w:t>is</w:t>
      </w:r>
      <w:r w:rsidRPr="005759E0">
        <w:t xml:space="preserve"> a network of AT </w:t>
      </w:r>
      <w:r>
        <w:t>c</w:t>
      </w:r>
      <w:r w:rsidRPr="005759E0">
        <w:t>enters around the state</w:t>
      </w:r>
      <w:r>
        <w:t>. The centers are a program of the Tennessee Department of Human Services’ Vocational Rehabilitation Division</w:t>
      </w:r>
      <w:r w:rsidRPr="005759E0">
        <w:t xml:space="preserve">. These </w:t>
      </w:r>
      <w:r>
        <w:t>c</w:t>
      </w:r>
      <w:r w:rsidRPr="005759E0">
        <w:t xml:space="preserve">enters </w:t>
      </w:r>
      <w:r>
        <w:t>can match you with the right technology and train and support you to use it</w:t>
      </w:r>
      <w:r w:rsidRPr="005759E0">
        <w:t xml:space="preserve">. </w:t>
      </w:r>
      <w:r>
        <w:t xml:space="preserve">There are 5 centers that serve every county in Tennessee: </w:t>
      </w:r>
    </w:p>
    <w:p w14:paraId="785EB17B" w14:textId="77777777" w:rsidR="00590C93" w:rsidRDefault="00590C93" w:rsidP="00E85360">
      <w:pPr>
        <w:pStyle w:val="ListParagraph"/>
        <w:widowControl w:val="0"/>
        <w:numPr>
          <w:ilvl w:val="1"/>
          <w:numId w:val="2"/>
        </w:numPr>
      </w:pPr>
      <w:r>
        <w:t>Mid-South Technology Access Center</w:t>
      </w:r>
    </w:p>
    <w:p w14:paraId="63CBB943" w14:textId="77777777" w:rsidR="00590C93" w:rsidRDefault="00590C93" w:rsidP="00E85360">
      <w:pPr>
        <w:pStyle w:val="ListParagraph"/>
        <w:widowControl w:val="0"/>
        <w:numPr>
          <w:ilvl w:val="1"/>
          <w:numId w:val="2"/>
        </w:numPr>
      </w:pPr>
      <w:r>
        <w:lastRenderedPageBreak/>
        <w:t>The STAR Center</w:t>
      </w:r>
    </w:p>
    <w:p w14:paraId="198F29AA" w14:textId="77777777" w:rsidR="00590C93" w:rsidRDefault="00590C93" w:rsidP="00E85360">
      <w:pPr>
        <w:pStyle w:val="ListParagraph"/>
        <w:widowControl w:val="0"/>
        <w:numPr>
          <w:ilvl w:val="1"/>
          <w:numId w:val="2"/>
        </w:numPr>
      </w:pPr>
      <w:r>
        <w:t>Signal Centers</w:t>
      </w:r>
    </w:p>
    <w:p w14:paraId="243E2EEF" w14:textId="77777777" w:rsidR="00590C93" w:rsidRDefault="00590C93" w:rsidP="00E85360">
      <w:pPr>
        <w:pStyle w:val="ListParagraph"/>
        <w:widowControl w:val="0"/>
        <w:numPr>
          <w:ilvl w:val="1"/>
          <w:numId w:val="2"/>
        </w:numPr>
      </w:pPr>
      <w:r>
        <w:t xml:space="preserve">United Cerebral Palsy of Middle Tennessee </w:t>
      </w:r>
    </w:p>
    <w:p w14:paraId="009B47F1" w14:textId="77777777" w:rsidR="00590C93" w:rsidRDefault="00590C93" w:rsidP="00E85360">
      <w:pPr>
        <w:pStyle w:val="ListParagraph"/>
        <w:widowControl w:val="0"/>
        <w:numPr>
          <w:ilvl w:val="1"/>
          <w:numId w:val="2"/>
        </w:numPr>
      </w:pPr>
      <w:r>
        <w:t>SPARK (formerly East TN Technology Access Center)</w:t>
      </w:r>
    </w:p>
    <w:p w14:paraId="6023961B" w14:textId="77777777" w:rsidR="00590C93" w:rsidRPr="005759E0" w:rsidRDefault="00590C93" w:rsidP="00590C93">
      <w:pPr>
        <w:ind w:firstLine="720"/>
      </w:pPr>
      <w:r>
        <w:t xml:space="preserve">Find your local AT Center at </w:t>
      </w:r>
      <w:r w:rsidRPr="001A19D7">
        <w:t>https://www.tn.gov/humanservices/ds/ttap.html</w:t>
      </w:r>
      <w:r>
        <w:t xml:space="preserve">. </w:t>
      </w:r>
    </w:p>
    <w:p w14:paraId="5042746F" w14:textId="77777777" w:rsidR="00590C93" w:rsidRPr="005759E0" w:rsidRDefault="00590C93" w:rsidP="00590C93"/>
    <w:p w14:paraId="20799779" w14:textId="77777777" w:rsidR="00590C93" w:rsidRDefault="00590C93" w:rsidP="00E85360">
      <w:pPr>
        <w:pStyle w:val="ListParagraph"/>
        <w:widowControl w:val="0"/>
        <w:numPr>
          <w:ilvl w:val="0"/>
          <w:numId w:val="2"/>
        </w:numPr>
      </w:pPr>
      <w:r w:rsidRPr="005759E0">
        <w:t>Centers for Independent Living (CILs)</w:t>
      </w:r>
      <w:r>
        <w:t xml:space="preserve"> </w:t>
      </w:r>
      <w:r w:rsidRPr="005759E0">
        <w:t xml:space="preserve">are community-based </w:t>
      </w:r>
      <w:r>
        <w:t>centers</w:t>
      </w:r>
      <w:r w:rsidRPr="005759E0">
        <w:t xml:space="preserve"> focused on a</w:t>
      </w:r>
      <w:r>
        <w:t xml:space="preserve"> person’</w:t>
      </w:r>
      <w:r w:rsidRPr="005759E0">
        <w:t xml:space="preserve">s goals for independent living. </w:t>
      </w:r>
      <w:r>
        <w:t xml:space="preserve">Assistive technology may be one way to help you live independently. That might include learning new ways to use </w:t>
      </w:r>
      <w:proofErr w:type="spellStart"/>
      <w:r>
        <w:t>everyday</w:t>
      </w:r>
      <w:proofErr w:type="spellEnd"/>
      <w:r>
        <w:t>, off-the-shelf technology you already have</w:t>
      </w:r>
      <w:r w:rsidRPr="005759E0">
        <w:t xml:space="preserve">. A CIL may </w:t>
      </w:r>
      <w:r>
        <w:t xml:space="preserve">be able to provide the technology you need, or the CIL might </w:t>
      </w:r>
      <w:r w:rsidRPr="005759E0">
        <w:t xml:space="preserve">refer </w:t>
      </w:r>
      <w:r>
        <w:t xml:space="preserve">you </w:t>
      </w:r>
      <w:r w:rsidRPr="005759E0">
        <w:t xml:space="preserve">to </w:t>
      </w:r>
      <w:r>
        <w:t>one of the AT centers listed above</w:t>
      </w:r>
      <w:r w:rsidRPr="005759E0">
        <w:t xml:space="preserve">. </w:t>
      </w:r>
      <w:r>
        <w:t xml:space="preserve">There are six CILs across the state: </w:t>
      </w:r>
    </w:p>
    <w:p w14:paraId="73B4CBEE" w14:textId="77777777" w:rsidR="00590C93" w:rsidRDefault="00590C93" w:rsidP="00E85360">
      <w:pPr>
        <w:pStyle w:val="ListParagraph"/>
        <w:widowControl w:val="0"/>
        <w:numPr>
          <w:ilvl w:val="1"/>
          <w:numId w:val="2"/>
        </w:numPr>
      </w:pPr>
      <w:r>
        <w:t>Tri-State Resource and Advocacy Corp.</w:t>
      </w:r>
    </w:p>
    <w:p w14:paraId="7A005488" w14:textId="77777777" w:rsidR="00590C93" w:rsidRDefault="00590C93" w:rsidP="00E85360">
      <w:pPr>
        <w:pStyle w:val="ListParagraph"/>
        <w:widowControl w:val="0"/>
        <w:numPr>
          <w:ilvl w:val="1"/>
          <w:numId w:val="2"/>
        </w:numPr>
      </w:pPr>
      <w:r>
        <w:t>TARP Center for Independent Living</w:t>
      </w:r>
    </w:p>
    <w:p w14:paraId="79B7D4F9" w14:textId="77777777" w:rsidR="00590C93" w:rsidRDefault="00590C93" w:rsidP="00E85360">
      <w:pPr>
        <w:pStyle w:val="ListParagraph"/>
        <w:widowControl w:val="0"/>
        <w:numPr>
          <w:ilvl w:val="1"/>
          <w:numId w:val="2"/>
        </w:numPr>
      </w:pPr>
      <w:r>
        <w:t>Jackson Center for Independent Living</w:t>
      </w:r>
    </w:p>
    <w:p w14:paraId="1C724022" w14:textId="77777777" w:rsidR="00590C93" w:rsidRDefault="00590C93" w:rsidP="00E85360">
      <w:pPr>
        <w:pStyle w:val="ListParagraph"/>
        <w:widowControl w:val="0"/>
        <w:numPr>
          <w:ilvl w:val="1"/>
          <w:numId w:val="2"/>
        </w:numPr>
      </w:pPr>
      <w:r>
        <w:t>Empower Tennessee</w:t>
      </w:r>
    </w:p>
    <w:p w14:paraId="66130C93" w14:textId="77777777" w:rsidR="00590C93" w:rsidRDefault="00590C93" w:rsidP="00E85360">
      <w:pPr>
        <w:pStyle w:val="ListParagraph"/>
        <w:widowControl w:val="0"/>
        <w:numPr>
          <w:ilvl w:val="1"/>
          <w:numId w:val="2"/>
        </w:numPr>
      </w:pPr>
      <w:r>
        <w:t>Memphis Center for Independent Living</w:t>
      </w:r>
    </w:p>
    <w:p w14:paraId="03D65466" w14:textId="77777777" w:rsidR="00590C93" w:rsidRDefault="00590C93" w:rsidP="00E85360">
      <w:pPr>
        <w:pStyle w:val="ListParagraph"/>
        <w:widowControl w:val="0"/>
        <w:numPr>
          <w:ilvl w:val="1"/>
          <w:numId w:val="2"/>
        </w:numPr>
      </w:pPr>
      <w:proofErr w:type="spellStart"/>
      <w:r>
        <w:t>disABILITY</w:t>
      </w:r>
      <w:proofErr w:type="spellEnd"/>
      <w:r>
        <w:t xml:space="preserve"> Resource Center</w:t>
      </w:r>
    </w:p>
    <w:p w14:paraId="50707D3C" w14:textId="77777777" w:rsidR="00590C93" w:rsidRPr="005759E0" w:rsidRDefault="00590C93" w:rsidP="00590C93">
      <w:pPr>
        <w:ind w:left="720"/>
      </w:pPr>
      <w:r w:rsidRPr="005759E0">
        <w:t xml:space="preserve">Contact your local CIL to </w:t>
      </w:r>
      <w:r>
        <w:t>find out</w:t>
      </w:r>
      <w:r w:rsidRPr="005759E0">
        <w:t xml:space="preserve"> what’s available in your area</w:t>
      </w:r>
      <w:r>
        <w:t xml:space="preserve">: </w:t>
      </w:r>
      <w:r w:rsidRPr="001A19D7">
        <w:t>https://www.silctn.org/</w:t>
      </w:r>
      <w:r>
        <w:t>.</w:t>
      </w:r>
    </w:p>
    <w:p w14:paraId="068138C6" w14:textId="77777777" w:rsidR="00590C93" w:rsidRDefault="00590C93" w:rsidP="00590C93">
      <w:bookmarkStart w:id="5" w:name="_heading=h.6qptp34s7zla" w:colFirst="0" w:colLast="0"/>
      <w:bookmarkEnd w:id="5"/>
    </w:p>
    <w:p w14:paraId="266BAC78" w14:textId="77777777" w:rsidR="00590C93" w:rsidRDefault="00590C93" w:rsidP="00590C93">
      <w:r>
        <w:t xml:space="preserve">I serve as the Technology and Access Coordinator at </w:t>
      </w:r>
      <w:r w:rsidRPr="005759E0">
        <w:t>Empower Tennessee, the Middle Tennessee CIL</w:t>
      </w:r>
      <w:r>
        <w:t>. W</w:t>
      </w:r>
      <w:r w:rsidRPr="005759E0">
        <w:t xml:space="preserve">e provide a broad range of assistive technology services </w:t>
      </w:r>
      <w:r>
        <w:t>like:</w:t>
      </w:r>
    </w:p>
    <w:p w14:paraId="0BC43557" w14:textId="77777777" w:rsidR="00590C93" w:rsidRDefault="00590C93" w:rsidP="00E85360">
      <w:pPr>
        <w:pStyle w:val="ListParagraph"/>
        <w:widowControl w:val="0"/>
        <w:numPr>
          <w:ilvl w:val="0"/>
          <w:numId w:val="3"/>
        </w:numPr>
      </w:pPr>
      <w:r>
        <w:t>Setting goals for living more independently</w:t>
      </w:r>
    </w:p>
    <w:p w14:paraId="013EF17F" w14:textId="77777777" w:rsidR="00590C93" w:rsidRDefault="00590C93" w:rsidP="00E85360">
      <w:pPr>
        <w:pStyle w:val="ListParagraph"/>
        <w:widowControl w:val="0"/>
        <w:numPr>
          <w:ilvl w:val="0"/>
          <w:numId w:val="3"/>
        </w:numPr>
      </w:pPr>
      <w:r>
        <w:t xml:space="preserve">Finding and navigating resources </w:t>
      </w:r>
    </w:p>
    <w:p w14:paraId="66C35307" w14:textId="77777777" w:rsidR="00590C93" w:rsidRDefault="00590C93" w:rsidP="00E85360">
      <w:pPr>
        <w:pStyle w:val="ListParagraph"/>
        <w:widowControl w:val="0"/>
        <w:numPr>
          <w:ilvl w:val="0"/>
          <w:numId w:val="3"/>
        </w:numPr>
      </w:pPr>
      <w:r>
        <w:t>Getting financial help</w:t>
      </w:r>
    </w:p>
    <w:p w14:paraId="6E550EBB" w14:textId="77777777" w:rsidR="00590C93" w:rsidRDefault="00590C93" w:rsidP="00E85360">
      <w:pPr>
        <w:pStyle w:val="ListParagraph"/>
        <w:widowControl w:val="0"/>
        <w:numPr>
          <w:ilvl w:val="0"/>
          <w:numId w:val="3"/>
        </w:numPr>
      </w:pPr>
      <w:r>
        <w:t>Loaning assistive technology or equipment to support independent living goals</w:t>
      </w:r>
      <w:r w:rsidRPr="005759E0">
        <w:t xml:space="preserve"> </w:t>
      </w:r>
    </w:p>
    <w:p w14:paraId="50230369" w14:textId="77777777" w:rsidR="00590C93" w:rsidRPr="005759E0" w:rsidRDefault="00590C93" w:rsidP="00590C93">
      <w:r w:rsidRPr="005759E0">
        <w:t xml:space="preserve">We also offer a monthly Tech Talk Peer-to-Peer Group that currently meets virtually to discuss ways technology can make life easier. </w:t>
      </w:r>
    </w:p>
    <w:p w14:paraId="6A46A723" w14:textId="77777777" w:rsidR="00590C93" w:rsidRDefault="00590C93" w:rsidP="00590C93">
      <w:bookmarkStart w:id="6" w:name="_heading=h.xkqubpbeqozb" w:colFirst="0" w:colLast="0"/>
      <w:bookmarkEnd w:id="6"/>
    </w:p>
    <w:p w14:paraId="3386DB4F" w14:textId="77777777" w:rsidR="00590C93" w:rsidRPr="005759E0" w:rsidRDefault="00590C93" w:rsidP="00590C93">
      <w:r w:rsidRPr="005759E0">
        <w:t xml:space="preserve">In the face of our “new normal,” let’s make sure we </w:t>
      </w:r>
      <w:r>
        <w:t>all can</w:t>
      </w:r>
      <w:r w:rsidRPr="005759E0">
        <w:t xml:space="preserve"> stay connected to our family, friends, and community. It makes a positive difference to our physical, mental, emotional, and spiritual health. Technology can be the key to unlock those opportunities. </w:t>
      </w:r>
    </w:p>
    <w:p w14:paraId="57982743" w14:textId="77777777" w:rsidR="00590C93" w:rsidRDefault="00590C93" w:rsidP="00590C93">
      <w:bookmarkStart w:id="7" w:name="_heading=h.p449wfe30kcf" w:colFirst="0" w:colLast="0"/>
      <w:bookmarkEnd w:id="7"/>
    </w:p>
    <w:p w14:paraId="03270CB6" w14:textId="77777777" w:rsidR="00590C93" w:rsidRDefault="00590C93" w:rsidP="00590C93">
      <w:r w:rsidRPr="005759E0">
        <w:t xml:space="preserve">Be empowered. </w:t>
      </w:r>
    </w:p>
    <w:p w14:paraId="0C1F4DA7" w14:textId="77777777" w:rsidR="00590C93" w:rsidRDefault="00590C93" w:rsidP="00590C93"/>
    <w:p w14:paraId="27F2C79A" w14:textId="77777777" w:rsidR="00590C93" w:rsidRPr="00764E40" w:rsidRDefault="00590C93" w:rsidP="00590C93">
      <w:pPr>
        <w:rPr>
          <w:i/>
          <w:iCs/>
        </w:rPr>
      </w:pPr>
      <w:r w:rsidRPr="00764E40">
        <w:rPr>
          <w:i/>
          <w:iCs/>
        </w:rPr>
        <w:t xml:space="preserve">Evan </w:t>
      </w:r>
      <w:proofErr w:type="spellStart"/>
      <w:r w:rsidRPr="00764E40">
        <w:rPr>
          <w:i/>
          <w:iCs/>
        </w:rPr>
        <w:t>Espey</w:t>
      </w:r>
      <w:proofErr w:type="spellEnd"/>
      <w:r w:rsidRPr="00764E40">
        <w:rPr>
          <w:i/>
          <w:iCs/>
        </w:rPr>
        <w:t xml:space="preserve"> joined Empower Tennessee as the Technology and Access Coordinator in 2020. In this role, Evan oversees the Assistive Technology (AT) program and resources to best help consumers reach their maximum independence through the use of AT.</w:t>
      </w:r>
      <w:r>
        <w:rPr>
          <w:i/>
          <w:iCs/>
        </w:rPr>
        <w:t xml:space="preserve"> </w:t>
      </w:r>
      <w:r w:rsidRPr="00764E40">
        <w:rPr>
          <w:i/>
          <w:iCs/>
        </w:rPr>
        <w:t xml:space="preserve">A recognized authority, advocate, and resource for Tennessee’s community of people with disabilities, Evan brings over a decade of </w:t>
      </w:r>
      <w:r>
        <w:rPr>
          <w:i/>
          <w:iCs/>
        </w:rPr>
        <w:t>p</w:t>
      </w:r>
      <w:r w:rsidRPr="00764E40">
        <w:rPr>
          <w:i/>
          <w:iCs/>
        </w:rPr>
        <w:t xml:space="preserve">ublic </w:t>
      </w:r>
      <w:r>
        <w:rPr>
          <w:i/>
          <w:iCs/>
        </w:rPr>
        <w:t>p</w:t>
      </w:r>
      <w:r w:rsidRPr="00764E40">
        <w:rPr>
          <w:i/>
          <w:iCs/>
        </w:rPr>
        <w:t xml:space="preserve">olicy, </w:t>
      </w:r>
      <w:r>
        <w:rPr>
          <w:i/>
          <w:iCs/>
        </w:rPr>
        <w:t>o</w:t>
      </w:r>
      <w:r w:rsidRPr="00764E40">
        <w:rPr>
          <w:i/>
          <w:iCs/>
        </w:rPr>
        <w:t xml:space="preserve">utreach, </w:t>
      </w:r>
      <w:r>
        <w:rPr>
          <w:i/>
          <w:iCs/>
        </w:rPr>
        <w:t>f</w:t>
      </w:r>
      <w:r w:rsidRPr="00764E40">
        <w:rPr>
          <w:i/>
          <w:iCs/>
        </w:rPr>
        <w:t xml:space="preserve">undraising, </w:t>
      </w:r>
      <w:r>
        <w:rPr>
          <w:i/>
          <w:iCs/>
        </w:rPr>
        <w:t>c</w:t>
      </w:r>
      <w:r w:rsidRPr="00764E40">
        <w:rPr>
          <w:i/>
          <w:iCs/>
        </w:rPr>
        <w:t xml:space="preserve">ommunity </w:t>
      </w:r>
      <w:r>
        <w:rPr>
          <w:i/>
          <w:iCs/>
        </w:rPr>
        <w:t>r</w:t>
      </w:r>
      <w:r w:rsidRPr="00764E40">
        <w:rPr>
          <w:i/>
          <w:iCs/>
        </w:rPr>
        <w:t xml:space="preserve">elations, and </w:t>
      </w:r>
      <w:r>
        <w:rPr>
          <w:i/>
          <w:iCs/>
        </w:rPr>
        <w:t>AT</w:t>
      </w:r>
      <w:r w:rsidRPr="00764E40">
        <w:rPr>
          <w:i/>
          <w:iCs/>
        </w:rPr>
        <w:t xml:space="preserve"> experience to Empower Tennessee. </w:t>
      </w:r>
      <w:r>
        <w:rPr>
          <w:i/>
          <w:iCs/>
        </w:rPr>
        <w:t xml:space="preserve">Much </w:t>
      </w:r>
      <w:r w:rsidRPr="00764E40">
        <w:rPr>
          <w:i/>
          <w:iCs/>
        </w:rPr>
        <w:t xml:space="preserve">of this experience was developed during the six years he served on the </w:t>
      </w:r>
      <w:r w:rsidRPr="00764E40">
        <w:rPr>
          <w:i/>
          <w:iCs/>
        </w:rPr>
        <w:lastRenderedPageBreak/>
        <w:t>Tennessee Council on Developmental Disabilities, and</w:t>
      </w:r>
      <w:r>
        <w:rPr>
          <w:i/>
          <w:iCs/>
        </w:rPr>
        <w:t xml:space="preserve"> from graduating from the Council’s </w:t>
      </w:r>
      <w:r w:rsidRPr="00764E40">
        <w:rPr>
          <w:i/>
          <w:iCs/>
        </w:rPr>
        <w:t xml:space="preserve">Partners </w:t>
      </w:r>
      <w:r>
        <w:rPr>
          <w:i/>
          <w:iCs/>
        </w:rPr>
        <w:t>in Policymaking Leadership Institute in 2015.</w:t>
      </w:r>
    </w:p>
    <w:p w14:paraId="5447790A" w14:textId="77777777" w:rsidR="00590C93" w:rsidRDefault="00590C93" w:rsidP="00590C93"/>
    <w:p w14:paraId="54FB44CE" w14:textId="77777777" w:rsidR="00590C93" w:rsidRPr="0006576F" w:rsidRDefault="00590C93" w:rsidP="00590C93">
      <w:pPr>
        <w:pStyle w:val="Heading1"/>
      </w:pPr>
      <w:bookmarkStart w:id="8" w:name="_Toc83817386"/>
      <w:r w:rsidRPr="0006576F">
        <w:t xml:space="preserve">In Practice: </w:t>
      </w:r>
      <w:r>
        <w:t xml:space="preserve">Keeping the Peace with </w:t>
      </w:r>
      <w:r w:rsidRPr="0006576F">
        <w:t xml:space="preserve">Google </w:t>
      </w:r>
      <w:r>
        <w:t>Home</w:t>
      </w:r>
      <w:bookmarkEnd w:id="8"/>
      <w:r w:rsidRPr="0006576F">
        <w:tab/>
        <w:t xml:space="preserve"> </w:t>
      </w:r>
    </w:p>
    <w:p w14:paraId="468B7A50" w14:textId="2284FE62" w:rsidR="00590C93" w:rsidRDefault="00590C93" w:rsidP="00590C93">
      <w:pPr>
        <w:rPr>
          <w:i/>
          <w:iCs/>
        </w:rPr>
      </w:pPr>
      <w:r w:rsidRPr="005759E0">
        <w:rPr>
          <w:i/>
          <w:iCs/>
        </w:rPr>
        <w:t xml:space="preserve">By Babs </w:t>
      </w:r>
      <w:proofErr w:type="spellStart"/>
      <w:r w:rsidRPr="005759E0">
        <w:rPr>
          <w:i/>
          <w:iCs/>
        </w:rPr>
        <w:t>Tierno</w:t>
      </w:r>
      <w:proofErr w:type="spellEnd"/>
      <w:r w:rsidRPr="005759E0">
        <w:rPr>
          <w:i/>
          <w:iCs/>
        </w:rPr>
        <w:t>, Executive Director, Autism Tennessee</w:t>
      </w:r>
    </w:p>
    <w:p w14:paraId="631FBC7B" w14:textId="33543298" w:rsidR="003D36E9" w:rsidRPr="003D36E9" w:rsidRDefault="003D36E9" w:rsidP="003D36E9">
      <w:pPr>
        <w:pStyle w:val="ListParagraph"/>
        <w:numPr>
          <w:ilvl w:val="0"/>
          <w:numId w:val="21"/>
        </w:numPr>
      </w:pPr>
      <w:r>
        <w:t>Article photo: a young boy with brown hair wearing big noise-canceling earphones sits at a table and looks down at his homework intently writing with a pencil. Caption says: “</w:t>
      </w:r>
      <w:r w:rsidRPr="003D36E9">
        <w:t xml:space="preserve">Carmen </w:t>
      </w:r>
      <w:proofErr w:type="spellStart"/>
      <w:r w:rsidRPr="003D36E9">
        <w:t>Tierno</w:t>
      </w:r>
      <w:proofErr w:type="spellEnd"/>
      <w:r w:rsidRPr="003D36E9">
        <w:t xml:space="preserve"> starts homework with a Google Home prompt</w:t>
      </w:r>
      <w:r>
        <w:t>.”</w:t>
      </w:r>
    </w:p>
    <w:p w14:paraId="6FE022FB" w14:textId="77777777" w:rsidR="00590C93" w:rsidRDefault="00590C93" w:rsidP="00590C93"/>
    <w:p w14:paraId="04AAE1CF" w14:textId="77777777" w:rsidR="00590C93" w:rsidRDefault="00590C93" w:rsidP="00590C93">
      <w:r w:rsidRPr="005759E0">
        <w:t xml:space="preserve">About five years ago, I received a Google Mini Speaker as a prize at </w:t>
      </w:r>
      <w:r>
        <w:t>an</w:t>
      </w:r>
      <w:r w:rsidRPr="005759E0">
        <w:t xml:space="preserve"> event I attended. I was unfamiliar with the product</w:t>
      </w:r>
      <w:r>
        <w:t>,</w:t>
      </w:r>
      <w:r w:rsidRPr="005759E0">
        <w:t xml:space="preserve"> but I’m pretty tech</w:t>
      </w:r>
      <w:r>
        <w:t>-</w:t>
      </w:r>
      <w:r w:rsidRPr="005759E0">
        <w:t>savvy</w:t>
      </w:r>
      <w:r>
        <w:t>.</w:t>
      </w:r>
      <w:r w:rsidRPr="005759E0">
        <w:t xml:space="preserve"> </w:t>
      </w:r>
      <w:r>
        <w:t>So,</w:t>
      </w:r>
      <w:r w:rsidRPr="005759E0">
        <w:t xml:space="preserve"> I took </w:t>
      </w:r>
      <w:r>
        <w:t>the speaker</w:t>
      </w:r>
      <w:r w:rsidRPr="005759E0">
        <w:t xml:space="preserve"> home and set it up. </w:t>
      </w:r>
    </w:p>
    <w:p w14:paraId="2AA587F6" w14:textId="77777777" w:rsidR="00590C93" w:rsidRDefault="00590C93" w:rsidP="00590C93"/>
    <w:p w14:paraId="2B5D9FF7" w14:textId="77777777" w:rsidR="00590C93" w:rsidRDefault="00590C93" w:rsidP="00590C93">
      <w:r w:rsidRPr="005759E0">
        <w:t>Th</w:t>
      </w:r>
      <w:r>
        <w:t>at</w:t>
      </w:r>
      <w:r w:rsidRPr="005759E0">
        <w:t xml:space="preserve"> same week</w:t>
      </w:r>
      <w:r>
        <w:t>,</w:t>
      </w:r>
      <w:r w:rsidRPr="005759E0">
        <w:t xml:space="preserve"> my son had a therapy session</w:t>
      </w:r>
      <w:r>
        <w:t>. W</w:t>
      </w:r>
      <w:r w:rsidRPr="005759E0">
        <w:t xml:space="preserve">e </w:t>
      </w:r>
      <w:r>
        <w:t>talked</w:t>
      </w:r>
      <w:r w:rsidRPr="005759E0">
        <w:t xml:space="preserve"> </w:t>
      </w:r>
      <w:r>
        <w:t xml:space="preserve">about </w:t>
      </w:r>
      <w:r w:rsidRPr="005759E0">
        <w:t xml:space="preserve">ways for </w:t>
      </w:r>
      <w:r>
        <w:t>the two of us to work together instead of against each other</w:t>
      </w:r>
      <w:r w:rsidRPr="005759E0">
        <w:t xml:space="preserve">. </w:t>
      </w:r>
    </w:p>
    <w:p w14:paraId="41CE9807" w14:textId="77777777" w:rsidR="00590C93" w:rsidRDefault="00590C93" w:rsidP="00590C93"/>
    <w:p w14:paraId="2DAB2175" w14:textId="77777777" w:rsidR="00590C93" w:rsidRDefault="00590C93" w:rsidP="00590C93">
      <w:r w:rsidRPr="005759E0">
        <w:t>My son has autism, OCD, and anxiety</w:t>
      </w:r>
      <w:r>
        <w:t>. That</w:t>
      </w:r>
      <w:r w:rsidRPr="005759E0">
        <w:t xml:space="preserve"> can be </w:t>
      </w:r>
      <w:r>
        <w:t>an</w:t>
      </w:r>
      <w:r w:rsidRPr="005759E0">
        <w:t xml:space="preserve"> explosive situation when things don’t go </w:t>
      </w:r>
      <w:r>
        <w:t xml:space="preserve">according </w:t>
      </w:r>
      <w:r w:rsidRPr="005759E0">
        <w:t xml:space="preserve">to plan. We were noticing that my </w:t>
      </w:r>
      <w:r>
        <w:t xml:space="preserve">son often resisted when he felt I controlled a situation. </w:t>
      </w:r>
      <w:r w:rsidRPr="005759E0">
        <w:t xml:space="preserve">We were trying to come up with ways for him to </w:t>
      </w:r>
      <w:r>
        <w:t>finish</w:t>
      </w:r>
      <w:r w:rsidRPr="005759E0">
        <w:t xml:space="preserve"> tasks without </w:t>
      </w:r>
      <w:r>
        <w:t>me holding</w:t>
      </w:r>
      <w:r w:rsidRPr="005759E0">
        <w:t xml:space="preserve"> him accountable. I recalled that the Google Mini had a “routines” option on the app</w:t>
      </w:r>
      <w:r>
        <w:t>. My son and therapist both thought that was worth a try.</w:t>
      </w:r>
    </w:p>
    <w:p w14:paraId="192F41F9" w14:textId="77777777" w:rsidR="00590C93" w:rsidRPr="005759E0" w:rsidRDefault="00590C93" w:rsidP="00590C93"/>
    <w:p w14:paraId="4502B756" w14:textId="77777777" w:rsidR="00590C93" w:rsidRDefault="00590C93" w:rsidP="00590C93">
      <w:r w:rsidRPr="005759E0">
        <w:t>I went home and made a list of all the things we do every single day</w:t>
      </w:r>
      <w:r>
        <w:t xml:space="preserve">. I listed </w:t>
      </w:r>
      <w:r w:rsidRPr="005759E0">
        <w:t xml:space="preserve">what triggers the action, and when it </w:t>
      </w:r>
      <w:r>
        <w:t>happens</w:t>
      </w:r>
      <w:r w:rsidRPr="005759E0">
        <w:t>. I came up with about 20 tasks</w:t>
      </w:r>
      <w:r>
        <w:t>. Then I</w:t>
      </w:r>
      <w:r w:rsidRPr="005759E0">
        <w:t xml:space="preserve"> got started programming the speaker. </w:t>
      </w:r>
    </w:p>
    <w:p w14:paraId="14403BD5" w14:textId="77777777" w:rsidR="00590C93" w:rsidRDefault="00590C93" w:rsidP="00590C93"/>
    <w:p w14:paraId="7F4408D5" w14:textId="77777777" w:rsidR="00590C93" w:rsidRDefault="00590C93" w:rsidP="00590C93">
      <w:r w:rsidRPr="005759E0">
        <w:t xml:space="preserve">For each task, I </w:t>
      </w:r>
      <w:r>
        <w:t>set</w:t>
      </w:r>
      <w:r w:rsidRPr="005759E0">
        <w:t xml:space="preserve"> the speaker to </w:t>
      </w:r>
      <w:r>
        <w:t>“</w:t>
      </w:r>
      <w:r w:rsidRPr="005759E0">
        <w:t>ding</w:t>
      </w:r>
      <w:r>
        <w:t>”</w:t>
      </w:r>
      <w:r w:rsidRPr="005759E0">
        <w:t xml:space="preserve"> at 70% volume to alert that a task </w:t>
      </w:r>
      <w:r>
        <w:t>i</w:t>
      </w:r>
      <w:r w:rsidRPr="005759E0">
        <w:t>s coming</w:t>
      </w:r>
      <w:r>
        <w:t>.</w:t>
      </w:r>
      <w:r w:rsidRPr="005759E0">
        <w:t xml:space="preserve"> </w:t>
      </w:r>
      <w:r>
        <w:t>T</w:t>
      </w:r>
      <w:r w:rsidRPr="005759E0">
        <w:t>hen</w:t>
      </w:r>
      <w:r>
        <w:t>,</w:t>
      </w:r>
      <w:r w:rsidRPr="005759E0">
        <w:t xml:space="preserve"> Google speaks </w:t>
      </w:r>
      <w:r>
        <w:t xml:space="preserve">aloud </w:t>
      </w:r>
      <w:r w:rsidRPr="005759E0">
        <w:t>a task. Sometimes there is a timer associated with it</w:t>
      </w:r>
      <w:r>
        <w:t>. S</w:t>
      </w:r>
      <w:r w:rsidRPr="005759E0">
        <w:t>ometimes the task is followed by music</w:t>
      </w:r>
      <w:r>
        <w:t>. T</w:t>
      </w:r>
      <w:r w:rsidRPr="005759E0">
        <w:t>he options are endless. We use Google Home routines to prompt all home transitions like</w:t>
      </w:r>
      <w:r>
        <w:t>:</w:t>
      </w:r>
    </w:p>
    <w:p w14:paraId="7013C4E5" w14:textId="77777777" w:rsidR="00590C93" w:rsidRDefault="00590C93" w:rsidP="00E85360">
      <w:pPr>
        <w:pStyle w:val="ListParagraph"/>
        <w:widowControl w:val="0"/>
        <w:numPr>
          <w:ilvl w:val="0"/>
          <w:numId w:val="4"/>
        </w:numPr>
      </w:pPr>
      <w:r w:rsidRPr="005759E0">
        <w:t xml:space="preserve">meals, </w:t>
      </w:r>
    </w:p>
    <w:p w14:paraId="41756639" w14:textId="77777777" w:rsidR="00590C93" w:rsidRDefault="00590C93" w:rsidP="00E85360">
      <w:pPr>
        <w:pStyle w:val="ListParagraph"/>
        <w:widowControl w:val="0"/>
        <w:numPr>
          <w:ilvl w:val="0"/>
          <w:numId w:val="4"/>
        </w:numPr>
      </w:pPr>
      <w:r w:rsidRPr="005759E0">
        <w:t xml:space="preserve">self-care, </w:t>
      </w:r>
    </w:p>
    <w:p w14:paraId="4FDF7B3D" w14:textId="77777777" w:rsidR="00590C93" w:rsidRDefault="00590C93" w:rsidP="00E85360">
      <w:pPr>
        <w:pStyle w:val="ListParagraph"/>
        <w:widowControl w:val="0"/>
        <w:numPr>
          <w:ilvl w:val="0"/>
          <w:numId w:val="4"/>
        </w:numPr>
      </w:pPr>
      <w:r w:rsidRPr="005759E0">
        <w:t xml:space="preserve">bedtime, </w:t>
      </w:r>
    </w:p>
    <w:p w14:paraId="4B87A787" w14:textId="77777777" w:rsidR="00590C93" w:rsidRDefault="00590C93" w:rsidP="00E85360">
      <w:pPr>
        <w:pStyle w:val="ListParagraph"/>
        <w:widowControl w:val="0"/>
        <w:numPr>
          <w:ilvl w:val="0"/>
          <w:numId w:val="4"/>
        </w:numPr>
      </w:pPr>
      <w:r>
        <w:t>g</w:t>
      </w:r>
      <w:r w:rsidRPr="005759E0">
        <w:t xml:space="preserve">etting ready and leaving the home, </w:t>
      </w:r>
    </w:p>
    <w:p w14:paraId="2E32D41D" w14:textId="77777777" w:rsidR="00590C93" w:rsidRDefault="00590C93" w:rsidP="00E85360">
      <w:pPr>
        <w:pStyle w:val="ListParagraph"/>
        <w:widowControl w:val="0"/>
        <w:numPr>
          <w:ilvl w:val="0"/>
          <w:numId w:val="4"/>
        </w:numPr>
      </w:pPr>
      <w:r w:rsidRPr="005759E0">
        <w:t xml:space="preserve">medication reminders, </w:t>
      </w:r>
    </w:p>
    <w:p w14:paraId="6F002FDA" w14:textId="77777777" w:rsidR="00590C93" w:rsidRDefault="00590C93" w:rsidP="00E85360">
      <w:pPr>
        <w:pStyle w:val="ListParagraph"/>
        <w:widowControl w:val="0"/>
        <w:numPr>
          <w:ilvl w:val="0"/>
          <w:numId w:val="4"/>
        </w:numPr>
      </w:pPr>
      <w:r w:rsidRPr="005759E0">
        <w:t xml:space="preserve">chores, </w:t>
      </w:r>
    </w:p>
    <w:p w14:paraId="7538BDCC" w14:textId="77777777" w:rsidR="00590C93" w:rsidRDefault="00590C93" w:rsidP="00E85360">
      <w:pPr>
        <w:pStyle w:val="ListParagraph"/>
        <w:widowControl w:val="0"/>
        <w:numPr>
          <w:ilvl w:val="0"/>
          <w:numId w:val="4"/>
        </w:numPr>
      </w:pPr>
      <w:r w:rsidRPr="005759E0">
        <w:t>and more. </w:t>
      </w:r>
    </w:p>
    <w:p w14:paraId="1CD621D7" w14:textId="77777777" w:rsidR="00590C93" w:rsidRPr="005759E0" w:rsidRDefault="00590C93" w:rsidP="00590C93"/>
    <w:p w14:paraId="5DDCE9C7" w14:textId="77777777" w:rsidR="00590C93" w:rsidRDefault="00590C93" w:rsidP="00590C93">
      <w:r w:rsidRPr="005759E0">
        <w:t xml:space="preserve">Here are a few examples of how we </w:t>
      </w:r>
      <w:r>
        <w:t xml:space="preserve">use </w:t>
      </w:r>
      <w:r w:rsidRPr="005759E0">
        <w:t>this off</w:t>
      </w:r>
      <w:r>
        <w:t>-</w:t>
      </w:r>
      <w:r w:rsidRPr="005759E0">
        <w:t>the</w:t>
      </w:r>
      <w:r>
        <w:t>-</w:t>
      </w:r>
      <w:r w:rsidRPr="005759E0">
        <w:t xml:space="preserve">shelf technology </w:t>
      </w:r>
      <w:r>
        <w:t>in our home</w:t>
      </w:r>
      <w:r w:rsidRPr="005759E0">
        <w:t>.</w:t>
      </w:r>
    </w:p>
    <w:p w14:paraId="7F016BBA" w14:textId="77777777" w:rsidR="00590C93" w:rsidRPr="005759E0" w:rsidRDefault="00590C93" w:rsidP="00590C93"/>
    <w:p w14:paraId="748EC91C" w14:textId="77777777" w:rsidR="00590C93" w:rsidRPr="005759E0" w:rsidRDefault="00590C93" w:rsidP="00E85360">
      <w:pPr>
        <w:pStyle w:val="ListParagraph"/>
        <w:widowControl w:val="0"/>
        <w:numPr>
          <w:ilvl w:val="0"/>
          <w:numId w:val="1"/>
        </w:numPr>
      </w:pPr>
      <w:r w:rsidRPr="005759E0">
        <w:t>6:30</w:t>
      </w:r>
      <w:r>
        <w:t xml:space="preserve"> </w:t>
      </w:r>
      <w:r w:rsidRPr="005759E0">
        <w:t>a</w:t>
      </w:r>
      <w:r>
        <w:t>.</w:t>
      </w:r>
      <w:r w:rsidRPr="005759E0">
        <w:t>m</w:t>
      </w:r>
      <w:r>
        <w:t>.</w:t>
      </w:r>
      <w:r w:rsidRPr="005759E0">
        <w:t>: Ding</w:t>
      </w:r>
      <w:r>
        <w:t>! I</w:t>
      </w:r>
      <w:r w:rsidRPr="005759E0">
        <w:t>t</w:t>
      </w:r>
      <w:r>
        <w:t>’</w:t>
      </w:r>
      <w:r w:rsidRPr="005759E0">
        <w:t>s wake</w:t>
      </w:r>
      <w:r>
        <w:t>-</w:t>
      </w:r>
      <w:r w:rsidRPr="005759E0">
        <w:t xml:space="preserve">up time. </w:t>
      </w:r>
      <w:r>
        <w:t xml:space="preserve">(Kids Bop songs blare to wake him up.) </w:t>
      </w:r>
      <w:r w:rsidRPr="005759E0">
        <w:t xml:space="preserve">If you are downstairs before 6:40, you get to choose what we watch. </w:t>
      </w:r>
    </w:p>
    <w:p w14:paraId="24C631D5" w14:textId="77777777" w:rsidR="00590C93" w:rsidRPr="005759E0" w:rsidRDefault="00590C93" w:rsidP="00E85360">
      <w:pPr>
        <w:pStyle w:val="ListParagraph"/>
        <w:widowControl w:val="0"/>
        <w:numPr>
          <w:ilvl w:val="0"/>
          <w:numId w:val="1"/>
        </w:numPr>
      </w:pPr>
      <w:r w:rsidRPr="005759E0">
        <w:lastRenderedPageBreak/>
        <w:t>7:00</w:t>
      </w:r>
      <w:r>
        <w:t xml:space="preserve"> </w:t>
      </w:r>
      <w:r w:rsidRPr="005759E0">
        <w:t>a</w:t>
      </w:r>
      <w:r>
        <w:t>.</w:t>
      </w:r>
      <w:r w:rsidRPr="005759E0">
        <w:t>m</w:t>
      </w:r>
      <w:r>
        <w:t>.</w:t>
      </w:r>
      <w:r w:rsidRPr="005759E0">
        <w:t>: Ding</w:t>
      </w:r>
      <w:r>
        <w:t>!</w:t>
      </w:r>
      <w:r w:rsidRPr="005759E0">
        <w:t xml:space="preserve"> I</w:t>
      </w:r>
      <w:r>
        <w:t>t’</w:t>
      </w:r>
      <w:r w:rsidRPr="005759E0">
        <w:t>s time to brush teeth in one minute. Go to the bathroom and get your toothbrush ready with toothpaste. (</w:t>
      </w:r>
      <w:r>
        <w:t>S</w:t>
      </w:r>
      <w:r w:rsidRPr="005759E0">
        <w:t xml:space="preserve">ixty </w:t>
      </w:r>
      <w:proofErr w:type="gramStart"/>
      <w:r w:rsidRPr="005759E0">
        <w:t>seconds</w:t>
      </w:r>
      <w:proofErr w:type="gramEnd"/>
      <w:r w:rsidRPr="005759E0">
        <w:t xml:space="preserve"> pass</w:t>
      </w:r>
      <w:r>
        <w:t>.</w:t>
      </w:r>
      <w:r w:rsidRPr="005759E0">
        <w:t>) It is time to brush teeth. Inside, outside, tops, and tongue</w:t>
      </w:r>
      <w:r>
        <w:t>;</w:t>
      </w:r>
      <w:r w:rsidRPr="005759E0">
        <w:t xml:space="preserve"> when I stop counting you are done. 1, 2, 3, 4, 5, 6, 7, 8, 9, 10, 11, 12, 13, 14, 15, 16, 17, 18, 19, 20. Rinse your mouth and your toothbrush. Great job! </w:t>
      </w:r>
    </w:p>
    <w:p w14:paraId="62727931" w14:textId="77777777" w:rsidR="00590C93" w:rsidRPr="005759E0" w:rsidRDefault="00590C93" w:rsidP="00E85360">
      <w:pPr>
        <w:pStyle w:val="ListParagraph"/>
        <w:widowControl w:val="0"/>
        <w:numPr>
          <w:ilvl w:val="0"/>
          <w:numId w:val="1"/>
        </w:numPr>
      </w:pPr>
      <w:r w:rsidRPr="005759E0">
        <w:t>8:10</w:t>
      </w:r>
      <w:r>
        <w:t xml:space="preserve"> </w:t>
      </w:r>
      <w:r w:rsidRPr="005759E0">
        <w:t>a</w:t>
      </w:r>
      <w:r>
        <w:t>.</w:t>
      </w:r>
      <w:r w:rsidRPr="005759E0">
        <w:t>m</w:t>
      </w:r>
      <w:r>
        <w:t>.</w:t>
      </w:r>
      <w:r w:rsidRPr="005759E0">
        <w:t>: Ding</w:t>
      </w:r>
      <w:r>
        <w:t xml:space="preserve">! </w:t>
      </w:r>
      <w:r w:rsidRPr="005759E0">
        <w:t>It</w:t>
      </w:r>
      <w:r>
        <w:t>’</w:t>
      </w:r>
      <w:r w:rsidRPr="005759E0">
        <w:t>s time to leave for school. Please put your shoes on, get your backpack, and get in the car. </w:t>
      </w:r>
    </w:p>
    <w:p w14:paraId="5CA02B36" w14:textId="77777777" w:rsidR="00590C93" w:rsidRPr="005759E0" w:rsidRDefault="00590C93" w:rsidP="00E85360">
      <w:pPr>
        <w:pStyle w:val="ListParagraph"/>
        <w:widowControl w:val="0"/>
        <w:numPr>
          <w:ilvl w:val="0"/>
          <w:numId w:val="1"/>
        </w:numPr>
      </w:pPr>
      <w:r w:rsidRPr="005759E0">
        <w:t>4:05</w:t>
      </w:r>
      <w:r>
        <w:t xml:space="preserve"> </w:t>
      </w:r>
      <w:r w:rsidRPr="005759E0">
        <w:t>p</w:t>
      </w:r>
      <w:r>
        <w:t>.</w:t>
      </w:r>
      <w:r w:rsidRPr="005759E0">
        <w:t>m</w:t>
      </w:r>
      <w:r>
        <w:t>.</w:t>
      </w:r>
      <w:r w:rsidRPr="005759E0">
        <w:t>: Ding</w:t>
      </w:r>
      <w:r>
        <w:t>!</w:t>
      </w:r>
      <w:r w:rsidRPr="005759E0">
        <w:t xml:space="preserve"> It's time for homework. Get your backpack and pencil</w:t>
      </w:r>
      <w:r>
        <w:t>,</w:t>
      </w:r>
      <w:r w:rsidRPr="005759E0">
        <w:t xml:space="preserve"> and </w:t>
      </w:r>
      <w:r>
        <w:t>s</w:t>
      </w:r>
      <w:r w:rsidRPr="005759E0">
        <w:t>it down at the table. </w:t>
      </w:r>
    </w:p>
    <w:p w14:paraId="07A68B5D" w14:textId="77777777" w:rsidR="00590C93" w:rsidRPr="005759E0" w:rsidRDefault="00590C93" w:rsidP="00E85360">
      <w:pPr>
        <w:pStyle w:val="ListParagraph"/>
        <w:widowControl w:val="0"/>
        <w:numPr>
          <w:ilvl w:val="0"/>
          <w:numId w:val="1"/>
        </w:numPr>
      </w:pPr>
      <w:r w:rsidRPr="005759E0">
        <w:t>8:00</w:t>
      </w:r>
      <w:r>
        <w:t xml:space="preserve"> </w:t>
      </w:r>
      <w:r w:rsidRPr="005759E0">
        <w:t>p</w:t>
      </w:r>
      <w:r>
        <w:t>.</w:t>
      </w:r>
      <w:r w:rsidRPr="005759E0">
        <w:t>m</w:t>
      </w:r>
      <w:r>
        <w:t>.:</w:t>
      </w:r>
      <w:r w:rsidRPr="005759E0">
        <w:t xml:space="preserve"> Ding</w:t>
      </w:r>
      <w:r>
        <w:t>!</w:t>
      </w:r>
      <w:r w:rsidRPr="005759E0">
        <w:t xml:space="preserve"> It’s time for bath. Rory</w:t>
      </w:r>
      <w:r>
        <w:t>,</w:t>
      </w:r>
      <w:r w:rsidRPr="005759E0">
        <w:t xml:space="preserve"> sit on the stairs for your </w:t>
      </w:r>
      <w:r>
        <w:t>turn</w:t>
      </w:r>
      <w:r w:rsidRPr="005759E0">
        <w:t>. Carmen</w:t>
      </w:r>
      <w:r>
        <w:t>,</w:t>
      </w:r>
      <w:r w:rsidRPr="005759E0">
        <w:t xml:space="preserve"> go upstairs and get started. Dirty clothes in the hamper, use soap on all your parts. (This one turns on classical piano music to start the nightly bedtime calm</w:t>
      </w:r>
      <w:r>
        <w:t>-</w:t>
      </w:r>
      <w:r w:rsidRPr="005759E0">
        <w:t>down routine</w:t>
      </w:r>
      <w:r>
        <w:t>.</w:t>
      </w:r>
      <w:r w:rsidRPr="005759E0">
        <w:t>)</w:t>
      </w:r>
    </w:p>
    <w:p w14:paraId="1B3D32F9" w14:textId="77777777" w:rsidR="00590C93" w:rsidRPr="005759E0" w:rsidRDefault="00590C93" w:rsidP="00590C93"/>
    <w:p w14:paraId="15D9392D" w14:textId="77777777" w:rsidR="00590C93" w:rsidRDefault="00590C93" w:rsidP="00590C93">
      <w:r w:rsidRPr="005759E0">
        <w:t xml:space="preserve">Using Google Home has made a </w:t>
      </w:r>
      <w:r>
        <w:t>real</w:t>
      </w:r>
      <w:r w:rsidRPr="005759E0">
        <w:t xml:space="preserve"> difference in the stress level of our home. Parents and caregivers went from adversaries to allies helping our son </w:t>
      </w:r>
      <w:r>
        <w:t>manage</w:t>
      </w:r>
      <w:r w:rsidRPr="005759E0">
        <w:t xml:space="preserve"> his day. I recommend this technology to any family who is struggling with routines!</w:t>
      </w:r>
    </w:p>
    <w:p w14:paraId="67570392" w14:textId="77777777" w:rsidR="00436591" w:rsidRDefault="00436591" w:rsidP="00436591">
      <w:pPr>
        <w:pStyle w:val="Heading1"/>
      </w:pPr>
      <w:bookmarkStart w:id="9" w:name="_Toc83817387"/>
      <w:r>
        <w:t>A New Podcast Explores “The Landscape” of Disability</w:t>
      </w:r>
      <w:bookmarkEnd w:id="9"/>
    </w:p>
    <w:p w14:paraId="1030F28D" w14:textId="77777777" w:rsidR="00436591" w:rsidRPr="003C4C21" w:rsidRDefault="00436591" w:rsidP="00436591">
      <w:pPr>
        <w:rPr>
          <w:rFonts w:ascii="Open Sans" w:hAnsi="Open Sans" w:cs="Open Sans"/>
        </w:rPr>
      </w:pPr>
      <w:r w:rsidRPr="003C4C21">
        <w:rPr>
          <w:rFonts w:ascii="Open Sans" w:hAnsi="Open Sans" w:cs="Open Sans"/>
        </w:rPr>
        <w:t xml:space="preserve">By </w:t>
      </w:r>
      <w:proofErr w:type="spellStart"/>
      <w:r w:rsidRPr="003C4C21">
        <w:rPr>
          <w:rFonts w:ascii="Open Sans" w:hAnsi="Open Sans" w:cs="Open Sans"/>
        </w:rPr>
        <w:t>Naveh</w:t>
      </w:r>
      <w:proofErr w:type="spellEnd"/>
      <w:r w:rsidRPr="003C4C21">
        <w:rPr>
          <w:rFonts w:ascii="Open Sans" w:hAnsi="Open Sans" w:cs="Open Sans"/>
        </w:rPr>
        <w:t xml:space="preserve"> </w:t>
      </w:r>
      <w:proofErr w:type="spellStart"/>
      <w:r w:rsidRPr="003C4C21">
        <w:rPr>
          <w:rFonts w:ascii="Open Sans" w:hAnsi="Open Sans" w:cs="Open Sans"/>
        </w:rPr>
        <w:t>Eldar</w:t>
      </w:r>
      <w:proofErr w:type="spellEnd"/>
    </w:p>
    <w:p w14:paraId="40D5BE06" w14:textId="102EA973" w:rsidR="00436591" w:rsidRDefault="00436591" w:rsidP="00436591">
      <w:pPr>
        <w:rPr>
          <w:rFonts w:ascii="Open Sans" w:hAnsi="Open Sans" w:cs="Open Sans"/>
        </w:rPr>
      </w:pPr>
    </w:p>
    <w:p w14:paraId="69276004" w14:textId="456053FC" w:rsidR="00174500" w:rsidRPr="00174500" w:rsidRDefault="00174500" w:rsidP="00174500">
      <w:pPr>
        <w:pStyle w:val="ListParagraph"/>
        <w:numPr>
          <w:ilvl w:val="0"/>
          <w:numId w:val="22"/>
        </w:numPr>
        <w:rPr>
          <w:rFonts w:ascii="Open Sans" w:hAnsi="Open Sans" w:cs="Open Sans"/>
        </w:rPr>
      </w:pPr>
      <w:r>
        <w:rPr>
          <w:rFonts w:ascii="Open Sans" w:hAnsi="Open Sans" w:cs="Open Sans"/>
        </w:rPr>
        <w:t>Article image: logo for the podcast “The Landscape” which shows a stylized grayscale photo of the bottom half of a Black man’s face speaking into a microphone.</w:t>
      </w:r>
    </w:p>
    <w:p w14:paraId="0B63D6A8" w14:textId="77777777" w:rsidR="00174500" w:rsidRDefault="00174500" w:rsidP="00436591">
      <w:pPr>
        <w:rPr>
          <w:rFonts w:ascii="Open Sans" w:hAnsi="Open Sans" w:cs="Open Sans"/>
        </w:rPr>
      </w:pPr>
    </w:p>
    <w:p w14:paraId="62E7CBDC" w14:textId="77777777" w:rsidR="00436591" w:rsidRPr="00436591" w:rsidRDefault="00436591" w:rsidP="00436591">
      <w:pPr>
        <w:rPr>
          <w:rFonts w:ascii="Open Sans" w:hAnsi="Open Sans" w:cs="Open Sans"/>
          <w:i/>
          <w:iCs/>
        </w:rPr>
      </w:pPr>
      <w:proofErr w:type="spellStart"/>
      <w:r w:rsidRPr="00436591">
        <w:rPr>
          <w:rFonts w:ascii="Open Sans" w:hAnsi="Open Sans" w:cs="Open Sans"/>
          <w:i/>
          <w:iCs/>
        </w:rPr>
        <w:t>Naveh</w:t>
      </w:r>
      <w:proofErr w:type="spellEnd"/>
      <w:r w:rsidRPr="00436591">
        <w:rPr>
          <w:rFonts w:ascii="Open Sans" w:hAnsi="Open Sans" w:cs="Open Sans"/>
          <w:i/>
          <w:iCs/>
        </w:rPr>
        <w:t> </w:t>
      </w:r>
      <w:proofErr w:type="spellStart"/>
      <w:r w:rsidRPr="00436591">
        <w:rPr>
          <w:rFonts w:ascii="Open Sans" w:hAnsi="Open Sans" w:cs="Open Sans"/>
          <w:i/>
          <w:iCs/>
        </w:rPr>
        <w:t>Eldar</w:t>
      </w:r>
      <w:proofErr w:type="spellEnd"/>
      <w:r w:rsidRPr="00436591">
        <w:rPr>
          <w:rFonts w:ascii="Open Sans" w:hAnsi="Open Sans" w:cs="Open Sans"/>
          <w:i/>
          <w:iCs/>
        </w:rPr>
        <w:t xml:space="preserve"> has worked in the field of disability services for more than 20 years and is an expert in supported employment for people with disabilities. Now, he’s using a new platform to talk with remarkable people about the issues he cares most about. </w:t>
      </w:r>
    </w:p>
    <w:p w14:paraId="7184B566" w14:textId="77777777" w:rsidR="00436591" w:rsidRPr="00436591" w:rsidRDefault="00436591" w:rsidP="00436591">
      <w:pPr>
        <w:rPr>
          <w:rFonts w:ascii="Open Sans" w:hAnsi="Open Sans" w:cs="Open Sans"/>
          <w:i/>
          <w:iCs/>
        </w:rPr>
      </w:pPr>
      <w:r w:rsidRPr="00436591">
        <w:rPr>
          <w:rFonts w:ascii="Open Sans" w:hAnsi="Open Sans" w:cs="Open Sans"/>
          <w:i/>
          <w:iCs/>
        </w:rPr>
        <w:t xml:space="preserve">You can find his podcast, “The Landscape,” on all podcast apps or at: </w:t>
      </w:r>
      <w:hyperlink r:id="rId9" w:history="1">
        <w:r w:rsidRPr="00436591">
          <w:rPr>
            <w:rStyle w:val="Hyperlink"/>
            <w:rFonts w:ascii="Open Sans" w:hAnsi="Open Sans" w:cs="Open Sans"/>
            <w:i/>
            <w:iCs/>
          </w:rPr>
          <w:t>https://www.tennesseeworks.org/the-landscape-podcast/</w:t>
        </w:r>
      </w:hyperlink>
      <w:r w:rsidRPr="00436591">
        <w:rPr>
          <w:rStyle w:val="Hyperlink"/>
          <w:rFonts w:ascii="Open Sans" w:hAnsi="Open Sans" w:cs="Open Sans"/>
          <w:i/>
          <w:iCs/>
        </w:rPr>
        <w:t>.</w:t>
      </w:r>
    </w:p>
    <w:p w14:paraId="0B2FFB46" w14:textId="54296F0A" w:rsidR="00436591" w:rsidRPr="003C4C21" w:rsidRDefault="00436591" w:rsidP="00436591">
      <w:pPr>
        <w:rPr>
          <w:rFonts w:ascii="Open Sans" w:hAnsi="Open Sans" w:cs="Open Sans"/>
          <w:b/>
          <w:bCs/>
        </w:rPr>
      </w:pPr>
      <w:r>
        <w:br/>
      </w:r>
      <w:r w:rsidRPr="003C4C21">
        <w:rPr>
          <w:rFonts w:ascii="Open Sans" w:hAnsi="Open Sans" w:cs="Open Sans"/>
          <w:b/>
          <w:bCs/>
        </w:rPr>
        <w:t>What prompted you to create the podcast?</w:t>
      </w:r>
    </w:p>
    <w:p w14:paraId="4AC77197" w14:textId="77777777" w:rsidR="00436591" w:rsidRDefault="00436591" w:rsidP="00436591">
      <w:pPr>
        <w:rPr>
          <w:rFonts w:ascii="Open Sans" w:hAnsi="Open Sans" w:cs="Open Sans"/>
        </w:rPr>
      </w:pPr>
      <w:r w:rsidRPr="00B0498A">
        <w:rPr>
          <w:rFonts w:ascii="Open Sans" w:hAnsi="Open Sans" w:cs="Open Sans"/>
        </w:rPr>
        <w:t>In my career, I have worked for two main populations within the disability community</w:t>
      </w:r>
      <w:r>
        <w:rPr>
          <w:rFonts w:ascii="Open Sans" w:hAnsi="Open Sans" w:cs="Open Sans"/>
        </w:rPr>
        <w:t>:</w:t>
      </w:r>
    </w:p>
    <w:p w14:paraId="605D7A6E" w14:textId="77777777" w:rsidR="00436591" w:rsidRDefault="00436591" w:rsidP="00E85360">
      <w:pPr>
        <w:pStyle w:val="ListParagraph"/>
        <w:numPr>
          <w:ilvl w:val="0"/>
          <w:numId w:val="5"/>
        </w:numPr>
        <w:rPr>
          <w:rFonts w:ascii="Open Sans" w:hAnsi="Open Sans" w:cs="Open Sans"/>
        </w:rPr>
      </w:pPr>
      <w:r>
        <w:rPr>
          <w:rFonts w:ascii="Open Sans" w:hAnsi="Open Sans" w:cs="Open Sans"/>
        </w:rPr>
        <w:t>People</w:t>
      </w:r>
      <w:r w:rsidRPr="00B0498A">
        <w:rPr>
          <w:rFonts w:ascii="Open Sans" w:hAnsi="Open Sans" w:cs="Open Sans"/>
        </w:rPr>
        <w:t xml:space="preserve"> with a severe and persistent mental illness</w:t>
      </w:r>
      <w:r>
        <w:rPr>
          <w:rFonts w:ascii="Open Sans" w:hAnsi="Open Sans" w:cs="Open Sans"/>
        </w:rPr>
        <w:t xml:space="preserve">, and </w:t>
      </w:r>
      <w:r w:rsidRPr="00B0498A">
        <w:rPr>
          <w:rFonts w:ascii="Open Sans" w:hAnsi="Open Sans" w:cs="Open Sans"/>
        </w:rPr>
        <w:t xml:space="preserve"> </w:t>
      </w:r>
    </w:p>
    <w:p w14:paraId="7D2EC039" w14:textId="77777777" w:rsidR="00436591" w:rsidRDefault="00436591" w:rsidP="00E85360">
      <w:pPr>
        <w:pStyle w:val="ListParagraph"/>
        <w:numPr>
          <w:ilvl w:val="0"/>
          <w:numId w:val="5"/>
        </w:numPr>
        <w:rPr>
          <w:rFonts w:ascii="Open Sans" w:hAnsi="Open Sans" w:cs="Open Sans"/>
        </w:rPr>
      </w:pPr>
      <w:r>
        <w:rPr>
          <w:rFonts w:ascii="Open Sans" w:hAnsi="Open Sans" w:cs="Open Sans"/>
        </w:rPr>
        <w:t>People</w:t>
      </w:r>
      <w:r w:rsidRPr="00B0498A">
        <w:rPr>
          <w:rFonts w:ascii="Open Sans" w:hAnsi="Open Sans" w:cs="Open Sans"/>
        </w:rPr>
        <w:t xml:space="preserve"> with an intellectual and developmental disability. </w:t>
      </w:r>
    </w:p>
    <w:p w14:paraId="05914AFD" w14:textId="5495A820" w:rsidR="00436591" w:rsidRDefault="00436591" w:rsidP="00436591">
      <w:pPr>
        <w:rPr>
          <w:rFonts w:ascii="Open Sans" w:hAnsi="Open Sans" w:cs="Open Sans"/>
        </w:rPr>
      </w:pPr>
      <w:r>
        <w:rPr>
          <w:rFonts w:ascii="Open Sans" w:hAnsi="Open Sans" w:cs="Open Sans"/>
        </w:rPr>
        <w:br/>
      </w:r>
      <w:r w:rsidRPr="00B0498A">
        <w:rPr>
          <w:rFonts w:ascii="Open Sans" w:hAnsi="Open Sans" w:cs="Open Sans"/>
        </w:rPr>
        <w:t>Learning best practices for each population has really helped me see my work from more angles</w:t>
      </w:r>
      <w:r>
        <w:rPr>
          <w:rFonts w:ascii="Open Sans" w:hAnsi="Open Sans" w:cs="Open Sans"/>
        </w:rPr>
        <w:t>. It</w:t>
      </w:r>
      <w:r w:rsidRPr="00B0498A">
        <w:rPr>
          <w:rFonts w:ascii="Open Sans" w:hAnsi="Open Sans" w:cs="Open Sans"/>
        </w:rPr>
        <w:t xml:space="preserve"> for sure made me better at my job. So, I decided to look for a podcast where I could learn about all types of disabilities, and be inspired by the work being done from every population. </w:t>
      </w:r>
    </w:p>
    <w:p w14:paraId="0C5FC299" w14:textId="77777777" w:rsidR="00436591" w:rsidRPr="00B0498A" w:rsidRDefault="00436591" w:rsidP="00436591">
      <w:pPr>
        <w:rPr>
          <w:rFonts w:ascii="Open Sans" w:hAnsi="Open Sans" w:cs="Open Sans"/>
        </w:rPr>
      </w:pPr>
    </w:p>
    <w:p w14:paraId="31F67E30" w14:textId="50B91B6F" w:rsidR="00436591" w:rsidRDefault="00436591" w:rsidP="00436591">
      <w:pPr>
        <w:rPr>
          <w:rFonts w:ascii="Open Sans" w:hAnsi="Open Sans" w:cs="Open Sans"/>
        </w:rPr>
      </w:pPr>
      <w:r w:rsidRPr="00B0498A">
        <w:rPr>
          <w:rFonts w:ascii="Open Sans" w:hAnsi="Open Sans" w:cs="Open Sans"/>
        </w:rPr>
        <w:t>I also tend to focus on all the wrong in the world</w:t>
      </w:r>
      <w:r>
        <w:rPr>
          <w:rFonts w:ascii="Open Sans" w:hAnsi="Open Sans" w:cs="Open Sans"/>
        </w:rPr>
        <w:t>.</w:t>
      </w:r>
      <w:r w:rsidRPr="00B0498A">
        <w:rPr>
          <w:rFonts w:ascii="Open Sans" w:hAnsi="Open Sans" w:cs="Open Sans"/>
        </w:rPr>
        <w:t xml:space="preserve"> I wanted a show that would be uplifting and </w:t>
      </w:r>
      <w:r>
        <w:rPr>
          <w:rFonts w:ascii="Open Sans" w:hAnsi="Open Sans" w:cs="Open Sans"/>
        </w:rPr>
        <w:t>show</w:t>
      </w:r>
      <w:r w:rsidRPr="00B0498A">
        <w:rPr>
          <w:rFonts w:ascii="Open Sans" w:hAnsi="Open Sans" w:cs="Open Sans"/>
        </w:rPr>
        <w:t xml:space="preserve"> all the great work and people that were out there. There are businesses with </w:t>
      </w:r>
      <w:r w:rsidRPr="00B0498A">
        <w:rPr>
          <w:rFonts w:ascii="Open Sans" w:hAnsi="Open Sans" w:cs="Open Sans"/>
        </w:rPr>
        <w:lastRenderedPageBreak/>
        <w:t>heart, and programs changing the world, and people who are examples of what is possible</w:t>
      </w:r>
      <w:r>
        <w:rPr>
          <w:rFonts w:ascii="Open Sans" w:hAnsi="Open Sans" w:cs="Open Sans"/>
        </w:rPr>
        <w:t>.</w:t>
      </w:r>
      <w:r w:rsidRPr="00B0498A">
        <w:rPr>
          <w:rFonts w:ascii="Open Sans" w:hAnsi="Open Sans" w:cs="Open Sans"/>
        </w:rPr>
        <w:t xml:space="preserve"> I wanted to hear them all. </w:t>
      </w:r>
    </w:p>
    <w:p w14:paraId="685E3F79" w14:textId="77777777" w:rsidR="00436591" w:rsidRDefault="00436591" w:rsidP="00436591">
      <w:pPr>
        <w:rPr>
          <w:rFonts w:ascii="Open Sans" w:hAnsi="Open Sans" w:cs="Open Sans"/>
        </w:rPr>
      </w:pPr>
    </w:p>
    <w:p w14:paraId="5853CCB4" w14:textId="02B5F01C" w:rsidR="00436591" w:rsidRDefault="00436591" w:rsidP="00436591">
      <w:pPr>
        <w:rPr>
          <w:rFonts w:ascii="Open Sans" w:hAnsi="Open Sans" w:cs="Open Sans"/>
        </w:rPr>
      </w:pPr>
      <w:r>
        <w:rPr>
          <w:rFonts w:ascii="Open Sans" w:hAnsi="Open Sans" w:cs="Open Sans"/>
        </w:rPr>
        <w:t>But w</w:t>
      </w:r>
      <w:r w:rsidRPr="00B0498A">
        <w:rPr>
          <w:rFonts w:ascii="Open Sans" w:hAnsi="Open Sans" w:cs="Open Sans"/>
        </w:rPr>
        <w:t>hen I looked, all the podcasts on disability issues seemed to be very niche</w:t>
      </w:r>
      <w:r>
        <w:rPr>
          <w:rFonts w:ascii="Open Sans" w:hAnsi="Open Sans" w:cs="Open Sans"/>
        </w:rPr>
        <w:t>.</w:t>
      </w:r>
      <w:r w:rsidRPr="00B0498A">
        <w:rPr>
          <w:rFonts w:ascii="Open Sans" w:hAnsi="Open Sans" w:cs="Open Sans"/>
        </w:rPr>
        <w:t xml:space="preserve"> </w:t>
      </w:r>
      <w:r>
        <w:rPr>
          <w:rFonts w:ascii="Open Sans" w:hAnsi="Open Sans" w:cs="Open Sans"/>
        </w:rPr>
        <w:t>M</w:t>
      </w:r>
      <w:r w:rsidRPr="00B0498A">
        <w:rPr>
          <w:rFonts w:ascii="Open Sans" w:hAnsi="Open Sans" w:cs="Open Sans"/>
        </w:rPr>
        <w:t xml:space="preserve">any of the people I wanted to hear from were nowhere to be found. </w:t>
      </w:r>
      <w:r>
        <w:rPr>
          <w:rFonts w:ascii="Open Sans" w:hAnsi="Open Sans" w:cs="Open Sans"/>
        </w:rPr>
        <w:t xml:space="preserve">For example, </w:t>
      </w:r>
      <w:r w:rsidRPr="00B0498A">
        <w:rPr>
          <w:rFonts w:ascii="Open Sans" w:hAnsi="Open Sans" w:cs="Open Sans"/>
        </w:rPr>
        <w:t>I searched for an interview with Susie Rutkowski</w:t>
      </w:r>
      <w:r>
        <w:rPr>
          <w:rFonts w:ascii="Open Sans" w:hAnsi="Open Sans" w:cs="Open Sans"/>
        </w:rPr>
        <w:t xml:space="preserve">. She </w:t>
      </w:r>
      <w:r w:rsidRPr="00B0498A">
        <w:rPr>
          <w:rFonts w:ascii="Open Sans" w:hAnsi="Open Sans" w:cs="Open Sans"/>
        </w:rPr>
        <w:t>is a co-founder of Project SEARCH, which is an amazing internship program for students with intellectual and developmental disabilities</w:t>
      </w:r>
      <w:r>
        <w:rPr>
          <w:rFonts w:ascii="Open Sans" w:hAnsi="Open Sans" w:cs="Open Sans"/>
        </w:rPr>
        <w:t xml:space="preserve">. </w:t>
      </w:r>
      <w:r w:rsidRPr="00B0498A">
        <w:rPr>
          <w:rFonts w:ascii="Open Sans" w:hAnsi="Open Sans" w:cs="Open Sans"/>
        </w:rPr>
        <w:t>I happen to know Susie</w:t>
      </w:r>
      <w:r>
        <w:rPr>
          <w:rFonts w:ascii="Open Sans" w:hAnsi="Open Sans" w:cs="Open Sans"/>
        </w:rPr>
        <w:t>. W</w:t>
      </w:r>
      <w:r w:rsidRPr="00B0498A">
        <w:rPr>
          <w:rFonts w:ascii="Open Sans" w:hAnsi="Open Sans" w:cs="Open Sans"/>
        </w:rPr>
        <w:t xml:space="preserve">hen I didn’t find an interview featuring her, I emailed her and asked if she’d ever done one. She told me that she had never heard of podcasts. </w:t>
      </w:r>
    </w:p>
    <w:p w14:paraId="18C90BE9" w14:textId="77777777" w:rsidR="00436591" w:rsidRDefault="00436591" w:rsidP="00436591">
      <w:pPr>
        <w:rPr>
          <w:rFonts w:ascii="Open Sans" w:hAnsi="Open Sans" w:cs="Open Sans"/>
        </w:rPr>
      </w:pPr>
    </w:p>
    <w:p w14:paraId="21E10A5B" w14:textId="73DAA3CA" w:rsidR="00436591" w:rsidRDefault="00436591" w:rsidP="00436591">
      <w:pPr>
        <w:rPr>
          <w:rFonts w:ascii="Open Sans" w:hAnsi="Open Sans" w:cs="Open Sans"/>
        </w:rPr>
      </w:pPr>
      <w:r>
        <w:rPr>
          <w:rFonts w:ascii="Open Sans" w:hAnsi="Open Sans" w:cs="Open Sans"/>
        </w:rPr>
        <w:t>The same thing</w:t>
      </w:r>
      <w:r w:rsidRPr="00B0498A">
        <w:rPr>
          <w:rFonts w:ascii="Open Sans" w:hAnsi="Open Sans" w:cs="Open Sans"/>
        </w:rPr>
        <w:t xml:space="preserve"> happened with another international program for people with disabilities I knew about. Then I decided, “Okay, these people need to be heard. These programs need to be spread wide and far and celebrated!” So…I decided to start my own podcast on people, programs</w:t>
      </w:r>
      <w:r>
        <w:rPr>
          <w:rFonts w:ascii="Open Sans" w:hAnsi="Open Sans" w:cs="Open Sans"/>
        </w:rPr>
        <w:t>,</w:t>
      </w:r>
      <w:r w:rsidRPr="00B0498A">
        <w:rPr>
          <w:rFonts w:ascii="Open Sans" w:hAnsi="Open Sans" w:cs="Open Sans"/>
        </w:rPr>
        <w:t xml:space="preserve"> and businesses that are changing the landscape for individuals with any type of disability! </w:t>
      </w:r>
    </w:p>
    <w:p w14:paraId="25CA6B6E" w14:textId="77777777" w:rsidR="00436591" w:rsidRPr="00B0498A" w:rsidRDefault="00436591" w:rsidP="00436591">
      <w:pPr>
        <w:rPr>
          <w:rFonts w:ascii="Open Sans" w:hAnsi="Open Sans" w:cs="Open Sans"/>
        </w:rPr>
      </w:pPr>
    </w:p>
    <w:p w14:paraId="51570D4A" w14:textId="618815EE" w:rsidR="00436591" w:rsidRPr="003C4C21" w:rsidRDefault="00436591" w:rsidP="00436591">
      <w:pPr>
        <w:rPr>
          <w:rFonts w:ascii="Open Sans" w:hAnsi="Open Sans" w:cs="Open Sans"/>
          <w:b/>
          <w:bCs/>
        </w:rPr>
      </w:pPr>
      <w:r w:rsidRPr="003C4C21">
        <w:rPr>
          <w:rFonts w:ascii="Open Sans" w:hAnsi="Open Sans" w:cs="Open Sans"/>
          <w:b/>
          <w:bCs/>
        </w:rPr>
        <w:t xml:space="preserve">Who have been some of </w:t>
      </w:r>
      <w:r>
        <w:rPr>
          <w:rFonts w:ascii="Open Sans" w:hAnsi="Open Sans" w:cs="Open Sans"/>
          <w:b/>
          <w:bCs/>
        </w:rPr>
        <w:t xml:space="preserve">your </w:t>
      </w:r>
      <w:r w:rsidRPr="003C4C21">
        <w:rPr>
          <w:rFonts w:ascii="Open Sans" w:hAnsi="Open Sans" w:cs="Open Sans"/>
          <w:b/>
          <w:bCs/>
        </w:rPr>
        <w:t xml:space="preserve">most memorable </w:t>
      </w:r>
      <w:r>
        <w:rPr>
          <w:rFonts w:ascii="Open Sans" w:hAnsi="Open Sans" w:cs="Open Sans"/>
          <w:b/>
          <w:bCs/>
        </w:rPr>
        <w:t xml:space="preserve">podcast </w:t>
      </w:r>
      <w:r w:rsidRPr="003C4C21">
        <w:rPr>
          <w:rFonts w:ascii="Open Sans" w:hAnsi="Open Sans" w:cs="Open Sans"/>
          <w:b/>
          <w:bCs/>
        </w:rPr>
        <w:t>guests?</w:t>
      </w:r>
    </w:p>
    <w:p w14:paraId="13A5AD9F" w14:textId="77777777" w:rsidR="00436591" w:rsidRDefault="00436591" w:rsidP="00436591">
      <w:pPr>
        <w:rPr>
          <w:rFonts w:ascii="Open Sans" w:hAnsi="Open Sans" w:cs="Open Sans"/>
        </w:rPr>
      </w:pPr>
      <w:r w:rsidRPr="00B0498A">
        <w:rPr>
          <w:rFonts w:ascii="Open Sans" w:hAnsi="Open Sans" w:cs="Open Sans"/>
        </w:rPr>
        <w:t>The cheesy thing to say, which happens to be true, is that I absolutely love all the guests I’ve brought on the show. I’m the one who invites them, so it makes sense that I invite those that interest me greatly. Having said that, Linda Murnane was my favorite interview. She’s the only person that I gave two episodes to</w:t>
      </w:r>
      <w:r>
        <w:rPr>
          <w:rFonts w:ascii="Open Sans" w:hAnsi="Open Sans" w:cs="Open Sans"/>
        </w:rPr>
        <w:t>,</w:t>
      </w:r>
      <w:r w:rsidRPr="00B0498A">
        <w:rPr>
          <w:rFonts w:ascii="Open Sans" w:hAnsi="Open Sans" w:cs="Open Sans"/>
        </w:rPr>
        <w:t xml:space="preserve"> because her story was so fascinating. </w:t>
      </w:r>
    </w:p>
    <w:p w14:paraId="56026927" w14:textId="3CBE236D" w:rsidR="00436591" w:rsidRDefault="00436591" w:rsidP="00436591">
      <w:pPr>
        <w:rPr>
          <w:rFonts w:ascii="Open Sans" w:hAnsi="Open Sans" w:cs="Open Sans"/>
        </w:rPr>
      </w:pPr>
      <w:r w:rsidRPr="00B0498A">
        <w:rPr>
          <w:rFonts w:ascii="Open Sans" w:hAnsi="Open Sans" w:cs="Open Sans"/>
        </w:rPr>
        <w:t>The first episode tells her story of fighting through all these obstacles to become a lawyer</w:t>
      </w:r>
      <w:r>
        <w:rPr>
          <w:rFonts w:ascii="Open Sans" w:hAnsi="Open Sans" w:cs="Open Sans"/>
        </w:rPr>
        <w:t>. She faced</w:t>
      </w:r>
      <w:r w:rsidRPr="00B0498A">
        <w:rPr>
          <w:rFonts w:ascii="Open Sans" w:hAnsi="Open Sans" w:cs="Open Sans"/>
        </w:rPr>
        <w:t xml:space="preserve"> parents that wouldn’t pay for her schooling because she was a female</w:t>
      </w:r>
      <w:r>
        <w:rPr>
          <w:rFonts w:ascii="Open Sans" w:hAnsi="Open Sans" w:cs="Open Sans"/>
        </w:rPr>
        <w:t>. The</w:t>
      </w:r>
      <w:r w:rsidRPr="00B0498A">
        <w:rPr>
          <w:rFonts w:ascii="Open Sans" w:hAnsi="Open Sans" w:cs="Open Sans"/>
        </w:rPr>
        <w:t xml:space="preserve"> Airforce at the time kicked women out if they got pregnant and wouldn’t put their child up for adoption! </w:t>
      </w:r>
    </w:p>
    <w:p w14:paraId="6561EFE0" w14:textId="77777777" w:rsidR="00436591" w:rsidRDefault="00436591" w:rsidP="00436591">
      <w:pPr>
        <w:rPr>
          <w:rFonts w:ascii="Open Sans" w:hAnsi="Open Sans" w:cs="Open Sans"/>
        </w:rPr>
      </w:pPr>
    </w:p>
    <w:p w14:paraId="3588E671" w14:textId="793C5810" w:rsidR="00436591" w:rsidRDefault="00436591" w:rsidP="00436591">
      <w:pPr>
        <w:rPr>
          <w:rFonts w:ascii="Open Sans" w:hAnsi="Open Sans" w:cs="Open Sans"/>
        </w:rPr>
      </w:pPr>
      <w:r w:rsidRPr="00B0498A">
        <w:rPr>
          <w:rFonts w:ascii="Open Sans" w:hAnsi="Open Sans" w:cs="Open Sans"/>
        </w:rPr>
        <w:t>Then</w:t>
      </w:r>
      <w:r>
        <w:rPr>
          <w:rFonts w:ascii="Open Sans" w:hAnsi="Open Sans" w:cs="Open Sans"/>
        </w:rPr>
        <w:t>,</w:t>
      </w:r>
      <w:r w:rsidRPr="00B0498A">
        <w:rPr>
          <w:rFonts w:ascii="Open Sans" w:hAnsi="Open Sans" w:cs="Open Sans"/>
        </w:rPr>
        <w:t xml:space="preserve"> in the second episode, she rises through the Airforce ranks to become a lawyer</w:t>
      </w:r>
      <w:r>
        <w:rPr>
          <w:rFonts w:ascii="Open Sans" w:hAnsi="Open Sans" w:cs="Open Sans"/>
        </w:rPr>
        <w:t>, t</w:t>
      </w:r>
      <w:r w:rsidRPr="00B0498A">
        <w:rPr>
          <w:rFonts w:ascii="Open Sans" w:hAnsi="Open Sans" w:cs="Open Sans"/>
        </w:rPr>
        <w:t xml:space="preserve">hen all the way to becoming the lead judge over all of Europe. The </w:t>
      </w:r>
      <w:r>
        <w:rPr>
          <w:rFonts w:ascii="Open Sans" w:hAnsi="Open Sans" w:cs="Open Sans"/>
        </w:rPr>
        <w:t xml:space="preserve">highest point, </w:t>
      </w:r>
      <w:r w:rsidRPr="00B0498A">
        <w:rPr>
          <w:rFonts w:ascii="Open Sans" w:hAnsi="Open Sans" w:cs="Open Sans"/>
        </w:rPr>
        <w:t>though</w:t>
      </w:r>
      <w:r>
        <w:rPr>
          <w:rFonts w:ascii="Open Sans" w:hAnsi="Open Sans" w:cs="Open Sans"/>
        </w:rPr>
        <w:t>,</w:t>
      </w:r>
      <w:r w:rsidRPr="00B0498A">
        <w:rPr>
          <w:rFonts w:ascii="Open Sans" w:hAnsi="Open Sans" w:cs="Open Sans"/>
        </w:rPr>
        <w:t xml:space="preserve"> was when she was later invited to be the head judge for the United Nations over war crimes in the former Yugoslavia. I listen to her story and I am humbled by her passion, humanity, and intelligence. </w:t>
      </w:r>
    </w:p>
    <w:p w14:paraId="1B0B490A" w14:textId="77777777" w:rsidR="00436591" w:rsidRPr="00B0498A" w:rsidRDefault="00436591" w:rsidP="00436591">
      <w:pPr>
        <w:rPr>
          <w:rFonts w:ascii="Open Sans" w:hAnsi="Open Sans" w:cs="Open Sans"/>
        </w:rPr>
      </w:pPr>
    </w:p>
    <w:p w14:paraId="5FFD5EC1" w14:textId="77777777" w:rsidR="00436591" w:rsidRDefault="00436591" w:rsidP="00436591">
      <w:pPr>
        <w:rPr>
          <w:rFonts w:ascii="Open Sans" w:hAnsi="Open Sans" w:cs="Open Sans"/>
        </w:rPr>
      </w:pPr>
      <w:r>
        <w:rPr>
          <w:rFonts w:ascii="Open Sans" w:hAnsi="Open Sans" w:cs="Open Sans"/>
        </w:rPr>
        <w:t>Other</w:t>
      </w:r>
      <w:r w:rsidRPr="00B0498A">
        <w:rPr>
          <w:rFonts w:ascii="Open Sans" w:hAnsi="Open Sans" w:cs="Open Sans"/>
        </w:rPr>
        <w:t xml:space="preserve"> favorite episodes have been</w:t>
      </w:r>
      <w:r>
        <w:rPr>
          <w:rFonts w:ascii="Open Sans" w:hAnsi="Open Sans" w:cs="Open Sans"/>
        </w:rPr>
        <w:t>:</w:t>
      </w:r>
      <w:r w:rsidRPr="00B0498A">
        <w:rPr>
          <w:rFonts w:ascii="Open Sans" w:hAnsi="Open Sans" w:cs="Open Sans"/>
        </w:rPr>
        <w:t xml:space="preserve"> </w:t>
      </w:r>
    </w:p>
    <w:p w14:paraId="16290CEC" w14:textId="77777777" w:rsidR="00436591" w:rsidRDefault="00436591" w:rsidP="00E85360">
      <w:pPr>
        <w:pStyle w:val="ListParagraph"/>
        <w:numPr>
          <w:ilvl w:val="0"/>
          <w:numId w:val="6"/>
        </w:numPr>
        <w:rPr>
          <w:rFonts w:ascii="Open Sans" w:hAnsi="Open Sans" w:cs="Open Sans"/>
        </w:rPr>
      </w:pPr>
      <w:r w:rsidRPr="00B82DA3">
        <w:rPr>
          <w:rFonts w:ascii="Open Sans" w:hAnsi="Open Sans" w:cs="Open Sans"/>
        </w:rPr>
        <w:t>ESPN on their relationship with Special Olympics</w:t>
      </w:r>
      <w:r>
        <w:rPr>
          <w:rFonts w:ascii="Open Sans" w:hAnsi="Open Sans" w:cs="Open Sans"/>
        </w:rPr>
        <w:t>.</w:t>
      </w:r>
    </w:p>
    <w:p w14:paraId="3FE18869" w14:textId="77777777" w:rsidR="00436591" w:rsidRDefault="00436591" w:rsidP="00E85360">
      <w:pPr>
        <w:pStyle w:val="ListParagraph"/>
        <w:numPr>
          <w:ilvl w:val="0"/>
          <w:numId w:val="6"/>
        </w:numPr>
        <w:rPr>
          <w:rFonts w:ascii="Open Sans" w:hAnsi="Open Sans" w:cs="Open Sans"/>
        </w:rPr>
      </w:pPr>
      <w:r>
        <w:rPr>
          <w:rFonts w:ascii="Open Sans" w:hAnsi="Open Sans" w:cs="Open Sans"/>
        </w:rPr>
        <w:t>T</w:t>
      </w:r>
      <w:r w:rsidRPr="00B82DA3">
        <w:rPr>
          <w:rFonts w:ascii="Open Sans" w:hAnsi="Open Sans" w:cs="Open Sans"/>
        </w:rPr>
        <w:t xml:space="preserve">he episode with David </w:t>
      </w:r>
      <w:proofErr w:type="spellStart"/>
      <w:r w:rsidRPr="00B82DA3">
        <w:rPr>
          <w:rFonts w:ascii="Open Sans" w:hAnsi="Open Sans" w:cs="Open Sans"/>
        </w:rPr>
        <w:t>Quilleon</w:t>
      </w:r>
      <w:proofErr w:type="spellEnd"/>
      <w:r w:rsidRPr="00B82DA3">
        <w:rPr>
          <w:rFonts w:ascii="Open Sans" w:hAnsi="Open Sans" w:cs="Open Sans"/>
        </w:rPr>
        <w:t>, who is a Senior VP with Best Buddies International, because we are very alike in many ways</w:t>
      </w:r>
      <w:r>
        <w:rPr>
          <w:rFonts w:ascii="Open Sans" w:hAnsi="Open Sans" w:cs="Open Sans"/>
        </w:rPr>
        <w:t>.</w:t>
      </w:r>
    </w:p>
    <w:p w14:paraId="4A3AF358" w14:textId="77777777" w:rsidR="00436591" w:rsidRDefault="00436591" w:rsidP="00E85360">
      <w:pPr>
        <w:pStyle w:val="ListParagraph"/>
        <w:numPr>
          <w:ilvl w:val="0"/>
          <w:numId w:val="6"/>
        </w:numPr>
        <w:rPr>
          <w:rFonts w:ascii="Open Sans" w:hAnsi="Open Sans" w:cs="Open Sans"/>
        </w:rPr>
      </w:pPr>
      <w:r w:rsidRPr="00B82DA3">
        <w:rPr>
          <w:rFonts w:ascii="Open Sans" w:hAnsi="Open Sans" w:cs="Open Sans"/>
        </w:rPr>
        <w:t>Briony May Williams</w:t>
      </w:r>
      <w:r>
        <w:rPr>
          <w:rFonts w:ascii="Open Sans" w:hAnsi="Open Sans" w:cs="Open Sans"/>
        </w:rPr>
        <w:t>,</w:t>
      </w:r>
      <w:r w:rsidRPr="00B82DA3">
        <w:rPr>
          <w:rFonts w:ascii="Open Sans" w:hAnsi="Open Sans" w:cs="Open Sans"/>
        </w:rPr>
        <w:t xml:space="preserve"> who was born with no fingers on her left hand and was a semi-finalist on </w:t>
      </w:r>
      <w:r w:rsidRPr="00BD0C9B">
        <w:rPr>
          <w:rFonts w:ascii="Open Sans" w:hAnsi="Open Sans" w:cs="Open Sans"/>
          <w:i/>
          <w:iCs/>
        </w:rPr>
        <w:t>The Great British Bake-Off</w:t>
      </w:r>
      <w:r w:rsidRPr="00B82DA3">
        <w:rPr>
          <w:rFonts w:ascii="Open Sans" w:hAnsi="Open Sans" w:cs="Open Sans"/>
        </w:rPr>
        <w:t xml:space="preserve">, which is one of my favorite shows! I was a total fanboy in that episode. </w:t>
      </w:r>
    </w:p>
    <w:p w14:paraId="52965095" w14:textId="77777777" w:rsidR="00436591" w:rsidRPr="00B82DA3" w:rsidRDefault="00436591" w:rsidP="00436591">
      <w:pPr>
        <w:pStyle w:val="ListParagraph"/>
        <w:rPr>
          <w:rFonts w:ascii="Open Sans" w:hAnsi="Open Sans" w:cs="Open Sans"/>
        </w:rPr>
      </w:pPr>
    </w:p>
    <w:p w14:paraId="6B9E4742" w14:textId="77777777" w:rsidR="00436591" w:rsidRPr="003C4C21" w:rsidRDefault="00436591" w:rsidP="00436591">
      <w:pPr>
        <w:rPr>
          <w:rFonts w:ascii="Open Sans" w:hAnsi="Open Sans" w:cs="Open Sans"/>
          <w:b/>
          <w:bCs/>
        </w:rPr>
      </w:pPr>
      <w:r w:rsidRPr="003C4C21">
        <w:rPr>
          <w:rFonts w:ascii="Open Sans" w:hAnsi="Open Sans" w:cs="Open Sans"/>
          <w:b/>
          <w:bCs/>
        </w:rPr>
        <w:t>How have you</w:t>
      </w:r>
      <w:r>
        <w:rPr>
          <w:rFonts w:ascii="Open Sans" w:hAnsi="Open Sans" w:cs="Open Sans"/>
          <w:b/>
          <w:bCs/>
        </w:rPr>
        <w:t>r guests and their stories</w:t>
      </w:r>
      <w:r w:rsidRPr="003C4C21">
        <w:rPr>
          <w:rFonts w:ascii="Open Sans" w:hAnsi="Open Sans" w:cs="Open Sans"/>
          <w:b/>
          <w:bCs/>
        </w:rPr>
        <w:t xml:space="preserve"> changed </w:t>
      </w:r>
      <w:r>
        <w:rPr>
          <w:rFonts w:ascii="Open Sans" w:hAnsi="Open Sans" w:cs="Open Sans"/>
          <w:b/>
          <w:bCs/>
        </w:rPr>
        <w:t>you</w:t>
      </w:r>
      <w:r w:rsidRPr="003C4C21">
        <w:rPr>
          <w:rFonts w:ascii="Open Sans" w:hAnsi="Open Sans" w:cs="Open Sans"/>
          <w:b/>
          <w:bCs/>
        </w:rPr>
        <w:t>?</w:t>
      </w:r>
    </w:p>
    <w:p w14:paraId="322094BB" w14:textId="1AFDB56A" w:rsidR="00436591" w:rsidRDefault="00436591" w:rsidP="00436591">
      <w:pPr>
        <w:rPr>
          <w:rFonts w:ascii="Open Sans" w:hAnsi="Open Sans" w:cs="Open Sans"/>
        </w:rPr>
      </w:pPr>
      <w:r w:rsidRPr="00B0498A">
        <w:rPr>
          <w:rFonts w:ascii="Open Sans" w:hAnsi="Open Sans" w:cs="Open Sans"/>
        </w:rPr>
        <w:t xml:space="preserve">This podcast has impacted me in every way imaginable. It has helped with my mental health. I have learned things that help me do my job as an employment specialist helping </w:t>
      </w:r>
      <w:r w:rsidRPr="00B0498A">
        <w:rPr>
          <w:rFonts w:ascii="Open Sans" w:hAnsi="Open Sans" w:cs="Open Sans"/>
        </w:rPr>
        <w:lastRenderedPageBreak/>
        <w:t xml:space="preserve">people with disabilities. It has helped me lessen my bias, because we ALL have biases, so not working on that isn’t very productive. And it has brought me into the wider disability community, which is where we all should be. </w:t>
      </w:r>
    </w:p>
    <w:p w14:paraId="12256081" w14:textId="77777777" w:rsidR="00436591" w:rsidRDefault="00436591" w:rsidP="00436591">
      <w:pPr>
        <w:rPr>
          <w:rFonts w:ascii="Open Sans" w:hAnsi="Open Sans" w:cs="Open Sans"/>
        </w:rPr>
      </w:pPr>
    </w:p>
    <w:p w14:paraId="26F69730" w14:textId="7556A986" w:rsidR="00436591" w:rsidRDefault="00436591" w:rsidP="00436591">
      <w:pPr>
        <w:rPr>
          <w:rFonts w:ascii="Open Sans" w:hAnsi="Open Sans" w:cs="Open Sans"/>
        </w:rPr>
      </w:pPr>
      <w:r w:rsidRPr="00B0498A">
        <w:rPr>
          <w:rFonts w:ascii="Open Sans" w:hAnsi="Open Sans" w:cs="Open Sans"/>
        </w:rPr>
        <w:t>Advocates often get frustrated when others know so little about whatever they are advocating for. An example is</w:t>
      </w:r>
      <w:r>
        <w:rPr>
          <w:rFonts w:ascii="Open Sans" w:hAnsi="Open Sans" w:cs="Open Sans"/>
        </w:rPr>
        <w:t>:</w:t>
      </w:r>
      <w:r w:rsidRPr="00B0498A">
        <w:rPr>
          <w:rFonts w:ascii="Open Sans" w:hAnsi="Open Sans" w:cs="Open Sans"/>
        </w:rPr>
        <w:t xml:space="preserve"> if you are an advocate for cerebral palsy, you are amazed at how little others may know about CP. But ask yourself how much you know about cystic hygroma, Ehlers-Danlos Syndrome</w:t>
      </w:r>
      <w:r>
        <w:rPr>
          <w:rFonts w:ascii="Open Sans" w:hAnsi="Open Sans" w:cs="Open Sans"/>
        </w:rPr>
        <w:t>,</w:t>
      </w:r>
      <w:r w:rsidRPr="00B0498A">
        <w:rPr>
          <w:rFonts w:ascii="Open Sans" w:hAnsi="Open Sans" w:cs="Open Sans"/>
        </w:rPr>
        <w:t xml:space="preserve"> or schizophrenia? No one can know everything, but we should make an effort to learn about others. </w:t>
      </w:r>
    </w:p>
    <w:p w14:paraId="18B26282" w14:textId="77777777" w:rsidR="00436591" w:rsidRDefault="00436591" w:rsidP="00436591">
      <w:pPr>
        <w:rPr>
          <w:rFonts w:ascii="Open Sans" w:hAnsi="Open Sans" w:cs="Open Sans"/>
        </w:rPr>
      </w:pPr>
    </w:p>
    <w:p w14:paraId="5D12CA54" w14:textId="77777777" w:rsidR="00436591" w:rsidRDefault="00436591" w:rsidP="00436591">
      <w:pPr>
        <w:rPr>
          <w:rFonts w:ascii="Open Sans" w:hAnsi="Open Sans" w:cs="Open Sans"/>
        </w:rPr>
      </w:pPr>
      <w:r w:rsidRPr="00B0498A">
        <w:rPr>
          <w:rFonts w:ascii="Open Sans" w:hAnsi="Open Sans" w:cs="Open Sans"/>
        </w:rPr>
        <w:t>Like I said earlier, this podcast is about people, programs</w:t>
      </w:r>
      <w:r>
        <w:rPr>
          <w:rFonts w:ascii="Open Sans" w:hAnsi="Open Sans" w:cs="Open Sans"/>
        </w:rPr>
        <w:t>,</w:t>
      </w:r>
      <w:r w:rsidRPr="00B0498A">
        <w:rPr>
          <w:rFonts w:ascii="Open Sans" w:hAnsi="Open Sans" w:cs="Open Sans"/>
        </w:rPr>
        <w:t xml:space="preserve"> and businesses changing the landscape for </w:t>
      </w:r>
      <w:r>
        <w:rPr>
          <w:rFonts w:ascii="Open Sans" w:hAnsi="Open Sans" w:cs="Open Sans"/>
        </w:rPr>
        <w:t>people</w:t>
      </w:r>
      <w:r w:rsidRPr="00B0498A">
        <w:rPr>
          <w:rFonts w:ascii="Open Sans" w:hAnsi="Open Sans" w:cs="Open Sans"/>
        </w:rPr>
        <w:t xml:space="preserve"> with any type of disability</w:t>
      </w:r>
      <w:r>
        <w:rPr>
          <w:rFonts w:ascii="Open Sans" w:hAnsi="Open Sans" w:cs="Open Sans"/>
        </w:rPr>
        <w:t>.</w:t>
      </w:r>
      <w:r w:rsidRPr="00B0498A">
        <w:rPr>
          <w:rFonts w:ascii="Open Sans" w:hAnsi="Open Sans" w:cs="Open Sans"/>
        </w:rPr>
        <w:t xml:space="preserve"> </w:t>
      </w:r>
      <w:r>
        <w:rPr>
          <w:rFonts w:ascii="Open Sans" w:hAnsi="Open Sans" w:cs="Open Sans"/>
        </w:rPr>
        <w:t>T</w:t>
      </w:r>
      <w:r w:rsidRPr="00B0498A">
        <w:rPr>
          <w:rFonts w:ascii="Open Sans" w:hAnsi="Open Sans" w:cs="Open Sans"/>
        </w:rPr>
        <w:t>he goal is for it to be entertaining, uplifting, and educational.</w:t>
      </w:r>
    </w:p>
    <w:p w14:paraId="78D389D4" w14:textId="77777777" w:rsidR="001837E5" w:rsidRDefault="001837E5" w:rsidP="001837E5">
      <w:pPr>
        <w:pStyle w:val="Heading1"/>
      </w:pPr>
      <w:bookmarkStart w:id="10" w:name="_vsh4tjhjqccb" w:colFirst="0" w:colLast="0"/>
      <w:bookmarkStart w:id="11" w:name="_Toc83817388"/>
      <w:bookmarkEnd w:id="10"/>
      <w:r w:rsidRPr="00785471">
        <w:t>Project Search: The Place for Opportunity</w:t>
      </w:r>
      <w:bookmarkEnd w:id="11"/>
    </w:p>
    <w:p w14:paraId="665B8DF6" w14:textId="4937AAE2" w:rsidR="001837E5" w:rsidRPr="00785471" w:rsidRDefault="001837E5" w:rsidP="001837E5">
      <w:pPr>
        <w:rPr>
          <w:rFonts w:cstheme="minorHAnsi"/>
          <w:i/>
          <w:iCs/>
        </w:rPr>
      </w:pPr>
      <w:r w:rsidRPr="00785471">
        <w:rPr>
          <w:rFonts w:cstheme="minorHAnsi"/>
          <w:i/>
          <w:iCs/>
        </w:rPr>
        <w:t>By Mik</w:t>
      </w:r>
      <w:r>
        <w:rPr>
          <w:rFonts w:cstheme="minorHAnsi"/>
          <w:i/>
          <w:iCs/>
        </w:rPr>
        <w:t xml:space="preserve">ey </w:t>
      </w:r>
      <w:r w:rsidRPr="00785471">
        <w:rPr>
          <w:rFonts w:cstheme="minorHAnsi"/>
          <w:i/>
          <w:iCs/>
        </w:rPr>
        <w:t xml:space="preserve">Newton, </w:t>
      </w:r>
      <w:bookmarkStart w:id="12" w:name="_j9n7nxtt8zgf" w:colFirst="0" w:colLast="0"/>
      <w:bookmarkEnd w:id="12"/>
      <w:r w:rsidRPr="00785471">
        <w:rPr>
          <w:rFonts w:cstheme="minorHAnsi"/>
          <w:i/>
          <w:iCs/>
        </w:rPr>
        <w:t xml:space="preserve">intern at Project Search: Wilderness at the Smokies   </w:t>
      </w:r>
    </w:p>
    <w:p w14:paraId="245F5884" w14:textId="77777777" w:rsidR="001837E5" w:rsidRDefault="001837E5" w:rsidP="00436591">
      <w:pPr>
        <w:rPr>
          <w:rFonts w:ascii="Open Sans" w:hAnsi="Open Sans" w:cs="Open Sans"/>
        </w:rPr>
      </w:pPr>
    </w:p>
    <w:p w14:paraId="44157072" w14:textId="1587A89E" w:rsidR="001837E5" w:rsidRDefault="001837E5" w:rsidP="001837E5">
      <w:pPr>
        <w:rPr>
          <w:i/>
          <w:iCs/>
        </w:rPr>
      </w:pPr>
      <w:r w:rsidRPr="001837E5">
        <w:rPr>
          <w:i/>
          <w:iCs/>
        </w:rPr>
        <w:t xml:space="preserve">Mikey Newton is an intern at Project SEARCH: Wilderness at the Smokies Waterpark Resort and Family Adventure Center. Mikey is enjoying his role as a lobby attendant for his first internship at the resort and thinks he may like to work at the front desk next. </w:t>
      </w:r>
    </w:p>
    <w:p w14:paraId="105C7ED5" w14:textId="1B82BF98" w:rsidR="001837E5" w:rsidRDefault="001837E5" w:rsidP="001837E5">
      <w:pPr>
        <w:rPr>
          <w:i/>
          <w:iCs/>
        </w:rPr>
      </w:pPr>
    </w:p>
    <w:p w14:paraId="01FCE3EB" w14:textId="3D75A80B" w:rsidR="00174500" w:rsidRDefault="00174500" w:rsidP="00174500">
      <w:pPr>
        <w:pStyle w:val="ListParagraph"/>
        <w:numPr>
          <w:ilvl w:val="0"/>
          <w:numId w:val="23"/>
        </w:numPr>
      </w:pPr>
      <w:r>
        <w:t>Article photo: a casual headshot of Mikey Newton, a young adult white man in a dark green button down short-sleeved shirt, with brown hair and a brown beard. He is standing with his hands behind his back and smiling.</w:t>
      </w:r>
    </w:p>
    <w:p w14:paraId="65BC8D14" w14:textId="77777777" w:rsidR="00174500" w:rsidRPr="00174500" w:rsidRDefault="00174500" w:rsidP="00174500">
      <w:pPr>
        <w:pStyle w:val="ListParagraph"/>
        <w:ind w:left="720"/>
      </w:pPr>
    </w:p>
    <w:p w14:paraId="54A989FF" w14:textId="77777777" w:rsidR="00200BA4" w:rsidRDefault="00200BA4" w:rsidP="00200BA4">
      <w:pPr>
        <w:pStyle w:val="Heading2"/>
      </w:pPr>
      <w:bookmarkStart w:id="13" w:name="_Toc83817389"/>
      <w:r>
        <w:t>Introduction:</w:t>
      </w:r>
      <w:bookmarkEnd w:id="13"/>
    </w:p>
    <w:p w14:paraId="61EB28C3" w14:textId="7F900F57" w:rsidR="001837E5" w:rsidRDefault="001837E5" w:rsidP="001837E5">
      <w:r>
        <w:t xml:space="preserve">Project SEARCH is an international model for helping people with disabilities learn job skills through internships at community businesses. </w:t>
      </w:r>
    </w:p>
    <w:p w14:paraId="05878E9F" w14:textId="77777777" w:rsidR="001837E5" w:rsidRDefault="001837E5" w:rsidP="001837E5"/>
    <w:p w14:paraId="6D5169DC" w14:textId="477A6527" w:rsidR="00436591" w:rsidRDefault="001837E5" w:rsidP="001837E5">
      <w:r>
        <w:t>Jennifer Jeffers, Program Director at the Project SEARCH site in Sevierville, TN at the Wilderness of the Smokies Waterpark Resort and Family Adventure Center, shared: “This is the third year of this program. Our interns are between ages 18-21 when the school year starts. Wilderness at the Smokies is a hospitality location that has 4 water parks, 743 guest rooms, 3 retail shops, 8 food service areas, and a variety of opportunities to help our interns become marketable employees. We have been honored to have 10 interns participate over the first two years of the program. Nine of them are currently employed in a variety of settings (one young man is not able work right now due to the pandemic). We are excited about the 5 young men who began working in their first internships this September. Our county is going to gain 5 great employees thanks to this partnership between Wilderness at the Smokies management and staff, Sevier County School District, and our partners at The Access Program and Vocational Rehabilitation.”</w:t>
      </w:r>
    </w:p>
    <w:p w14:paraId="3D8776B7" w14:textId="683D83CC" w:rsidR="001837E5" w:rsidRDefault="001837E5" w:rsidP="001837E5"/>
    <w:p w14:paraId="1AF61B9A" w14:textId="3E74D7BA" w:rsidR="001837E5" w:rsidRPr="001837E5" w:rsidRDefault="00200BA4" w:rsidP="00200BA4">
      <w:pPr>
        <w:pStyle w:val="Heading2"/>
      </w:pPr>
      <w:bookmarkStart w:id="14" w:name="_Toc83817390"/>
      <w:r>
        <w:lastRenderedPageBreak/>
        <w:t>Mikey Newton, Intern:</w:t>
      </w:r>
      <w:bookmarkEnd w:id="14"/>
    </w:p>
    <w:p w14:paraId="4BF55AB2" w14:textId="77777777" w:rsidR="001837E5" w:rsidRDefault="001837E5" w:rsidP="001837E5"/>
    <w:p w14:paraId="6767EDAF" w14:textId="413F0726" w:rsidR="001837E5" w:rsidRDefault="001837E5" w:rsidP="001837E5">
      <w:pPr>
        <w:rPr>
          <w:rFonts w:cstheme="minorHAnsi"/>
        </w:rPr>
      </w:pPr>
      <w:r>
        <w:rPr>
          <w:rFonts w:cstheme="minorHAnsi"/>
        </w:rPr>
        <w:t>“</w:t>
      </w:r>
      <w:r w:rsidRPr="00785471">
        <w:rPr>
          <w:rFonts w:cstheme="minorHAnsi"/>
        </w:rPr>
        <w:t xml:space="preserve">Though I’ve only been attending Project Search for a little over </w:t>
      </w:r>
      <w:r>
        <w:rPr>
          <w:rFonts w:cstheme="minorHAnsi"/>
        </w:rPr>
        <w:t>two</w:t>
      </w:r>
      <w:r w:rsidRPr="00785471">
        <w:rPr>
          <w:rFonts w:cstheme="minorHAnsi"/>
        </w:rPr>
        <w:t xml:space="preserve"> weeks now, already we’ve done so many things together. We’ve done fun activities, learned about each other, and even toured River and Stone Lodge! Surprisingly, I had only learned that Project Search was a global organization last week. I’ve made some new friends, explored some interesting places, and overall</w:t>
      </w:r>
      <w:r>
        <w:rPr>
          <w:rFonts w:cstheme="minorHAnsi"/>
        </w:rPr>
        <w:t>,</w:t>
      </w:r>
      <w:r w:rsidRPr="00785471">
        <w:rPr>
          <w:rFonts w:cstheme="minorHAnsi"/>
        </w:rPr>
        <w:t xml:space="preserve"> I couldn’t be happier. After all, this is much better than high school, that’s all I can say! </w:t>
      </w:r>
    </w:p>
    <w:p w14:paraId="19163D46" w14:textId="77777777" w:rsidR="001837E5" w:rsidRDefault="001837E5" w:rsidP="001837E5">
      <w:pPr>
        <w:rPr>
          <w:rFonts w:cstheme="minorHAnsi"/>
        </w:rPr>
      </w:pPr>
    </w:p>
    <w:p w14:paraId="05397316" w14:textId="77777777" w:rsidR="001837E5" w:rsidRPr="00785471" w:rsidRDefault="001837E5" w:rsidP="001837E5">
      <w:pPr>
        <w:rPr>
          <w:rFonts w:cstheme="minorHAnsi"/>
        </w:rPr>
      </w:pPr>
      <w:r w:rsidRPr="00785471">
        <w:rPr>
          <w:rFonts w:cstheme="minorHAnsi"/>
        </w:rPr>
        <w:t xml:space="preserve">But what does this project mean to me? Well, it’s a great opportunity for me personally because without this, it would’ve been much harder for me to find a good-paying job. Even if I don’t find a job I want here, the great people of Project Search promised that they would ensure we all have jobs before letting us go, so I’m confident my future is sealed. The job I’m looking at for my first internship is </w:t>
      </w:r>
      <w:r>
        <w:rPr>
          <w:rFonts w:cstheme="minorHAnsi"/>
        </w:rPr>
        <w:t>l</w:t>
      </w:r>
      <w:r w:rsidRPr="00785471">
        <w:rPr>
          <w:rFonts w:cstheme="minorHAnsi"/>
        </w:rPr>
        <w:t xml:space="preserve">obby </w:t>
      </w:r>
      <w:r>
        <w:rPr>
          <w:rFonts w:cstheme="minorHAnsi"/>
        </w:rPr>
        <w:t>a</w:t>
      </w:r>
      <w:r w:rsidRPr="00785471">
        <w:rPr>
          <w:rFonts w:cstheme="minorHAnsi"/>
        </w:rPr>
        <w:t xml:space="preserve">ttendant, but </w:t>
      </w:r>
      <w:r>
        <w:rPr>
          <w:rFonts w:cstheme="minorHAnsi"/>
        </w:rPr>
        <w:t>d</w:t>
      </w:r>
      <w:r w:rsidRPr="00785471">
        <w:rPr>
          <w:rFonts w:cstheme="minorHAnsi"/>
        </w:rPr>
        <w:t>ishwasher could also be something I might enjoy doing. As for my third internship (if I do a third one)</w:t>
      </w:r>
      <w:r>
        <w:rPr>
          <w:rFonts w:cstheme="minorHAnsi"/>
        </w:rPr>
        <w:t xml:space="preserve">, it </w:t>
      </w:r>
      <w:r w:rsidRPr="00785471">
        <w:rPr>
          <w:rFonts w:cstheme="minorHAnsi"/>
        </w:rPr>
        <w:t>will most likely be front desk. I know those don’t seem like outlandish jobs</w:t>
      </w:r>
      <w:r>
        <w:rPr>
          <w:rFonts w:cstheme="minorHAnsi"/>
        </w:rPr>
        <w:t>,</w:t>
      </w:r>
      <w:r w:rsidRPr="00785471">
        <w:rPr>
          <w:rFonts w:cstheme="minorHAnsi"/>
        </w:rPr>
        <w:t xml:space="preserve"> but for me, it’s perfect. </w:t>
      </w:r>
      <w:r w:rsidRPr="00785471">
        <w:rPr>
          <w:rFonts w:cstheme="minorHAnsi"/>
        </w:rPr>
        <w:br/>
      </w:r>
    </w:p>
    <w:p w14:paraId="0800BF81" w14:textId="77777777" w:rsidR="001837E5" w:rsidRDefault="001837E5" w:rsidP="001837E5">
      <w:pPr>
        <w:rPr>
          <w:rFonts w:cstheme="minorHAnsi"/>
        </w:rPr>
      </w:pPr>
      <w:bookmarkStart w:id="15" w:name="_sgs4cxjz09og" w:colFirst="0" w:colLast="0"/>
      <w:bookmarkEnd w:id="15"/>
      <w:r w:rsidRPr="00785471">
        <w:rPr>
          <w:rFonts w:cstheme="minorHAnsi"/>
        </w:rPr>
        <w:t xml:space="preserve">One of my favorite things about Project Search is how nice all the staff are here. They take things </w:t>
      </w:r>
      <w:proofErr w:type="gramStart"/>
      <w:r w:rsidRPr="00785471">
        <w:rPr>
          <w:rFonts w:cstheme="minorHAnsi"/>
        </w:rPr>
        <w:t>slow,</w:t>
      </w:r>
      <w:proofErr w:type="gramEnd"/>
      <w:r w:rsidRPr="00785471">
        <w:rPr>
          <w:rFonts w:cstheme="minorHAnsi"/>
        </w:rPr>
        <w:t xml:space="preserve"> they make sure we’re following along with what they’re telling us, and they make sure to answer all of our questions with integrity and kindness. </w:t>
      </w:r>
      <w:r>
        <w:rPr>
          <w:rFonts w:cstheme="minorHAnsi"/>
        </w:rPr>
        <w:t xml:space="preserve">There are lots of reasons to get involved with Project Search: </w:t>
      </w:r>
      <w:r w:rsidRPr="00785471">
        <w:rPr>
          <w:rFonts w:cstheme="minorHAnsi"/>
        </w:rPr>
        <w:t>You could be a disabled guy or girl looking to get a good job in the future. You could be a parent wanting to make sure your child is taken care of when you pass away. You could even be a staff member wanting to help the new generation work our future jobs.</w:t>
      </w:r>
      <w:r>
        <w:rPr>
          <w:rFonts w:cstheme="minorHAnsi"/>
        </w:rPr>
        <w:t xml:space="preserve"> </w:t>
      </w:r>
    </w:p>
    <w:p w14:paraId="1FBF674C" w14:textId="77777777" w:rsidR="001837E5" w:rsidRDefault="001837E5" w:rsidP="001837E5">
      <w:pPr>
        <w:rPr>
          <w:rFonts w:cstheme="minorHAnsi"/>
        </w:rPr>
      </w:pPr>
      <w:r w:rsidRPr="00785471">
        <w:rPr>
          <w:rFonts w:cstheme="minorHAnsi"/>
        </w:rPr>
        <w:br/>
        <w:t>In any case, Project Search was made for you! They have everything here</w:t>
      </w:r>
      <w:r>
        <w:rPr>
          <w:rFonts w:cstheme="minorHAnsi"/>
        </w:rPr>
        <w:t>: k</w:t>
      </w:r>
      <w:r w:rsidRPr="00785471">
        <w:rPr>
          <w:rFonts w:cstheme="minorHAnsi"/>
        </w:rPr>
        <w:t>ind and just instructors, spacious facilities, and great jobs! Some of them are hard, but you can’t be successful without hard work. Trust me, trying to take the easy way out is never a good way to get things done. They’re also getting us used to presenting and hosting meetings.</w:t>
      </w:r>
      <w:r>
        <w:rPr>
          <w:rFonts w:cstheme="minorHAnsi"/>
        </w:rPr>
        <w:t xml:space="preserve"> </w:t>
      </w:r>
    </w:p>
    <w:p w14:paraId="0CEA8144" w14:textId="360DDC6F" w:rsidR="001837E5" w:rsidRDefault="001837E5" w:rsidP="001837E5">
      <w:pPr>
        <w:rPr>
          <w:rFonts w:cstheme="minorHAnsi"/>
        </w:rPr>
      </w:pPr>
      <w:r w:rsidRPr="00785471">
        <w:rPr>
          <w:rFonts w:cstheme="minorHAnsi"/>
        </w:rPr>
        <w:t>Remember, Project Search is a fine organization with teams ranging across the world! Every intern you see at work represents trials and errors of work, and just know, ANYONE can work if they’re willing to put in the effort to at least try.</w:t>
      </w:r>
      <w:r w:rsidR="00E8126C">
        <w:rPr>
          <w:rFonts w:cstheme="minorHAnsi"/>
        </w:rPr>
        <w:t>”</w:t>
      </w:r>
    </w:p>
    <w:p w14:paraId="4CCE57FA" w14:textId="231200DE" w:rsidR="00E8126C" w:rsidRDefault="00E8126C" w:rsidP="001837E5">
      <w:pPr>
        <w:rPr>
          <w:rFonts w:cstheme="minorHAnsi"/>
        </w:rPr>
      </w:pPr>
    </w:p>
    <w:p w14:paraId="6690FD44" w14:textId="77777777" w:rsidR="00200BA4" w:rsidRDefault="00200BA4" w:rsidP="00200BA4">
      <w:pPr>
        <w:pStyle w:val="Heading1"/>
      </w:pPr>
      <w:bookmarkStart w:id="16" w:name="_Toc83817391"/>
      <w:r>
        <w:t>Transformation at Every Level: Change Comes to VR</w:t>
      </w:r>
      <w:bookmarkEnd w:id="16"/>
    </w:p>
    <w:p w14:paraId="635115EF" w14:textId="77777777" w:rsidR="00200BA4" w:rsidRDefault="00200BA4" w:rsidP="00200BA4">
      <w:pPr>
        <w:rPr>
          <w:rFonts w:ascii="Open Sans" w:hAnsi="Open Sans" w:cs="Open Sans"/>
        </w:rPr>
      </w:pPr>
    </w:p>
    <w:p w14:paraId="38C351CF" w14:textId="77777777" w:rsidR="00200BA4" w:rsidRDefault="00200BA4" w:rsidP="00200BA4">
      <w:pPr>
        <w:rPr>
          <w:rFonts w:ascii="Open Sans" w:hAnsi="Open Sans" w:cs="Open Sans"/>
        </w:rPr>
      </w:pPr>
      <w:r>
        <w:rPr>
          <w:rFonts w:ascii="Open Sans" w:hAnsi="Open Sans" w:cs="Open Sans"/>
        </w:rPr>
        <w:t>The Tennessee Department of Human Services (TDHS) is on a journey of transformation. Changes began a couple of years ago. The vision: center everything on providing customers with the best experience possible. Those customers include people with disabilities served through the Vocational Rehabilitation (VR) program – the state’s largest program supporting people with disabilities to find jobs and launch careers.</w:t>
      </w:r>
    </w:p>
    <w:p w14:paraId="38263FD3" w14:textId="77777777" w:rsidR="00200BA4" w:rsidRDefault="00200BA4" w:rsidP="00200BA4">
      <w:pPr>
        <w:rPr>
          <w:rFonts w:ascii="Open Sans" w:hAnsi="Open Sans" w:cs="Open Sans"/>
        </w:rPr>
      </w:pPr>
    </w:p>
    <w:p w14:paraId="2E6B6263" w14:textId="77777777" w:rsidR="00200BA4" w:rsidRDefault="00200BA4" w:rsidP="00200BA4">
      <w:pPr>
        <w:rPr>
          <w:rFonts w:ascii="Open Sans" w:hAnsi="Open Sans" w:cs="Open Sans"/>
        </w:rPr>
      </w:pPr>
      <w:r>
        <w:rPr>
          <w:rFonts w:ascii="Open Sans" w:hAnsi="Open Sans" w:cs="Open Sans"/>
        </w:rPr>
        <w:lastRenderedPageBreak/>
        <w:t xml:space="preserve">At every level of leadership, the Division of Rehabilitation Services – which oversees VR and other programs – has taken a fresh look at who, how, and why they serve. The Council has supported the work of transformation in a couple of ways: </w:t>
      </w:r>
    </w:p>
    <w:p w14:paraId="68AA368C" w14:textId="77777777" w:rsidR="00200BA4" w:rsidRDefault="00200BA4" w:rsidP="00E85360">
      <w:pPr>
        <w:pStyle w:val="ListParagraph"/>
        <w:numPr>
          <w:ilvl w:val="0"/>
          <w:numId w:val="7"/>
        </w:numPr>
        <w:rPr>
          <w:rFonts w:ascii="Open Sans" w:hAnsi="Open Sans" w:cs="Open Sans"/>
        </w:rPr>
      </w:pPr>
      <w:r>
        <w:rPr>
          <w:rFonts w:ascii="Open Sans" w:hAnsi="Open Sans" w:cs="Open Sans"/>
        </w:rPr>
        <w:t xml:space="preserve">Investing in a year-long, nationally recognized person-centered training for ALL division staff, from front-line counselors to top leadership. Experts from Griffin </w:t>
      </w:r>
      <w:proofErr w:type="spellStart"/>
      <w:r>
        <w:rPr>
          <w:rFonts w:ascii="Open Sans" w:hAnsi="Open Sans" w:cs="Open Sans"/>
        </w:rPr>
        <w:t>Hammis</w:t>
      </w:r>
      <w:proofErr w:type="spellEnd"/>
      <w:r>
        <w:rPr>
          <w:rFonts w:ascii="Open Sans" w:hAnsi="Open Sans" w:cs="Open Sans"/>
        </w:rPr>
        <w:t xml:space="preserve"> Associates focused staff on helping every person find the right job with the right supports to thrive and meet their personal goals.</w:t>
      </w:r>
    </w:p>
    <w:p w14:paraId="64FB76BE" w14:textId="77777777" w:rsidR="00200BA4" w:rsidRDefault="00200BA4" w:rsidP="00E85360">
      <w:pPr>
        <w:pStyle w:val="ListParagraph"/>
        <w:numPr>
          <w:ilvl w:val="0"/>
          <w:numId w:val="7"/>
        </w:numPr>
        <w:rPr>
          <w:rFonts w:ascii="Open Sans" w:hAnsi="Open Sans" w:cs="Open Sans"/>
        </w:rPr>
      </w:pPr>
      <w:r>
        <w:rPr>
          <w:rFonts w:ascii="Open Sans" w:hAnsi="Open Sans" w:cs="Open Sans"/>
        </w:rPr>
        <w:t xml:space="preserve">Working together with Griffin </w:t>
      </w:r>
      <w:proofErr w:type="spellStart"/>
      <w:r>
        <w:rPr>
          <w:rFonts w:ascii="Open Sans" w:hAnsi="Open Sans" w:cs="Open Sans"/>
        </w:rPr>
        <w:t>Hammis</w:t>
      </w:r>
      <w:proofErr w:type="spellEnd"/>
      <w:r>
        <w:rPr>
          <w:rFonts w:ascii="Open Sans" w:hAnsi="Open Sans" w:cs="Open Sans"/>
        </w:rPr>
        <w:t xml:space="preserve"> and VR leadership to review and update policies to embody a person-centered approach. These changes help VR put into practice an approach that focuses on strengths and helps all customers work toward their dreams. </w:t>
      </w:r>
      <w:r>
        <w:rPr>
          <w:rFonts w:ascii="Open Sans" w:hAnsi="Open Sans" w:cs="Open Sans"/>
        </w:rPr>
        <w:br/>
      </w:r>
    </w:p>
    <w:p w14:paraId="1E0747B8" w14:textId="7EB724DB" w:rsidR="00200BA4" w:rsidRDefault="00200BA4" w:rsidP="00200BA4">
      <w:pPr>
        <w:rPr>
          <w:rFonts w:ascii="Open Sans" w:hAnsi="Open Sans" w:cs="Open Sans"/>
        </w:rPr>
      </w:pPr>
      <w:r>
        <w:rPr>
          <w:rFonts w:ascii="Open Sans" w:hAnsi="Open Sans" w:cs="Open Sans"/>
        </w:rPr>
        <w:t>Together, these concrete changes make sure the experience of the customer with a disability guides all VR policies, practices, and decisions.</w:t>
      </w:r>
    </w:p>
    <w:p w14:paraId="530DEA8E" w14:textId="77777777" w:rsidR="00200BA4" w:rsidRDefault="00200BA4" w:rsidP="00200BA4">
      <w:pPr>
        <w:rPr>
          <w:rFonts w:ascii="Open Sans" w:hAnsi="Open Sans" w:cs="Open Sans"/>
        </w:rPr>
      </w:pPr>
    </w:p>
    <w:p w14:paraId="18571884" w14:textId="57EC334F" w:rsidR="00200BA4" w:rsidRDefault="00200BA4" w:rsidP="00200BA4">
      <w:r>
        <w:rPr>
          <w:b/>
          <w:bCs/>
        </w:rPr>
        <w:t xml:space="preserve">What does transformation really look like in practice, for the people delivering VR services every day? </w:t>
      </w:r>
      <w:r>
        <w:t xml:space="preserve">Below, several staff from the Division of Rehabilitation Services share what they’ve learned. </w:t>
      </w:r>
    </w:p>
    <w:p w14:paraId="1B7942DB" w14:textId="77777777" w:rsidR="00200BA4" w:rsidRDefault="00200BA4" w:rsidP="00200BA4"/>
    <w:p w14:paraId="1A9065C3" w14:textId="77777777" w:rsidR="00200BA4" w:rsidRDefault="00200BA4" w:rsidP="00200BA4">
      <w:pPr>
        <w:pStyle w:val="Heading2"/>
      </w:pPr>
      <w:bookmarkStart w:id="17" w:name="_Toc83817392"/>
      <w:r>
        <w:t>In Their Own Words: What has person-centered training meant for you?</w:t>
      </w:r>
      <w:bookmarkEnd w:id="17"/>
    </w:p>
    <w:p w14:paraId="309CB5AB" w14:textId="6BACE577" w:rsidR="00200BA4" w:rsidRDefault="00200BA4" w:rsidP="00200BA4">
      <w:pPr>
        <w:rPr>
          <w:rFonts w:eastAsia="Times New Roman" w:cstheme="minorHAnsi"/>
        </w:rPr>
      </w:pPr>
      <w:r>
        <w:rPr>
          <w:rFonts w:eastAsia="Times New Roman" w:cstheme="minorHAnsi"/>
          <w:b/>
          <w:bCs/>
        </w:rPr>
        <w:br/>
        <w:t>Kristen Martin, VR Counselor:</w:t>
      </w:r>
      <w:r>
        <w:rPr>
          <w:rFonts w:eastAsia="Times New Roman" w:cstheme="minorHAnsi"/>
        </w:rPr>
        <w:t xml:space="preserve"> “There was a line one of the trainers said that went something like ‘getting to know individuals rather than just getting to know what job they want,’ and I felt like that was a perfect summary of our role as VR counselors. I was reminded that it isn’t just about getting them ‘a job’ and moving on, but rather working with them and discovering what job would best fit their personality and individual gifts and talents.”</w:t>
      </w:r>
    </w:p>
    <w:p w14:paraId="62EBF5F2" w14:textId="77777777" w:rsidR="00200BA4" w:rsidRDefault="00200BA4" w:rsidP="00200BA4">
      <w:pPr>
        <w:rPr>
          <w:rFonts w:eastAsia="Times New Roman" w:cstheme="minorHAnsi"/>
        </w:rPr>
      </w:pPr>
    </w:p>
    <w:p w14:paraId="06F23412" w14:textId="3B1714D3" w:rsidR="00200BA4" w:rsidRDefault="00200BA4" w:rsidP="00200BA4">
      <w:pPr>
        <w:rPr>
          <w:rFonts w:eastAsia="Times New Roman" w:cstheme="minorHAnsi"/>
        </w:rPr>
      </w:pPr>
      <w:r>
        <w:rPr>
          <w:rFonts w:eastAsia="Times New Roman" w:cstheme="minorHAnsi"/>
          <w:b/>
          <w:bCs/>
        </w:rPr>
        <w:t>Lucy Crider, VR Counselor</w:t>
      </w:r>
      <w:r>
        <w:rPr>
          <w:rFonts w:eastAsia="Times New Roman" w:cstheme="minorHAnsi"/>
        </w:rPr>
        <w:t>: “The take-aways I learned from person-centered training include – appreciate the customer’s culture and serve them holistically.”</w:t>
      </w:r>
    </w:p>
    <w:p w14:paraId="7F86A675" w14:textId="77777777" w:rsidR="00200BA4" w:rsidRDefault="00200BA4" w:rsidP="00200BA4">
      <w:pPr>
        <w:rPr>
          <w:rFonts w:eastAsia="Times New Roman" w:cstheme="minorHAnsi"/>
        </w:rPr>
      </w:pPr>
    </w:p>
    <w:p w14:paraId="14C44CF1" w14:textId="77777777" w:rsidR="00200BA4" w:rsidRDefault="00200BA4" w:rsidP="00200BA4">
      <w:pPr>
        <w:rPr>
          <w:rFonts w:cstheme="minorHAnsi"/>
          <w:b/>
          <w:bCs/>
        </w:rPr>
      </w:pPr>
      <w:r>
        <w:rPr>
          <w:rFonts w:cstheme="minorHAnsi"/>
          <w:b/>
          <w:bCs/>
        </w:rPr>
        <w:t xml:space="preserve">Nicole Dawson, VR Counselor: </w:t>
      </w:r>
      <w:r>
        <w:rPr>
          <w:rFonts w:cstheme="minorHAnsi"/>
        </w:rPr>
        <w:t xml:space="preserve">“The training reminded us that in many cases, people experiencing disabilities can feel a loss of autonomy… and that VR counselors should repeatedly express to the customer both verbally and by their actions that they (the customer) are the authority on their own lives and have the right to choose their path. </w:t>
      </w:r>
    </w:p>
    <w:p w14:paraId="75366CF3" w14:textId="77777777" w:rsidR="00200BA4" w:rsidRDefault="00200BA4" w:rsidP="00200BA4">
      <w:pPr>
        <w:rPr>
          <w:rFonts w:eastAsia="Times New Roman" w:cstheme="minorHAnsi"/>
        </w:rPr>
      </w:pPr>
      <w:r>
        <w:rPr>
          <w:rFonts w:eastAsia="Times New Roman" w:cstheme="minorHAnsi"/>
        </w:rPr>
        <w:t xml:space="preserve">The person-centered training helped to refocus my practices. I became more intentional about engaging in extensive conversations with the customers about their short and long-term employment goals. </w:t>
      </w:r>
    </w:p>
    <w:p w14:paraId="180F736C" w14:textId="77777777" w:rsidR="00200BA4" w:rsidRDefault="00200BA4" w:rsidP="00200BA4">
      <w:pPr>
        <w:rPr>
          <w:rFonts w:eastAsia="Times New Roman" w:cstheme="minorHAnsi"/>
        </w:rPr>
      </w:pPr>
    </w:p>
    <w:p w14:paraId="49C86815" w14:textId="23CBA597" w:rsidR="00200BA4" w:rsidRDefault="00200BA4" w:rsidP="00200BA4">
      <w:pPr>
        <w:rPr>
          <w:rFonts w:eastAsia="Times New Roman" w:cstheme="minorHAnsi"/>
        </w:rPr>
      </w:pPr>
      <w:r>
        <w:rPr>
          <w:rFonts w:eastAsia="Times New Roman" w:cstheme="minorHAnsi"/>
        </w:rPr>
        <w:t xml:space="preserve">One recent customer who is experiencing both blindness and mental illness comes to mind. As I was developing his individual plan for employment, the customer continually experienced challenges related to his mental health. That required that I engage in multiple conversations to allow him time to process and decide upon his employment goals. He </w:t>
      </w:r>
      <w:r>
        <w:rPr>
          <w:rFonts w:eastAsia="Times New Roman" w:cstheme="minorHAnsi"/>
        </w:rPr>
        <w:lastRenderedPageBreak/>
        <w:t xml:space="preserve">outlined his concerns, and I used counseling and guidance to help him to plan for challenges that he might face. After the customer decided on his goal, it was important to find a provider with whom he felt comfortable. The customer expressed his gratitude that his desires were honored at every step and stated that in his past experiences searching for employment, this had not been the case. All these steps were necessary to assure that the customer remained the driver in his own life and that his personal autonomy was reflected.  </w:t>
      </w:r>
    </w:p>
    <w:p w14:paraId="569C63E7" w14:textId="77777777" w:rsidR="00200BA4" w:rsidRDefault="00200BA4" w:rsidP="00200BA4">
      <w:pPr>
        <w:rPr>
          <w:rFonts w:eastAsia="Times New Roman" w:cstheme="minorHAnsi"/>
        </w:rPr>
      </w:pPr>
    </w:p>
    <w:p w14:paraId="284DBFC1" w14:textId="48B16AC9" w:rsidR="00200BA4" w:rsidRDefault="00200BA4" w:rsidP="00200BA4">
      <w:pPr>
        <w:rPr>
          <w:rFonts w:cstheme="minorHAnsi"/>
        </w:rPr>
      </w:pPr>
      <w:r>
        <w:rPr>
          <w:rFonts w:cstheme="minorHAnsi"/>
          <w:b/>
          <w:bCs/>
        </w:rPr>
        <w:t>Jordan Herald, Regional Supervisor: “</w:t>
      </w:r>
      <w:r>
        <w:rPr>
          <w:rFonts w:cstheme="minorHAnsi"/>
        </w:rPr>
        <w:t>One of the most important concepts I took away from the training was that it is okay to fail. We have all failed at one point in our lives. It is okay if our customers go down an employment path that they have chosen and don’t excel (at). I believe that our counselors do everything they can do to keep our customers from experiencing those difficult situations. Sometimes, our intent to help by blocking someone from a painful experience can hinder that person from getting an experience that they are entitled to - good or bad.”</w:t>
      </w:r>
    </w:p>
    <w:p w14:paraId="595A8100" w14:textId="77777777" w:rsidR="00200BA4" w:rsidRDefault="00200BA4" w:rsidP="00200BA4">
      <w:pPr>
        <w:rPr>
          <w:rFonts w:cstheme="minorHAnsi"/>
        </w:rPr>
      </w:pPr>
    </w:p>
    <w:p w14:paraId="49C20596" w14:textId="03A62A39" w:rsidR="00200BA4" w:rsidRDefault="00200BA4" w:rsidP="00200BA4">
      <w:pPr>
        <w:rPr>
          <w:rFonts w:cstheme="minorHAnsi"/>
        </w:rPr>
      </w:pPr>
      <w:r>
        <w:rPr>
          <w:rFonts w:cstheme="minorHAnsi"/>
          <w:b/>
          <w:bCs/>
        </w:rPr>
        <w:t xml:space="preserve">Annalise </w:t>
      </w:r>
      <w:proofErr w:type="spellStart"/>
      <w:r>
        <w:rPr>
          <w:rFonts w:cstheme="minorHAnsi"/>
          <w:b/>
          <w:bCs/>
        </w:rPr>
        <w:t>Romeiser</w:t>
      </w:r>
      <w:proofErr w:type="spellEnd"/>
      <w:r>
        <w:rPr>
          <w:rFonts w:cstheme="minorHAnsi"/>
          <w:b/>
          <w:bCs/>
        </w:rPr>
        <w:t>, VR Field Supervisor</w:t>
      </w:r>
      <w:r>
        <w:rPr>
          <w:rFonts w:cstheme="minorHAnsi"/>
        </w:rPr>
        <w:t>: “The person-centered training was valuable to me and all of my staff. In our group discussions, we were able to really dive into the importance of community contacts and doing what is best for the customer as opposed to maintaining a caseload and just going through the motions. One of my staff told me that it radically changed his approach to intakes and gathering information and getting to know a person’s support system and what the customer values. I have also seen changes in the way that we do business on the whole. No longer are we solely focused on quantity of services, but instead on the quality of the services we provide.”</w:t>
      </w:r>
    </w:p>
    <w:p w14:paraId="13455AA5" w14:textId="77777777" w:rsidR="00200BA4" w:rsidRDefault="00200BA4" w:rsidP="00200BA4">
      <w:pPr>
        <w:rPr>
          <w:rFonts w:cstheme="minorHAnsi"/>
        </w:rPr>
      </w:pPr>
    </w:p>
    <w:p w14:paraId="335D275B" w14:textId="77777777" w:rsidR="00200BA4" w:rsidRDefault="00200BA4" w:rsidP="00200BA4">
      <w:pPr>
        <w:rPr>
          <w:rFonts w:cstheme="minorHAnsi"/>
        </w:rPr>
      </w:pPr>
      <w:r>
        <w:rPr>
          <w:rFonts w:cstheme="minorHAnsi"/>
          <w:b/>
          <w:bCs/>
        </w:rPr>
        <w:t>Sandra Ray, Regional Supervisor</w:t>
      </w:r>
      <w:r>
        <w:rPr>
          <w:rFonts w:cstheme="minorHAnsi"/>
        </w:rPr>
        <w:t xml:space="preserve">: “I realize that those of us in Vocational Rehabilitation can no longer make assumptions. We have to understand our own biases, even though we may not feel that we have any. We have to maintain self-awareness. We have to respect our customers’ cultural/religious beliefs and work preferences.  Counselors are no longer the leader of the team.  They need to be co-facilitating the meeting with the customer.  The customer decides who they want at their team meeting, not us.  We have to learn to actively listen to our customers and practice patience while talking with them.  Too often in the past, we have tried to hurry through the various VR processes and have not actively listened to what the customer is actually saying to us. We need to discuss each step of the VR process with the customer and anyone they choose as part of their team to ensure they are fully involved in the decision-making process. Always, ALWAYS remember we are part of the customer’s team! We are a </w:t>
      </w:r>
      <w:proofErr w:type="gramStart"/>
      <w:r>
        <w:rPr>
          <w:rFonts w:cstheme="minorHAnsi"/>
        </w:rPr>
        <w:t>support</w:t>
      </w:r>
      <w:proofErr w:type="gramEnd"/>
      <w:r>
        <w:rPr>
          <w:rFonts w:cstheme="minorHAnsi"/>
        </w:rPr>
        <w:t xml:space="preserve"> and the customers need to make their decisions.”</w:t>
      </w:r>
    </w:p>
    <w:p w14:paraId="17BB9C10" w14:textId="18AE916B" w:rsidR="00200BA4" w:rsidRDefault="00200BA4" w:rsidP="00200BA4">
      <w:pPr>
        <w:rPr>
          <w:rFonts w:cstheme="minorHAnsi"/>
        </w:rPr>
      </w:pPr>
    </w:p>
    <w:p w14:paraId="407EC7AC" w14:textId="77777777" w:rsidR="00B7480E" w:rsidRDefault="00B7480E" w:rsidP="00B7480E">
      <w:pPr>
        <w:pStyle w:val="Heading1"/>
      </w:pPr>
      <w:bookmarkStart w:id="18" w:name="_Toc83817393"/>
      <w:r>
        <w:lastRenderedPageBreak/>
        <w:t>Need employees? VR business services match employers with ready workers.</w:t>
      </w:r>
      <w:bookmarkEnd w:id="18"/>
    </w:p>
    <w:p w14:paraId="5ABEE9E6" w14:textId="77777777" w:rsidR="00B7480E" w:rsidRPr="002730CC" w:rsidRDefault="00B7480E" w:rsidP="00B7480E">
      <w:pPr>
        <w:rPr>
          <w:i/>
          <w:iCs/>
        </w:rPr>
      </w:pPr>
      <w:r w:rsidRPr="002730CC">
        <w:rPr>
          <w:i/>
          <w:iCs/>
        </w:rPr>
        <w:t xml:space="preserve">By Breona Washington, MS MRC, Gregory Ouellette MS, and Carol </w:t>
      </w:r>
      <w:proofErr w:type="spellStart"/>
      <w:r w:rsidRPr="002730CC">
        <w:rPr>
          <w:i/>
          <w:iCs/>
        </w:rPr>
        <w:t>Croney</w:t>
      </w:r>
      <w:proofErr w:type="spellEnd"/>
      <w:r>
        <w:rPr>
          <w:i/>
          <w:iCs/>
        </w:rPr>
        <w:t>,</w:t>
      </w:r>
      <w:r w:rsidRPr="002730CC">
        <w:rPr>
          <w:i/>
          <w:iCs/>
        </w:rPr>
        <w:t xml:space="preserve"> MBA </w:t>
      </w:r>
      <w:r>
        <w:rPr>
          <w:i/>
          <w:iCs/>
        </w:rPr>
        <w:br/>
      </w:r>
      <w:r w:rsidRPr="002730CC">
        <w:rPr>
          <w:i/>
          <w:iCs/>
        </w:rPr>
        <w:t>TN Department of Human Services Rehabilitation Services</w:t>
      </w:r>
      <w:r>
        <w:rPr>
          <w:i/>
          <w:iCs/>
        </w:rPr>
        <w:t xml:space="preserve"> Division</w:t>
      </w:r>
    </w:p>
    <w:p w14:paraId="69200347" w14:textId="77777777" w:rsidR="00B7480E" w:rsidRDefault="00B7480E" w:rsidP="00B7480E">
      <w:r>
        <w:br/>
        <w:t>The Tennessee Department of Labor’s Jobs4TN website listed more than 400,000 job openings across the state for August 2021. You’ve likely read headlines about businesses struggling to find workers. There is good news: a program from Tennessee’s Department of Human Services (TDHS) can connect</w:t>
      </w:r>
      <w:r w:rsidRPr="0045735C">
        <w:t xml:space="preserve"> </w:t>
      </w:r>
      <w:r>
        <w:t xml:space="preserve">businesses with </w:t>
      </w:r>
      <w:r w:rsidRPr="001E4E21">
        <w:t xml:space="preserve">willing, passionate, trained, and qualified </w:t>
      </w:r>
      <w:r>
        <w:t>workers. This ready workforce can help</w:t>
      </w:r>
      <w:r w:rsidRPr="001E4E21">
        <w:t xml:space="preserve"> </w:t>
      </w:r>
      <w:r>
        <w:t>meet</w:t>
      </w:r>
      <w:r w:rsidRPr="001E4E21">
        <w:t xml:space="preserve"> the labor</w:t>
      </w:r>
      <w:r>
        <w:t xml:space="preserve"> </w:t>
      </w:r>
      <w:r w:rsidRPr="001E4E21">
        <w:t xml:space="preserve">needs </w:t>
      </w:r>
      <w:r>
        <w:t>in</w:t>
      </w:r>
      <w:r w:rsidRPr="001E4E21">
        <w:t xml:space="preserve"> Tennessee</w:t>
      </w:r>
      <w:r>
        <w:t xml:space="preserve">. </w:t>
      </w:r>
    </w:p>
    <w:p w14:paraId="0C2ABC1F" w14:textId="6D8D2906" w:rsidR="00B7480E" w:rsidRDefault="00B7480E" w:rsidP="00B7480E">
      <w:r>
        <w:t xml:space="preserve">TDHS Division of Rehabilitation Services helps businesses hire and keep employees with disabilities. </w:t>
      </w:r>
    </w:p>
    <w:p w14:paraId="5B6BCF5A" w14:textId="77777777" w:rsidR="00B7480E" w:rsidRDefault="00B7480E" w:rsidP="00B7480E"/>
    <w:p w14:paraId="5E7FB85E" w14:textId="51FE996B" w:rsidR="00B7480E" w:rsidRDefault="00B7480E" w:rsidP="00B7480E">
      <w:pPr>
        <w:ind w:left="720"/>
      </w:pPr>
      <w:r w:rsidRPr="00B932B2">
        <w:rPr>
          <w:b/>
          <w:bCs/>
        </w:rPr>
        <w:t>Business Employment Consultants</w:t>
      </w:r>
      <w:r>
        <w:t xml:space="preserve"> help match the needs of Tennessee businesses to people with disabilities actively looking for work. </w:t>
      </w:r>
    </w:p>
    <w:p w14:paraId="2F508307" w14:textId="77777777" w:rsidR="00B7480E" w:rsidRDefault="00B7480E" w:rsidP="00B7480E">
      <w:pPr>
        <w:ind w:left="720"/>
      </w:pPr>
    </w:p>
    <w:p w14:paraId="64D0D672" w14:textId="77777777" w:rsidR="00B7480E" w:rsidRDefault="00B7480E" w:rsidP="00B7480E">
      <w:pPr>
        <w:ind w:left="720"/>
      </w:pPr>
      <w:r>
        <w:t xml:space="preserve">The </w:t>
      </w:r>
      <w:r w:rsidRPr="00B932B2">
        <w:rPr>
          <w:b/>
          <w:bCs/>
        </w:rPr>
        <w:t>Business Services Unit</w:t>
      </w:r>
      <w:r>
        <w:t xml:space="preserve"> can help to:</w:t>
      </w:r>
    </w:p>
    <w:p w14:paraId="3ABFCD9F" w14:textId="77777777" w:rsidR="00B7480E" w:rsidRDefault="00B7480E" w:rsidP="00E85360">
      <w:pPr>
        <w:pStyle w:val="ListParagraph"/>
        <w:numPr>
          <w:ilvl w:val="0"/>
          <w:numId w:val="8"/>
        </w:numPr>
        <w:spacing w:after="160"/>
        <w:contextualSpacing/>
      </w:pPr>
      <w:r>
        <w:t>train employers about disability issues</w:t>
      </w:r>
    </w:p>
    <w:p w14:paraId="6B40306A" w14:textId="77777777" w:rsidR="00B7480E" w:rsidRDefault="00B7480E" w:rsidP="00E85360">
      <w:pPr>
        <w:pStyle w:val="ListParagraph"/>
        <w:numPr>
          <w:ilvl w:val="0"/>
          <w:numId w:val="8"/>
        </w:numPr>
        <w:spacing w:after="160"/>
        <w:contextualSpacing/>
      </w:pPr>
      <w:r w:rsidRPr="001E4E21">
        <w:t xml:space="preserve">work with partners </w:t>
      </w:r>
      <w:r>
        <w:t>to address</w:t>
      </w:r>
      <w:r w:rsidRPr="001E4E21">
        <w:t xml:space="preserve"> reasonable </w:t>
      </w:r>
      <w:r>
        <w:t xml:space="preserve">workplace </w:t>
      </w:r>
      <w:r w:rsidRPr="001E4E21">
        <w:t>accommodations</w:t>
      </w:r>
    </w:p>
    <w:p w14:paraId="188E42AE" w14:textId="77777777" w:rsidR="00B7480E" w:rsidRDefault="00B7480E" w:rsidP="00E85360">
      <w:pPr>
        <w:pStyle w:val="ListParagraph"/>
        <w:numPr>
          <w:ilvl w:val="0"/>
          <w:numId w:val="8"/>
        </w:numPr>
        <w:spacing w:after="160"/>
        <w:contextualSpacing/>
      </w:pPr>
      <w:r>
        <w:t>increase</w:t>
      </w:r>
      <w:r w:rsidRPr="001E4E21">
        <w:t xml:space="preserve"> accessib</w:t>
      </w:r>
      <w:r>
        <w:t>ility</w:t>
      </w:r>
      <w:r w:rsidRPr="001E4E21">
        <w:t xml:space="preserve"> </w:t>
      </w:r>
      <w:r>
        <w:t>for</w:t>
      </w:r>
      <w:r w:rsidRPr="001E4E21">
        <w:t xml:space="preserve"> customers with disabilities</w:t>
      </w:r>
    </w:p>
    <w:p w14:paraId="24A0BD8B" w14:textId="77777777" w:rsidR="00B7480E" w:rsidRDefault="00B7480E" w:rsidP="00E85360">
      <w:pPr>
        <w:pStyle w:val="ListParagraph"/>
        <w:numPr>
          <w:ilvl w:val="0"/>
          <w:numId w:val="8"/>
        </w:numPr>
        <w:spacing w:after="160"/>
        <w:contextualSpacing/>
      </w:pPr>
      <w:r>
        <w:t>lower costs by keeping valued employees whose jobs are affected by illness, injury, or disability</w:t>
      </w:r>
    </w:p>
    <w:p w14:paraId="4594370A" w14:textId="77777777" w:rsidR="00B7480E" w:rsidRDefault="00B7480E" w:rsidP="00B7480E">
      <w:r>
        <w:t xml:space="preserve">All these services are free to employers. </w:t>
      </w:r>
    </w:p>
    <w:p w14:paraId="621067A7" w14:textId="77777777" w:rsidR="00B7480E" w:rsidRPr="00F04CC0" w:rsidRDefault="00B7480E" w:rsidP="00B7480E">
      <w:pPr>
        <w:pStyle w:val="Heading2"/>
      </w:pPr>
      <w:r>
        <w:br/>
      </w:r>
      <w:bookmarkStart w:id="19" w:name="_Toc83817394"/>
      <w:r w:rsidRPr="00F04CC0">
        <w:t>Keith’s story: A business partnership opens the right door</w:t>
      </w:r>
      <w:bookmarkEnd w:id="19"/>
    </w:p>
    <w:p w14:paraId="2A655686" w14:textId="3EBF5F43" w:rsidR="00B7480E" w:rsidRDefault="00B7480E" w:rsidP="00B7480E">
      <w:r>
        <w:t>“</w:t>
      </w:r>
      <w:r w:rsidRPr="002D6C0F">
        <w:t xml:space="preserve">I’m a paraplegic. Who will hire me?” </w:t>
      </w:r>
      <w:r>
        <w:t xml:space="preserve">These were the words that </w:t>
      </w:r>
      <w:r w:rsidRPr="002D6C0F">
        <w:t xml:space="preserve">Keith </w:t>
      </w:r>
      <w:proofErr w:type="spellStart"/>
      <w:r w:rsidRPr="002D6C0F">
        <w:t>Saltkill</w:t>
      </w:r>
      <w:proofErr w:type="spellEnd"/>
      <w:r>
        <w:t xml:space="preserve">, a hard-working Tennessean, found himself asking after health challenges interrupted his career in law enforcement and horticulture. However, Keith found new purpose and hope through partnership with the Tennessee Department of Human Services (TDHS) Rehabilitation Services Division. </w:t>
      </w:r>
    </w:p>
    <w:p w14:paraId="4EB65E43" w14:textId="77777777" w:rsidR="00B7480E" w:rsidRDefault="00B7480E" w:rsidP="00B7480E"/>
    <w:p w14:paraId="0CB518E4" w14:textId="454B10C6" w:rsidR="00B7480E" w:rsidRDefault="00B7480E" w:rsidP="00B7480E">
      <w:r>
        <w:t>Keith s</w:t>
      </w:r>
      <w:r w:rsidRPr="002D6C0F">
        <w:t xml:space="preserve">tarted his career in </w:t>
      </w:r>
      <w:r>
        <w:t>l</w:t>
      </w:r>
      <w:r w:rsidRPr="002D6C0F">
        <w:t xml:space="preserve">aw </w:t>
      </w:r>
      <w:r>
        <w:t>e</w:t>
      </w:r>
      <w:r w:rsidRPr="002D6C0F">
        <w:t>nforcement</w:t>
      </w:r>
      <w:r>
        <w:t xml:space="preserve">. He </w:t>
      </w:r>
      <w:r w:rsidRPr="002D6C0F">
        <w:t xml:space="preserve">loved working as a police officer and later became the security officer for the Roane State Community College </w:t>
      </w:r>
      <w:r>
        <w:t>c</w:t>
      </w:r>
      <w:r w:rsidRPr="002D6C0F">
        <w:t>ampus in Crossville</w:t>
      </w:r>
      <w:r>
        <w:t>. In this role, h</w:t>
      </w:r>
      <w:r w:rsidRPr="002D6C0F">
        <w:t xml:space="preserve">e </w:t>
      </w:r>
      <w:r>
        <w:t>improved campus</w:t>
      </w:r>
      <w:r w:rsidRPr="002D6C0F">
        <w:t xml:space="preserve"> security </w:t>
      </w:r>
      <w:r>
        <w:t>by</w:t>
      </w:r>
      <w:r w:rsidRPr="002D6C0F">
        <w:t xml:space="preserve"> </w:t>
      </w:r>
      <w:r>
        <w:t>“</w:t>
      </w:r>
      <w:r w:rsidRPr="002D6C0F">
        <w:t>closing</w:t>
      </w:r>
      <w:r>
        <w:t>”</w:t>
      </w:r>
      <w:r w:rsidRPr="002D6C0F">
        <w:t xml:space="preserve"> at night</w:t>
      </w:r>
      <w:r>
        <w:t xml:space="preserve">, </w:t>
      </w:r>
      <w:r w:rsidRPr="002D6C0F">
        <w:t>escorting teachers to their cars, making sure students were safe, and</w:t>
      </w:r>
      <w:r w:rsidRPr="00444678">
        <w:t xml:space="preserve"> </w:t>
      </w:r>
      <w:r w:rsidRPr="002D6C0F">
        <w:t>closing the campus</w:t>
      </w:r>
      <w:r>
        <w:t xml:space="preserve"> during</w:t>
      </w:r>
      <w:r w:rsidRPr="002D6C0F">
        <w:t xml:space="preserve"> weather</w:t>
      </w:r>
      <w:r>
        <w:t xml:space="preserve"> emergencies</w:t>
      </w:r>
      <w:r w:rsidRPr="002D6C0F">
        <w:t xml:space="preserve">. While working at </w:t>
      </w:r>
      <w:r>
        <w:t>the c</w:t>
      </w:r>
      <w:r w:rsidRPr="002D6C0F">
        <w:t xml:space="preserve">ollege, </w:t>
      </w:r>
      <w:r>
        <w:t>Keith</w:t>
      </w:r>
      <w:r w:rsidRPr="002D6C0F">
        <w:t xml:space="preserve"> decided to take some horticulture classes at </w:t>
      </w:r>
      <w:r>
        <w:t>the University of Tennessee</w:t>
      </w:r>
      <w:r w:rsidRPr="002D6C0F">
        <w:t xml:space="preserve"> in Knoxville and opened a side business in landscaping. Things were going well </w:t>
      </w:r>
      <w:r>
        <w:t>until Keith</w:t>
      </w:r>
      <w:r w:rsidRPr="002D6C0F">
        <w:t xml:space="preserve"> became diabetic</w:t>
      </w:r>
      <w:r>
        <w:t>. He</w:t>
      </w:r>
      <w:r w:rsidRPr="002D6C0F">
        <w:t xml:space="preserve"> eventually lost both of his legs</w:t>
      </w:r>
      <w:r>
        <w:t xml:space="preserve"> and </w:t>
      </w:r>
      <w:r w:rsidRPr="002D6C0F">
        <w:t>some of his eyesight</w:t>
      </w:r>
      <w:r>
        <w:t xml:space="preserve"> and hearing</w:t>
      </w:r>
      <w:r w:rsidRPr="002D6C0F">
        <w:t xml:space="preserve">. After many surgeries and years of rehabilitative services, he was ready to </w:t>
      </w:r>
      <w:r>
        <w:t>secure</w:t>
      </w:r>
      <w:r w:rsidRPr="002D6C0F">
        <w:t xml:space="preserve"> a part-time job</w:t>
      </w:r>
      <w:r>
        <w:t xml:space="preserve">. But that question kept bothering him: </w:t>
      </w:r>
      <w:bookmarkStart w:id="20" w:name="_Hlk80777794"/>
      <w:r>
        <w:t>“</w:t>
      </w:r>
      <w:r w:rsidRPr="002D6C0F">
        <w:t xml:space="preserve">Who will hire me?” </w:t>
      </w:r>
      <w:bookmarkEnd w:id="20"/>
    </w:p>
    <w:p w14:paraId="6BCF4D00" w14:textId="77777777" w:rsidR="00B7480E" w:rsidRDefault="00B7480E" w:rsidP="00B7480E"/>
    <w:p w14:paraId="1A889DE0" w14:textId="09FF9340" w:rsidR="00B7480E" w:rsidRDefault="00B7480E" w:rsidP="00B7480E">
      <w:r>
        <w:t>Keith found the confidence he needed through t</w:t>
      </w:r>
      <w:r w:rsidRPr="002D6C0F">
        <w:t xml:space="preserve">he </w:t>
      </w:r>
      <w:r>
        <w:t xml:space="preserve">help of his TDHS </w:t>
      </w:r>
      <w:r w:rsidRPr="002D6C0F">
        <w:t xml:space="preserve">Business Employment Consultant </w:t>
      </w:r>
      <w:r>
        <w:t xml:space="preserve">(BEC) </w:t>
      </w:r>
      <w:r w:rsidRPr="002D6C0F">
        <w:t>and V</w:t>
      </w:r>
      <w:r>
        <w:t xml:space="preserve">ocational Rehabilitation </w:t>
      </w:r>
      <w:r w:rsidRPr="002D6C0F">
        <w:t>Counselor</w:t>
      </w:r>
      <w:r>
        <w:t xml:space="preserve">. They </w:t>
      </w:r>
      <w:r w:rsidRPr="002D6C0F">
        <w:t xml:space="preserve">assured him </w:t>
      </w:r>
      <w:r>
        <w:t xml:space="preserve">that </w:t>
      </w:r>
      <w:r w:rsidRPr="002D6C0F">
        <w:t xml:space="preserve">plenty of employers </w:t>
      </w:r>
      <w:r>
        <w:t>would be glad to have</w:t>
      </w:r>
      <w:r w:rsidRPr="002D6C0F">
        <w:t xml:space="preserve"> someone </w:t>
      </w:r>
      <w:r>
        <w:t>with</w:t>
      </w:r>
      <w:r w:rsidRPr="002D6C0F">
        <w:t xml:space="preserve"> his abilit</w:t>
      </w:r>
      <w:r>
        <w:t>ies</w:t>
      </w:r>
      <w:r w:rsidRPr="002D6C0F">
        <w:t xml:space="preserve"> and skills. </w:t>
      </w:r>
      <w:r>
        <w:t xml:space="preserve">Thanks to a growing business relationship with Lowe’s, the consultant and counselor were able to connect Keith to just such a job. </w:t>
      </w:r>
    </w:p>
    <w:p w14:paraId="2CC0C489" w14:textId="77777777" w:rsidR="00B7480E" w:rsidRDefault="00B7480E" w:rsidP="00B7480E"/>
    <w:p w14:paraId="061D52F3" w14:textId="77777777" w:rsidR="00B7480E" w:rsidRDefault="00B7480E" w:rsidP="00B7480E">
      <w:r w:rsidRPr="002D6C0F">
        <w:t>Today</w:t>
      </w:r>
      <w:r>
        <w:t xml:space="preserve">, </w:t>
      </w:r>
      <w:r w:rsidRPr="002D6C0F">
        <w:t xml:space="preserve">Keith </w:t>
      </w:r>
      <w:r>
        <w:t>enjoys</w:t>
      </w:r>
      <w:r w:rsidRPr="002D6C0F">
        <w:t xml:space="preserve"> working </w:t>
      </w:r>
      <w:r>
        <w:t>at Lowe’s</w:t>
      </w:r>
      <w:r w:rsidRPr="002D6C0F">
        <w:t>. He loves to talk with customers</w:t>
      </w:r>
      <w:r>
        <w:t xml:space="preserve"> and</w:t>
      </w:r>
      <w:r w:rsidRPr="002D6C0F">
        <w:t xml:space="preserve"> </w:t>
      </w:r>
      <w:r>
        <w:t>said that</w:t>
      </w:r>
      <w:r w:rsidRPr="002D6C0F">
        <w:t xml:space="preserve"> </w:t>
      </w:r>
      <w:r>
        <w:t xml:space="preserve">his work at Lowe’s </w:t>
      </w:r>
      <w:r w:rsidRPr="002D6C0F">
        <w:t>g</w:t>
      </w:r>
      <w:r>
        <w:t>ives</w:t>
      </w:r>
      <w:r w:rsidRPr="002D6C0F">
        <w:t xml:space="preserve"> him purpose and a reason to get up every day. </w:t>
      </w:r>
      <w:r>
        <w:t>The job also allowed him to purchase more reliable transportation. A Lowe’s employee scholarship is paying for Keith to take</w:t>
      </w:r>
      <w:r w:rsidRPr="002D6C0F">
        <w:t xml:space="preserve"> online management classes at his local </w:t>
      </w:r>
      <w:r>
        <w:t>c</w:t>
      </w:r>
      <w:r w:rsidRPr="002D6C0F">
        <w:t xml:space="preserve">ommunity </w:t>
      </w:r>
      <w:r>
        <w:t>c</w:t>
      </w:r>
      <w:r w:rsidRPr="002D6C0F">
        <w:t xml:space="preserve">ollege and </w:t>
      </w:r>
      <w:r>
        <w:t>u</w:t>
      </w:r>
      <w:r w:rsidRPr="002D6C0F">
        <w:t>niversity</w:t>
      </w:r>
      <w:r>
        <w:rPr>
          <w:rStyle w:val="CommentReference"/>
        </w:rPr>
        <w:t xml:space="preserve">. </w:t>
      </w:r>
      <w:r w:rsidRPr="002D6C0F">
        <w:t xml:space="preserve"> </w:t>
      </w:r>
      <w:r>
        <w:br/>
      </w:r>
    </w:p>
    <w:p w14:paraId="2E03ED13" w14:textId="77777777" w:rsidR="00B7480E" w:rsidRPr="00F04CC0" w:rsidRDefault="00B7480E" w:rsidP="00B7480E">
      <w:pPr>
        <w:pStyle w:val="Heading2"/>
      </w:pPr>
      <w:bookmarkStart w:id="21" w:name="_Toc83817395"/>
      <w:r w:rsidRPr="00F04CC0">
        <w:t>A broad impact</w:t>
      </w:r>
      <w:bookmarkEnd w:id="21"/>
      <w:r w:rsidRPr="00F04CC0">
        <w:t xml:space="preserve"> </w:t>
      </w:r>
    </w:p>
    <w:p w14:paraId="67AABF9A" w14:textId="30EAA721" w:rsidR="00B7480E" w:rsidRDefault="00B7480E" w:rsidP="00B7480E">
      <w:r>
        <w:t xml:space="preserve">Keith is just one of many employees to be celebrated this October for National Disability Employment Awareness Month. This is a time to acknowledge the contributions and passion of employees like Keith. It’s also a time to show businesses that hiring people with disabilities not only promotes inclusion and diversity – it builds our state’s economy.  </w:t>
      </w:r>
    </w:p>
    <w:p w14:paraId="351A672B" w14:textId="77777777" w:rsidR="00B7480E" w:rsidRDefault="00B7480E" w:rsidP="00B7480E"/>
    <w:p w14:paraId="1C855EA6" w14:textId="77777777" w:rsidR="00B7480E" w:rsidRDefault="00B7480E" w:rsidP="00B7480E">
      <w:r>
        <w:t xml:space="preserve">In 2019-2020, TDHS Division of </w:t>
      </w:r>
      <w:r w:rsidRPr="001E4E21">
        <w:t>Rehabilitation Services</w:t>
      </w:r>
      <w:r>
        <w:t xml:space="preserve"> helped more than 1,400 Tennesseans with disabilities meet their employment goals while making full wages in inclusive work settings. These qualified, ready-to-work employees are helping to meet the labor needs of businesses across Tennessee. </w:t>
      </w:r>
      <w:r>
        <w:br/>
      </w:r>
    </w:p>
    <w:p w14:paraId="438CC8C4" w14:textId="77777777" w:rsidR="00B7480E" w:rsidRPr="00F04CC0" w:rsidRDefault="00B7480E" w:rsidP="00B7480E">
      <w:pPr>
        <w:pStyle w:val="Heading2"/>
      </w:pPr>
      <w:bookmarkStart w:id="22" w:name="_Toc83817396"/>
      <w:r w:rsidRPr="00F04CC0">
        <w:t>For more information</w:t>
      </w:r>
      <w:bookmarkEnd w:id="22"/>
    </w:p>
    <w:p w14:paraId="0AFEE577" w14:textId="50F4AFB7" w:rsidR="00B7480E" w:rsidRDefault="00B7480E" w:rsidP="00B7480E">
      <w:r>
        <w:t xml:space="preserve">If you know a business owner who needs employees, or if you would like to connect Tennesseans with disabilities to employment resources and training, the Department of Human Services would like to hear from you. </w:t>
      </w:r>
    </w:p>
    <w:p w14:paraId="5605EA2D" w14:textId="77777777" w:rsidR="00B7480E" w:rsidRDefault="00B7480E" w:rsidP="00B7480E"/>
    <w:p w14:paraId="6FB5CD09" w14:textId="3BF5B35D" w:rsidR="00B7480E" w:rsidRDefault="00B7480E" w:rsidP="00B7480E">
      <w:r w:rsidRPr="00C92079">
        <w:rPr>
          <w:b/>
          <w:bCs/>
        </w:rPr>
        <w:t>Tennesseans with disabilities</w:t>
      </w:r>
      <w:r w:rsidRPr="00563D65">
        <w:t xml:space="preserve"> (or advocates) </w:t>
      </w:r>
      <w:r>
        <w:t>who want to learn more</w:t>
      </w:r>
      <w:r w:rsidRPr="00563D65">
        <w:t xml:space="preserve"> about employment and training opportunities can visit </w:t>
      </w:r>
      <w:hyperlink r:id="rId10" w:history="1">
        <w:r w:rsidRPr="00563D65">
          <w:rPr>
            <w:rStyle w:val="Hyperlink"/>
          </w:rPr>
          <w:t>https://www.tn.gov/humanservices/ds/vocational-rehabilitation.html</w:t>
        </w:r>
      </w:hyperlink>
      <w:r w:rsidRPr="00563D65">
        <w:t xml:space="preserve"> or contact</w:t>
      </w:r>
      <w:r>
        <w:t xml:space="preserve"> </w:t>
      </w:r>
      <w:r w:rsidRPr="00563D65">
        <w:t xml:space="preserve">TDHS </w:t>
      </w:r>
      <w:hyperlink r:id="rId11" w:history="1">
        <w:r w:rsidRPr="00563D65">
          <w:rPr>
            <w:rStyle w:val="Hyperlink"/>
          </w:rPr>
          <w:t>Vocational Rehabilitation Services</w:t>
        </w:r>
      </w:hyperlink>
      <w:r>
        <w:t xml:space="preserve"> at </w:t>
      </w:r>
      <w:r w:rsidRPr="00563D65">
        <w:t>615</w:t>
      </w:r>
      <w:r>
        <w:t>-</w:t>
      </w:r>
      <w:r w:rsidRPr="00563D65">
        <w:t>313-4891</w:t>
      </w:r>
      <w:r>
        <w:t xml:space="preserve"> (</w:t>
      </w:r>
      <w:r w:rsidRPr="00563D65">
        <w:t>TTY# 615</w:t>
      </w:r>
      <w:r>
        <w:t>-</w:t>
      </w:r>
      <w:r w:rsidRPr="00563D65">
        <w:t xml:space="preserve">313-5695 or </w:t>
      </w:r>
      <w:r>
        <w:t xml:space="preserve">long distance </w:t>
      </w:r>
      <w:r w:rsidRPr="00563D65">
        <w:t>TTY# 1-800-270-1349</w:t>
      </w:r>
      <w:r>
        <w:t>).</w:t>
      </w:r>
    </w:p>
    <w:p w14:paraId="5BEEC9A8" w14:textId="77777777" w:rsidR="00B7480E" w:rsidRPr="005C30A8" w:rsidRDefault="00B7480E" w:rsidP="00B7480E"/>
    <w:p w14:paraId="2C87C510" w14:textId="72BB07D2" w:rsidR="00B7480E" w:rsidRDefault="00B7480E" w:rsidP="00B7480E">
      <w:r w:rsidRPr="00C92079">
        <w:rPr>
          <w:b/>
          <w:bCs/>
        </w:rPr>
        <w:t>Businesses interested in learning more</w:t>
      </w:r>
      <w:r w:rsidRPr="00563D65">
        <w:t xml:space="preserve"> about how the TDHS Business Services Unit can help find and retain employees can visit </w:t>
      </w:r>
      <w:hyperlink r:id="rId12" w:history="1">
        <w:r w:rsidRPr="00A054F2">
          <w:rPr>
            <w:rStyle w:val="Hyperlink"/>
          </w:rPr>
          <w:t>www.tn.gov/humanservices/ds/vocational-rehabilitation/vr-business-services</w:t>
        </w:r>
      </w:hyperlink>
      <w:r>
        <w:t xml:space="preserve"> </w:t>
      </w:r>
      <w:r w:rsidRPr="00563D65">
        <w:t xml:space="preserve">or contact the Business Services Unit Program Manager in their area as listed below: </w:t>
      </w:r>
    </w:p>
    <w:p w14:paraId="0C2802AC" w14:textId="77777777" w:rsidR="00B7480E" w:rsidRPr="00563D65" w:rsidRDefault="00B7480E" w:rsidP="00B7480E"/>
    <w:p w14:paraId="6F9FB4C7" w14:textId="77777777" w:rsidR="00B7480E" w:rsidRPr="00C92079" w:rsidRDefault="00B7480E" w:rsidP="00B7480E">
      <w:pPr>
        <w:ind w:left="720"/>
        <w:rPr>
          <w:u w:val="single"/>
        </w:rPr>
      </w:pPr>
      <w:r w:rsidRPr="00C92079">
        <w:rPr>
          <w:u w:val="single"/>
        </w:rPr>
        <w:t xml:space="preserve">East Grand Region </w:t>
      </w:r>
      <w:r>
        <w:rPr>
          <w:u w:val="single"/>
        </w:rPr>
        <w:br/>
      </w:r>
      <w:r w:rsidRPr="00563D65">
        <w:t>Breona Washington</w:t>
      </w:r>
      <w:r>
        <w:br/>
        <w:t xml:space="preserve">Office: </w:t>
      </w:r>
      <w:r w:rsidRPr="00563D65">
        <w:t>423</w:t>
      </w:r>
      <w:r>
        <w:t>-</w:t>
      </w:r>
      <w:r w:rsidRPr="00563D65">
        <w:t>296-2344</w:t>
      </w:r>
      <w:r>
        <w:br/>
      </w:r>
      <w:r>
        <w:lastRenderedPageBreak/>
        <w:t>Cell:</w:t>
      </w:r>
      <w:r w:rsidRPr="00563D65">
        <w:t xml:space="preserve"> 423-736-2511</w:t>
      </w:r>
      <w:r>
        <w:t xml:space="preserve"> </w:t>
      </w:r>
      <w:r>
        <w:br/>
      </w:r>
      <w:hyperlink r:id="rId13" w:history="1">
        <w:r w:rsidRPr="008C4528">
          <w:rPr>
            <w:rStyle w:val="Hyperlink"/>
          </w:rPr>
          <w:t>Breona.Washington@tn.gov</w:t>
        </w:r>
      </w:hyperlink>
    </w:p>
    <w:p w14:paraId="3FCEC402" w14:textId="77777777" w:rsidR="00B7480E" w:rsidRDefault="00B7480E" w:rsidP="00B7480E">
      <w:pPr>
        <w:ind w:left="720"/>
      </w:pPr>
    </w:p>
    <w:p w14:paraId="28A1CBD2" w14:textId="75FB2BDD" w:rsidR="00B7480E" w:rsidRPr="001648AD" w:rsidRDefault="00B7480E" w:rsidP="00B7480E">
      <w:pPr>
        <w:ind w:left="720"/>
      </w:pPr>
      <w:r w:rsidRPr="001648AD">
        <w:rPr>
          <w:u w:val="single"/>
        </w:rPr>
        <w:t xml:space="preserve">Middle Grand Region </w:t>
      </w:r>
      <w:r>
        <w:rPr>
          <w:u w:val="single"/>
        </w:rPr>
        <w:br/>
      </w:r>
      <w:r w:rsidRPr="00563D65">
        <w:t>Trish Farmer</w:t>
      </w:r>
      <w:r>
        <w:br/>
        <w:t xml:space="preserve">Office: </w:t>
      </w:r>
      <w:r w:rsidRPr="00563D65">
        <w:t>615</w:t>
      </w:r>
      <w:r>
        <w:t>-</w:t>
      </w:r>
      <w:r w:rsidRPr="00563D65">
        <w:t>313-4907</w:t>
      </w:r>
      <w:r>
        <w:br/>
        <w:t xml:space="preserve">Cell: </w:t>
      </w:r>
      <w:r w:rsidRPr="00563D65">
        <w:t>615</w:t>
      </w:r>
      <w:r>
        <w:t>-</w:t>
      </w:r>
      <w:r w:rsidRPr="00563D65">
        <w:t>663-6963</w:t>
      </w:r>
      <w:r>
        <w:br/>
      </w:r>
      <w:hyperlink r:id="rId14" w:history="1">
        <w:r w:rsidRPr="008C4528">
          <w:rPr>
            <w:rStyle w:val="Hyperlink"/>
          </w:rPr>
          <w:t>Trish.Farmer@tn.gov</w:t>
        </w:r>
      </w:hyperlink>
      <w:r w:rsidRPr="00563D65">
        <w:t xml:space="preserve"> </w:t>
      </w:r>
    </w:p>
    <w:p w14:paraId="6214FB2C" w14:textId="1EC3AC9E" w:rsidR="00B7480E" w:rsidRPr="00563D65" w:rsidRDefault="00B7480E" w:rsidP="00B7480E">
      <w:pPr>
        <w:ind w:left="720"/>
      </w:pPr>
    </w:p>
    <w:p w14:paraId="59F4B68D" w14:textId="77777777" w:rsidR="00B7480E" w:rsidRPr="00F04CC0" w:rsidRDefault="00B7480E" w:rsidP="00B7480E">
      <w:pPr>
        <w:ind w:firstLine="720"/>
        <w:rPr>
          <w:u w:val="single"/>
        </w:rPr>
      </w:pPr>
      <w:r w:rsidRPr="00F04CC0">
        <w:rPr>
          <w:u w:val="single"/>
        </w:rPr>
        <w:t xml:space="preserve">West Grand Region </w:t>
      </w:r>
    </w:p>
    <w:p w14:paraId="1C0C2AD2" w14:textId="0447DBFB" w:rsidR="00B7480E" w:rsidRPr="00563D65" w:rsidRDefault="00B7480E" w:rsidP="00B7480E">
      <w:pPr>
        <w:ind w:left="720"/>
      </w:pPr>
      <w:r w:rsidRPr="00563D65">
        <w:t>Amanda (Mandy)</w:t>
      </w:r>
      <w:r>
        <w:t xml:space="preserve"> Board: </w:t>
      </w:r>
      <w:r>
        <w:br/>
        <w:t xml:space="preserve">Office: </w:t>
      </w:r>
      <w:r w:rsidRPr="00563D65">
        <w:t>901-348-3947</w:t>
      </w:r>
      <w:r>
        <w:br/>
        <w:t>Cell:</w:t>
      </w:r>
      <w:r w:rsidRPr="00563D65">
        <w:t xml:space="preserve"> 901-355-7191</w:t>
      </w:r>
      <w:r>
        <w:br/>
      </w:r>
      <w:hyperlink r:id="rId15" w:history="1">
        <w:r w:rsidRPr="008C4528">
          <w:rPr>
            <w:rStyle w:val="Hyperlink"/>
          </w:rPr>
          <w:t>Mandy.Board@tn.gov</w:t>
        </w:r>
      </w:hyperlink>
      <w:r>
        <w:t xml:space="preserve"> </w:t>
      </w:r>
    </w:p>
    <w:p w14:paraId="7C0D7EFF" w14:textId="53CEDC83" w:rsidR="00200BA4" w:rsidRDefault="00200BA4" w:rsidP="00200BA4"/>
    <w:p w14:paraId="5EA5698C" w14:textId="77777777" w:rsidR="00716D3D" w:rsidRPr="00EA15CC" w:rsidRDefault="00716D3D" w:rsidP="00EA15CC">
      <w:pPr>
        <w:pStyle w:val="Heading1"/>
      </w:pPr>
      <w:bookmarkStart w:id="23" w:name="_Toc83817397"/>
      <w:r w:rsidRPr="00EA15CC">
        <w:t>Rosie Roaming: Have Wheels, Will Travel</w:t>
      </w:r>
      <w:bookmarkEnd w:id="23"/>
      <w:r w:rsidRPr="00EA15CC">
        <w:t xml:space="preserve"> </w:t>
      </w:r>
    </w:p>
    <w:p w14:paraId="0ACEF701" w14:textId="76112992" w:rsidR="00716D3D" w:rsidRDefault="00716D3D" w:rsidP="00716D3D">
      <w:pPr>
        <w:rPr>
          <w:rFonts w:ascii="Open Sans" w:hAnsi="Open Sans" w:cs="Open Sans"/>
          <w:i/>
          <w:iCs/>
        </w:rPr>
      </w:pPr>
      <w:r w:rsidRPr="00EF1E50">
        <w:rPr>
          <w:rFonts w:ascii="Open Sans" w:hAnsi="Open Sans" w:cs="Open Sans"/>
          <w:i/>
          <w:iCs/>
        </w:rPr>
        <w:t>By Rosie Dunn</w:t>
      </w:r>
    </w:p>
    <w:p w14:paraId="0B74C26C" w14:textId="6F3B9078" w:rsidR="003A4FA0" w:rsidRDefault="003A4FA0" w:rsidP="00716D3D">
      <w:pPr>
        <w:rPr>
          <w:rFonts w:ascii="Open Sans" w:hAnsi="Open Sans" w:cs="Open Sans"/>
        </w:rPr>
      </w:pPr>
    </w:p>
    <w:p w14:paraId="7BB7EDE9" w14:textId="0A71D616" w:rsidR="003A4FA0" w:rsidRPr="003A4FA0" w:rsidRDefault="003A4FA0" w:rsidP="003A4FA0">
      <w:pPr>
        <w:pStyle w:val="ListParagraph"/>
        <w:numPr>
          <w:ilvl w:val="0"/>
          <w:numId w:val="24"/>
        </w:numPr>
        <w:rPr>
          <w:rFonts w:ascii="Open Sans" w:hAnsi="Open Sans" w:cs="Open Sans"/>
        </w:rPr>
      </w:pPr>
      <w:r w:rsidRPr="003A4FA0">
        <w:rPr>
          <w:rFonts w:ascii="Open Sans" w:hAnsi="Open Sans" w:cs="Open Sans"/>
        </w:rPr>
        <w:t>Image descriptions</w:t>
      </w:r>
      <w:r>
        <w:rPr>
          <w:rFonts w:ascii="Open Sans" w:hAnsi="Open Sans" w:cs="Open Sans"/>
        </w:rPr>
        <w:t xml:space="preserve"> at end of article.</w:t>
      </w:r>
    </w:p>
    <w:p w14:paraId="40E69E5B" w14:textId="011AD07E" w:rsidR="00716D3D" w:rsidRDefault="00716D3D" w:rsidP="00716D3D">
      <w:pPr>
        <w:rPr>
          <w:rFonts w:ascii="Open Sans" w:hAnsi="Open Sans" w:cs="Open Sans"/>
        </w:rPr>
      </w:pPr>
    </w:p>
    <w:p w14:paraId="7FF4724A" w14:textId="77777777" w:rsidR="00716D3D" w:rsidRPr="00EF1E50" w:rsidRDefault="00716D3D" w:rsidP="00716D3D">
      <w:pPr>
        <w:rPr>
          <w:rFonts w:ascii="Open Sans" w:hAnsi="Open Sans" w:cs="Open Sans"/>
          <w:i/>
          <w:iCs/>
        </w:rPr>
      </w:pPr>
      <w:r w:rsidRPr="00EF1E50">
        <w:rPr>
          <w:rFonts w:ascii="Open Sans" w:hAnsi="Open Sans" w:cs="Open Sans"/>
          <w:i/>
          <w:iCs/>
        </w:rPr>
        <w:t xml:space="preserve">Rosie Dunn is a Nashville native, full-time manual wheelchair user, and a paraplegic due to a spinal cord injury. She is currently a senior at the University of Notre Dame. In the future, she hopes to become a Physician Assistant and continue growing her blog to connect with others with disabilities. </w:t>
      </w:r>
    </w:p>
    <w:p w14:paraId="66B677B2" w14:textId="77777777" w:rsidR="00716D3D" w:rsidRPr="00EF1E50" w:rsidRDefault="00716D3D" w:rsidP="00716D3D">
      <w:pPr>
        <w:rPr>
          <w:rFonts w:ascii="Open Sans" w:hAnsi="Open Sans" w:cs="Open Sans"/>
        </w:rPr>
      </w:pPr>
    </w:p>
    <w:p w14:paraId="6A55DD5A" w14:textId="247317A5" w:rsidR="00716D3D" w:rsidRPr="00EF1E50" w:rsidRDefault="00716D3D" w:rsidP="00716D3D">
      <w:pPr>
        <w:rPr>
          <w:rFonts w:ascii="Open Sans" w:hAnsi="Open Sans" w:cs="Open Sans"/>
        </w:rPr>
      </w:pPr>
      <w:r>
        <w:rPr>
          <w:rFonts w:ascii="Open Sans" w:hAnsi="Open Sans" w:cs="Open Sans"/>
        </w:rPr>
        <w:t>“</w:t>
      </w:r>
      <w:r w:rsidRPr="00EF1E50">
        <w:rPr>
          <w:rFonts w:ascii="Open Sans" w:hAnsi="Open Sans" w:cs="Open Sans"/>
        </w:rPr>
        <w:t xml:space="preserve">As a wheelchair user, growing up I never saw myself represented in the media. It wasn’t really something that concerned me or something that I thought about often, until I joined social media and finally found the representation I had been lacking. </w:t>
      </w:r>
    </w:p>
    <w:p w14:paraId="7B19ACCB" w14:textId="77777777" w:rsidR="00716D3D" w:rsidRPr="00EF1E50" w:rsidRDefault="00716D3D" w:rsidP="00716D3D">
      <w:pPr>
        <w:rPr>
          <w:rFonts w:ascii="Open Sans" w:hAnsi="Open Sans" w:cs="Open Sans"/>
        </w:rPr>
      </w:pPr>
    </w:p>
    <w:p w14:paraId="2306E58E" w14:textId="77777777" w:rsidR="00716D3D" w:rsidRPr="00EF1E50" w:rsidRDefault="00716D3D" w:rsidP="00716D3D">
      <w:pPr>
        <w:rPr>
          <w:rFonts w:ascii="Open Sans" w:hAnsi="Open Sans" w:cs="Open Sans"/>
        </w:rPr>
      </w:pPr>
      <w:r w:rsidRPr="00EF1E50">
        <w:rPr>
          <w:rFonts w:ascii="Open Sans" w:hAnsi="Open Sans" w:cs="Open Sans"/>
        </w:rPr>
        <w:t xml:space="preserve">Through Instagram, I have been able to meet others like me, and truly connect with other wheelchair users – mostly women – on a level I have rarely been able to before. Through seeing them travel the world, go to school, work, get married, have children, and live with confidence and style, it has inspired me to do the same – both in my daily and life and online. </w:t>
      </w:r>
    </w:p>
    <w:p w14:paraId="5AA12B29" w14:textId="77777777" w:rsidR="00716D3D" w:rsidRPr="00EF1E50" w:rsidRDefault="00716D3D" w:rsidP="00716D3D">
      <w:pPr>
        <w:rPr>
          <w:rFonts w:ascii="Open Sans" w:hAnsi="Open Sans" w:cs="Open Sans"/>
        </w:rPr>
      </w:pPr>
    </w:p>
    <w:p w14:paraId="7401B509" w14:textId="77777777" w:rsidR="00716D3D" w:rsidRDefault="00716D3D" w:rsidP="00716D3D">
      <w:pPr>
        <w:rPr>
          <w:rFonts w:ascii="Open Sans" w:hAnsi="Open Sans" w:cs="Open Sans"/>
        </w:rPr>
      </w:pPr>
      <w:r w:rsidRPr="00EF1E50">
        <w:rPr>
          <w:rFonts w:ascii="Open Sans" w:hAnsi="Open Sans" w:cs="Open Sans"/>
        </w:rPr>
        <w:t xml:space="preserve">In 2019, I started my blog and Instagram page, “Rosie Roaming.” Travel is one of my favorite things to do, even though it can be challenging or look different as a wheelchair user. So far, I have been to 36 states and 7 countries, with my goal being to visit all 50 states and as many countries as I can! I started Rosie Roaming to share my experiences traveling as a wheelchair user, to connect with other wheelchair users, and to show how it can be done in a chair. </w:t>
      </w:r>
    </w:p>
    <w:p w14:paraId="008AFEC1" w14:textId="77777777" w:rsidR="00716D3D" w:rsidRDefault="00716D3D" w:rsidP="00716D3D">
      <w:pPr>
        <w:rPr>
          <w:rFonts w:ascii="Open Sans" w:hAnsi="Open Sans" w:cs="Open Sans"/>
        </w:rPr>
      </w:pPr>
    </w:p>
    <w:p w14:paraId="6F5BD58D" w14:textId="77777777" w:rsidR="00716D3D" w:rsidRDefault="00716D3D" w:rsidP="00716D3D">
      <w:pPr>
        <w:rPr>
          <w:rFonts w:ascii="Open Sans" w:hAnsi="Open Sans" w:cs="Open Sans"/>
        </w:rPr>
      </w:pPr>
      <w:r w:rsidRPr="00E91597">
        <w:rPr>
          <w:rFonts w:ascii="Open Sans" w:hAnsi="Open Sans" w:cs="Open Sans"/>
        </w:rPr>
        <w:lastRenderedPageBreak/>
        <w:t>One great travel experience I had recently was a day trip I took to Saugatuck, Michigan with some friends. The reason the trip was so great for me (aside from the amazing company of my friends) was because of one simple thing</w:t>
      </w:r>
      <w:r>
        <w:rPr>
          <w:rFonts w:ascii="Open Sans" w:hAnsi="Open Sans" w:cs="Open Sans"/>
        </w:rPr>
        <w:t>:</w:t>
      </w:r>
      <w:r w:rsidRPr="00E91597">
        <w:rPr>
          <w:rFonts w:ascii="Open Sans" w:hAnsi="Open Sans" w:cs="Open Sans"/>
        </w:rPr>
        <w:t xml:space="preserve"> a boardwalk. The beach is a place that has traditionally been full of logistical nightmares for me. If you have any experience with sand and wheelchairs, you know that they do not mix. When a wheelchair is the way you move about the world, that makes navigating a place that is so alluring and relaxing for most into a frustrating and calculated experience. At most beaches, my options are to be carried across the beach or to use a beach wheelchair</w:t>
      </w:r>
      <w:r>
        <w:rPr>
          <w:rFonts w:ascii="Open Sans" w:hAnsi="Open Sans" w:cs="Open Sans"/>
        </w:rPr>
        <w:t xml:space="preserve"> </w:t>
      </w:r>
      <w:r w:rsidRPr="00E91597">
        <w:rPr>
          <w:rFonts w:ascii="Open Sans" w:hAnsi="Open Sans" w:cs="Open Sans"/>
        </w:rPr>
        <w:t xml:space="preserve">- both of which rely on several specific factors in order for the option to be on the table at all. </w:t>
      </w:r>
    </w:p>
    <w:p w14:paraId="311C7F35" w14:textId="77777777" w:rsidR="00716D3D" w:rsidRDefault="00716D3D" w:rsidP="00716D3D">
      <w:pPr>
        <w:rPr>
          <w:rFonts w:ascii="Open Sans" w:hAnsi="Open Sans" w:cs="Open Sans"/>
        </w:rPr>
      </w:pPr>
    </w:p>
    <w:p w14:paraId="2D48D25F" w14:textId="77777777" w:rsidR="00716D3D" w:rsidRPr="00EF1E50" w:rsidRDefault="00716D3D" w:rsidP="00716D3D">
      <w:pPr>
        <w:rPr>
          <w:rFonts w:ascii="Open Sans" w:hAnsi="Open Sans" w:cs="Open Sans"/>
        </w:rPr>
      </w:pPr>
      <w:r w:rsidRPr="00E91597">
        <w:rPr>
          <w:rFonts w:ascii="Open Sans" w:hAnsi="Open Sans" w:cs="Open Sans"/>
        </w:rPr>
        <w:t>Until this beach trip, I had not been on a beach with a boardwalk, which allowed me to go onto the beach in my chair independently. This boardwalk at Oval Beach in Saugatuck extended onto the actual beach, and allowed me to go about halfway down the beach, then park my chair next to the boardwalk and lay on the sand. During the second half of the day, I actually stayed in my chair on the boardwalk, on the side so I’d be out of the way of the people heading back to their car</w:t>
      </w:r>
      <w:r>
        <w:rPr>
          <w:rFonts w:ascii="Open Sans" w:hAnsi="Open Sans" w:cs="Open Sans"/>
        </w:rPr>
        <w:t>,</w:t>
      </w:r>
      <w:r w:rsidRPr="00E91597">
        <w:rPr>
          <w:rFonts w:ascii="Open Sans" w:hAnsi="Open Sans" w:cs="Open Sans"/>
        </w:rPr>
        <w:t xml:space="preserve"> while sitting next to my friends who were on the sand beside me. This boardwalk is such a simple thing, yet it made all the difference for me.</w:t>
      </w:r>
    </w:p>
    <w:p w14:paraId="5DBB503D" w14:textId="77777777" w:rsidR="00716D3D" w:rsidRPr="00EF1E50" w:rsidRDefault="00716D3D" w:rsidP="00716D3D">
      <w:pPr>
        <w:rPr>
          <w:rFonts w:ascii="Open Sans" w:hAnsi="Open Sans" w:cs="Open Sans"/>
        </w:rPr>
      </w:pPr>
    </w:p>
    <w:p w14:paraId="76022A2B" w14:textId="77777777" w:rsidR="00716D3D" w:rsidRPr="00EF1E50" w:rsidRDefault="00716D3D" w:rsidP="00716D3D">
      <w:pPr>
        <w:rPr>
          <w:rFonts w:ascii="Open Sans" w:hAnsi="Open Sans" w:cs="Open Sans"/>
        </w:rPr>
      </w:pPr>
      <w:r w:rsidRPr="00EF1E50">
        <w:rPr>
          <w:rFonts w:ascii="Open Sans" w:hAnsi="Open Sans" w:cs="Open Sans"/>
        </w:rPr>
        <w:t>Although I love to travel, it isn’t something I do in my everyday life, especially in the age of the pandemic and being a full-time college student. However, I still want to share my experiences, so I have started sharing more of my daily life, too. I think this will be helpful to keep the page going as I continue throughout my life, wherever I may go.</w:t>
      </w:r>
    </w:p>
    <w:p w14:paraId="4C18B70B" w14:textId="77777777" w:rsidR="00716D3D" w:rsidRPr="00EF1E50" w:rsidRDefault="00716D3D" w:rsidP="00716D3D">
      <w:pPr>
        <w:rPr>
          <w:rFonts w:ascii="Open Sans" w:hAnsi="Open Sans" w:cs="Open Sans"/>
        </w:rPr>
      </w:pPr>
    </w:p>
    <w:p w14:paraId="6B3311E9" w14:textId="77777777" w:rsidR="00716D3D" w:rsidRPr="00EF1E50" w:rsidRDefault="00716D3D" w:rsidP="00716D3D">
      <w:pPr>
        <w:rPr>
          <w:rFonts w:ascii="Open Sans" w:hAnsi="Open Sans" w:cs="Open Sans"/>
        </w:rPr>
      </w:pPr>
      <w:r w:rsidRPr="00EF1E50">
        <w:rPr>
          <w:rFonts w:ascii="Open Sans" w:hAnsi="Open Sans" w:cs="Open Sans"/>
        </w:rPr>
        <w:t>My favorite part of this journey is finding a vibrant, passionate community. Life with a disability can be really hard, and it has been life-changing to find others who can relate to my struggles, because they have experienced them, too. When one of us is discouraged or facing a challenge, the others are always here to lift us back up. On the other hand, when one of us celebrates something joyous, the community is there to cheer right alongside. Disabled joy is something that is hardly represented in the media, yet it is thankfully a reality for me and many of us in the disability community. This community has helped me find my voice and helped spark a new passion for disability inclusion and advocacy.</w:t>
      </w:r>
    </w:p>
    <w:p w14:paraId="21430D95" w14:textId="77777777" w:rsidR="00716D3D" w:rsidRPr="00EF1E50" w:rsidRDefault="00716D3D" w:rsidP="00716D3D">
      <w:pPr>
        <w:rPr>
          <w:rFonts w:ascii="Open Sans" w:hAnsi="Open Sans" w:cs="Open Sans"/>
        </w:rPr>
      </w:pPr>
    </w:p>
    <w:p w14:paraId="246CE360" w14:textId="77777777" w:rsidR="00716D3D" w:rsidRPr="00EF1E50" w:rsidRDefault="00716D3D" w:rsidP="00716D3D">
      <w:pPr>
        <w:rPr>
          <w:rFonts w:ascii="Open Sans" w:hAnsi="Open Sans" w:cs="Open Sans"/>
        </w:rPr>
      </w:pPr>
      <w:r w:rsidRPr="00EF1E50">
        <w:rPr>
          <w:rFonts w:ascii="Open Sans" w:hAnsi="Open Sans" w:cs="Open Sans"/>
        </w:rPr>
        <w:t xml:space="preserve">One area of injustice that my community has been facing lately has been the treatment of wheelchairs by airlines. In the past three months, I personally know at least 12 people who have had their wheelchairs lost, damaged, or destroyed while traveling on an airplane. This experience is often really traumatizing and puts a halt on their life. A broken wheelchair can take months to fix or replace, with the bill often being thousands of dollars. Even if this bill is paid for by airline companies, wheelchair users are still stranded until their chair is fixed or a replacement is provided to them. Wheelchair users like myself rely on our wheelchairs to connect us to the world. Without mine, I would be stuck in bed. My wheelchair is absolutely essential to my independence, health, and livelihood. It is customized to fit my specific needs and is not easily replaceable. Although I personally have </w:t>
      </w:r>
      <w:r w:rsidRPr="00EF1E50">
        <w:rPr>
          <w:rFonts w:ascii="Open Sans" w:hAnsi="Open Sans" w:cs="Open Sans"/>
        </w:rPr>
        <w:lastRenderedPageBreak/>
        <w:t xml:space="preserve">not experienced a damaged wheelchair as a result of airplane travel, it is becoming an increasing concern of mine as I see it happening repeatedly to my community. Reports from the U.S. Air Travel Consumer Report show that in 2019, an average of 29 wheelchairs were lost, damaged, or destroyed every single day. Airlines need to start treating disabled passengers and our wheelchairs, which are extensions of our bodies, with the respect and dignity we deserve. </w:t>
      </w:r>
    </w:p>
    <w:p w14:paraId="005B8FFA" w14:textId="77777777" w:rsidR="00716D3D" w:rsidRPr="00EF1E50" w:rsidRDefault="00716D3D" w:rsidP="00716D3D">
      <w:pPr>
        <w:rPr>
          <w:rFonts w:ascii="Open Sans" w:hAnsi="Open Sans" w:cs="Open Sans"/>
        </w:rPr>
      </w:pPr>
    </w:p>
    <w:p w14:paraId="53AF22D7" w14:textId="77777777" w:rsidR="00716D3D" w:rsidRPr="00EF1E50" w:rsidRDefault="00716D3D" w:rsidP="00716D3D">
      <w:pPr>
        <w:rPr>
          <w:rFonts w:ascii="Open Sans" w:hAnsi="Open Sans" w:cs="Open Sans"/>
        </w:rPr>
      </w:pPr>
      <w:r w:rsidRPr="00EF1E50">
        <w:rPr>
          <w:rFonts w:ascii="Open Sans" w:hAnsi="Open Sans" w:cs="Open Sans"/>
        </w:rPr>
        <w:t xml:space="preserve">I hope to carry my advocacy work and internet presence into the healthcare field as a Physician Assistant. I plan on attending Physician Assistant school in a couple of years, after finishing classes and obtaining the patient care experience needed to apply. Physically disabled people are extremely underrepresented in healthcare. I hope representation will increase in the future as part of important diversity movements. I believe people with disabilities are capable of providing excellent care to patients, and provide unique perspectives, often having had many experiences as patients themselves. </w:t>
      </w:r>
    </w:p>
    <w:p w14:paraId="00D874B7" w14:textId="77777777" w:rsidR="00716D3D" w:rsidRPr="00EF1E50" w:rsidRDefault="00716D3D" w:rsidP="00716D3D">
      <w:pPr>
        <w:rPr>
          <w:rFonts w:ascii="Open Sans" w:hAnsi="Open Sans" w:cs="Open Sans"/>
        </w:rPr>
      </w:pPr>
    </w:p>
    <w:p w14:paraId="0B0253D8" w14:textId="77777777" w:rsidR="00716D3D" w:rsidRPr="00EF1E50" w:rsidRDefault="00716D3D" w:rsidP="00716D3D">
      <w:pPr>
        <w:rPr>
          <w:rFonts w:ascii="Open Sans" w:hAnsi="Open Sans" w:cs="Open Sans"/>
        </w:rPr>
      </w:pPr>
      <w:r w:rsidRPr="00EF1E50">
        <w:rPr>
          <w:rFonts w:ascii="Open Sans" w:hAnsi="Open Sans" w:cs="Open Sans"/>
        </w:rPr>
        <w:t xml:space="preserve">Representation, I’ve learned, is essential for envisioning a future where you belong. I hope by sharing my experiences on my Instagram and blog, I can help contribute to the representation of disabled joy and belonging for others. </w:t>
      </w:r>
    </w:p>
    <w:p w14:paraId="73574442" w14:textId="77777777" w:rsidR="00716D3D" w:rsidRPr="00EF1E50" w:rsidRDefault="00716D3D" w:rsidP="00716D3D">
      <w:pPr>
        <w:rPr>
          <w:rFonts w:ascii="Open Sans" w:hAnsi="Open Sans" w:cs="Open Sans"/>
        </w:rPr>
      </w:pPr>
    </w:p>
    <w:p w14:paraId="75E2858E" w14:textId="55809EE6" w:rsidR="00716D3D" w:rsidRPr="00EF1E50" w:rsidRDefault="00716D3D" w:rsidP="00716D3D">
      <w:pPr>
        <w:rPr>
          <w:rFonts w:ascii="Open Sans" w:hAnsi="Open Sans" w:cs="Open Sans"/>
        </w:rPr>
      </w:pPr>
      <w:r w:rsidRPr="00EF1E50">
        <w:rPr>
          <w:rFonts w:ascii="Open Sans" w:hAnsi="Open Sans" w:cs="Open Sans"/>
        </w:rPr>
        <w:t xml:space="preserve">If you’re interested in following me, my Instagram is @rosieroaming, and my blog can be found at </w:t>
      </w:r>
      <w:hyperlink r:id="rId16">
        <w:r w:rsidRPr="00EF1E50">
          <w:rPr>
            <w:rFonts w:ascii="Open Sans" w:hAnsi="Open Sans" w:cs="Open Sans"/>
            <w:color w:val="1155CC"/>
            <w:u w:val="single"/>
          </w:rPr>
          <w:t>www.rosieroaming.com</w:t>
        </w:r>
      </w:hyperlink>
      <w:r w:rsidRPr="00EF1E50">
        <w:rPr>
          <w:rFonts w:ascii="Open Sans" w:hAnsi="Open Sans" w:cs="Open Sans"/>
        </w:rPr>
        <w:t>.</w:t>
      </w:r>
      <w:r>
        <w:rPr>
          <w:rFonts w:ascii="Open Sans" w:hAnsi="Open Sans" w:cs="Open Sans"/>
        </w:rPr>
        <w:t>”</w:t>
      </w:r>
    </w:p>
    <w:p w14:paraId="0E2A9EA3" w14:textId="77777777" w:rsidR="00716D3D" w:rsidRPr="00EF1E50" w:rsidRDefault="00716D3D" w:rsidP="00716D3D">
      <w:pPr>
        <w:rPr>
          <w:rFonts w:ascii="Open Sans" w:hAnsi="Open Sans" w:cs="Open Sans"/>
        </w:rPr>
      </w:pPr>
    </w:p>
    <w:p w14:paraId="1414850C" w14:textId="1574E403" w:rsidR="00716D3D" w:rsidRDefault="00716D3D" w:rsidP="00716D3D">
      <w:pPr>
        <w:rPr>
          <w:rFonts w:ascii="Open Sans" w:hAnsi="Open Sans" w:cs="Open Sans"/>
        </w:rPr>
      </w:pPr>
      <w:r w:rsidRPr="00EF1E50">
        <w:rPr>
          <w:rFonts w:ascii="Open Sans" w:hAnsi="Open Sans" w:cs="Open Sans"/>
        </w:rPr>
        <w:t>--</w:t>
      </w:r>
    </w:p>
    <w:p w14:paraId="405BF22D" w14:textId="0C640874" w:rsidR="00F32B01" w:rsidRPr="00EF1E50" w:rsidRDefault="00F32B01" w:rsidP="00716D3D">
      <w:pPr>
        <w:rPr>
          <w:rFonts w:ascii="Open Sans" w:hAnsi="Open Sans" w:cs="Open Sans"/>
        </w:rPr>
      </w:pPr>
      <w:r>
        <w:rPr>
          <w:rFonts w:ascii="Open Sans" w:hAnsi="Open Sans" w:cs="Open Sans"/>
        </w:rPr>
        <w:t>Photo descriptions:</w:t>
      </w:r>
    </w:p>
    <w:p w14:paraId="27EB9949" w14:textId="1CF893CB" w:rsidR="003A4FA0" w:rsidRDefault="003A4FA0" w:rsidP="003A4FA0">
      <w:pPr>
        <w:pStyle w:val="ListParagraph"/>
        <w:numPr>
          <w:ilvl w:val="0"/>
          <w:numId w:val="9"/>
        </w:numPr>
        <w:rPr>
          <w:rFonts w:ascii="Open Sans" w:hAnsi="Open Sans" w:cs="Open Sans"/>
        </w:rPr>
      </w:pPr>
      <w:r w:rsidRPr="00716D3D">
        <w:rPr>
          <w:rFonts w:ascii="Open Sans" w:hAnsi="Open Sans" w:cs="Open Sans"/>
        </w:rPr>
        <w:t xml:space="preserve">Rosie took a sailing excursion in Seattle, Washington. </w:t>
      </w:r>
      <w:r>
        <w:rPr>
          <w:rFonts w:ascii="Open Sans" w:hAnsi="Open Sans" w:cs="Open Sans"/>
        </w:rPr>
        <w:t>She is shown sitting on the bench of a boat, smiling with the ocean behind her. She is in a navy sweatshirt, has her hair pulled back into a ponytail, is wearing sunglasses on the top of her head, and shorts with white sneakers.</w:t>
      </w:r>
    </w:p>
    <w:p w14:paraId="50990F8D" w14:textId="1AE0B305" w:rsidR="003464E2" w:rsidRPr="00716D3D" w:rsidRDefault="003464E2" w:rsidP="003464E2">
      <w:pPr>
        <w:pStyle w:val="ListParagraph"/>
        <w:numPr>
          <w:ilvl w:val="0"/>
          <w:numId w:val="9"/>
        </w:numPr>
        <w:rPr>
          <w:rFonts w:ascii="Open Sans" w:hAnsi="Open Sans" w:cs="Open Sans"/>
        </w:rPr>
      </w:pPr>
      <w:r w:rsidRPr="00716D3D">
        <w:rPr>
          <w:rFonts w:ascii="Open Sans" w:hAnsi="Open Sans" w:cs="Open Sans"/>
        </w:rPr>
        <w:t>Rosie on a visit to Chicago, Illinois</w:t>
      </w:r>
      <w:r w:rsidR="00F32B01">
        <w:rPr>
          <w:rFonts w:ascii="Open Sans" w:hAnsi="Open Sans" w:cs="Open Sans"/>
        </w:rPr>
        <w:t>. She is smiling really big and tilting back in her wheelchair a bit. There are big buildings behind her. She is in a bright blue patterned tank top and shorts.</w:t>
      </w:r>
    </w:p>
    <w:p w14:paraId="08476A98" w14:textId="0385DCB4" w:rsidR="00716D3D" w:rsidRPr="00716D3D" w:rsidRDefault="00716D3D" w:rsidP="00E85360">
      <w:pPr>
        <w:pStyle w:val="ListParagraph"/>
        <w:numPr>
          <w:ilvl w:val="0"/>
          <w:numId w:val="9"/>
        </w:numPr>
        <w:rPr>
          <w:rFonts w:ascii="Open Sans" w:hAnsi="Open Sans" w:cs="Open Sans"/>
        </w:rPr>
      </w:pPr>
      <w:r w:rsidRPr="00716D3D">
        <w:rPr>
          <w:rFonts w:ascii="Open Sans" w:hAnsi="Open Sans" w:cs="Open Sans"/>
        </w:rPr>
        <w:t xml:space="preserve">Rosie and her mom, Carol, pose in front of Kylemore Abbey on the west coast of Ireland. </w:t>
      </w:r>
      <w:r w:rsidR="00F32B01">
        <w:rPr>
          <w:rFonts w:ascii="Open Sans" w:hAnsi="Open Sans" w:cs="Open Sans"/>
        </w:rPr>
        <w:t>Rosie’s mom is crouching down to pose next to her daughter. There is a majestic building, the abbey, behind them surrounded by trees. Both of them are wearing blue rain jackets and smiling.</w:t>
      </w:r>
    </w:p>
    <w:p w14:paraId="41EE6D80" w14:textId="77777777" w:rsidR="00B7480E" w:rsidRDefault="00B7480E" w:rsidP="00200BA4">
      <w:pPr>
        <w:rPr>
          <w:rFonts w:cstheme="minorHAnsi"/>
        </w:rPr>
      </w:pPr>
    </w:p>
    <w:p w14:paraId="135EC8AA" w14:textId="77777777" w:rsidR="00200BA4" w:rsidRDefault="00200BA4" w:rsidP="00200BA4">
      <w:pPr>
        <w:rPr>
          <w:rFonts w:cstheme="minorHAnsi"/>
        </w:rPr>
      </w:pPr>
    </w:p>
    <w:p w14:paraId="50E02D03" w14:textId="736EB3FC" w:rsidR="00E85360" w:rsidRDefault="00E85360" w:rsidP="00E85360">
      <w:pPr>
        <w:pStyle w:val="Heading1"/>
      </w:pPr>
      <w:bookmarkStart w:id="24" w:name="_Toc83817398"/>
      <w:r>
        <w:t>Who makes decisions about my life? New Center for Decision-Making Support can help you know your options</w:t>
      </w:r>
      <w:bookmarkEnd w:id="24"/>
      <w:r>
        <w:t xml:space="preserve"> </w:t>
      </w:r>
    </w:p>
    <w:p w14:paraId="432BA33B" w14:textId="5E051BF0" w:rsidR="00E85360" w:rsidRDefault="00E85360" w:rsidP="00E85360">
      <w:r w:rsidRPr="00DB142E">
        <w:rPr>
          <w:i/>
          <w:iCs/>
        </w:rPr>
        <w:t>By Dara Bacon</w:t>
      </w:r>
      <w:r>
        <w:rPr>
          <w:i/>
          <w:iCs/>
        </w:rPr>
        <w:t xml:space="preserve">, The Arc Tennessee </w:t>
      </w:r>
      <w:r w:rsidRPr="00DB142E">
        <w:rPr>
          <w:i/>
          <w:iCs/>
        </w:rPr>
        <w:t>&amp; Kelsey Loschke</w:t>
      </w:r>
      <w:r>
        <w:rPr>
          <w:i/>
          <w:iCs/>
        </w:rPr>
        <w:t xml:space="preserve">, Disability Rights Tennessee </w:t>
      </w:r>
    </w:p>
    <w:p w14:paraId="050DA307" w14:textId="6252236B" w:rsidR="004A1308" w:rsidRPr="004A1308" w:rsidRDefault="004A1308" w:rsidP="004A1308">
      <w:pPr>
        <w:pStyle w:val="ListParagraph"/>
        <w:numPr>
          <w:ilvl w:val="0"/>
          <w:numId w:val="25"/>
        </w:numPr>
      </w:pPr>
      <w:r>
        <w:lastRenderedPageBreak/>
        <w:t>Article photo description: Caption reads:</w:t>
      </w:r>
      <w:r w:rsidRPr="004A1308">
        <w:t xml:space="preserve"> Scott’s colleagues and board members of The Arc Tennessee are an important part of his daily life. Scott has a designated circle of support team that offers support when he needs it. Pictured: Scott Finney, Ashley Coulter, Robyn Lampley, and Rick Guiden.</w:t>
      </w:r>
      <w:r>
        <w:t xml:space="preserve"> Photo shows Scott, an older gentleman with Down syndrome with white hair seated on a walker, wearing a nice black suit with a blue collared shirt. Behind him stand his supporters, mentioned in the caption. All are smiling, in front of a blue mosaic statue or mural with pretty insect and flower designs.</w:t>
      </w:r>
    </w:p>
    <w:p w14:paraId="7C21F1C9" w14:textId="77777777" w:rsidR="00E85360" w:rsidRDefault="00E85360" w:rsidP="00E85360"/>
    <w:p w14:paraId="3D45A6AD" w14:textId="77777777" w:rsidR="00E85360" w:rsidRDefault="00E85360" w:rsidP="00E85360">
      <w:r>
        <w:t xml:space="preserve">Tennessee is the first state in the nation to offer people with disabilities and their families one place to learn about decision-making options: </w:t>
      </w:r>
      <w:hyperlink r:id="rId17" w:history="1">
        <w:r w:rsidRPr="0068370E">
          <w:rPr>
            <w:rStyle w:val="Hyperlink"/>
          </w:rPr>
          <w:t>https://www.tndecisionmaking.org/</w:t>
        </w:r>
      </w:hyperlink>
      <w:r>
        <w:t>. The Center for Decision-Making Support is a one-stop-shop for learning about ways to get help with making financial, healthcare, or other kinds of decisions. You’ll learn about tools like:</w:t>
      </w:r>
    </w:p>
    <w:p w14:paraId="34182206" w14:textId="027CA766" w:rsidR="00E85360" w:rsidRDefault="00E85360" w:rsidP="00E85360">
      <w:pPr>
        <w:pStyle w:val="ListParagraph"/>
        <w:numPr>
          <w:ilvl w:val="0"/>
          <w:numId w:val="12"/>
        </w:numPr>
        <w:spacing w:after="160" w:line="259" w:lineRule="auto"/>
        <w:contextualSpacing/>
      </w:pPr>
      <w:r>
        <w:t>powers of attorney</w:t>
      </w:r>
    </w:p>
    <w:p w14:paraId="1CDE1E98" w14:textId="032EAF2D" w:rsidR="00E85360" w:rsidRDefault="00E85360" w:rsidP="00E85360">
      <w:pPr>
        <w:pStyle w:val="ListParagraph"/>
        <w:numPr>
          <w:ilvl w:val="0"/>
          <w:numId w:val="12"/>
        </w:numPr>
        <w:spacing w:after="160" w:line="259" w:lineRule="auto"/>
        <w:contextualSpacing/>
      </w:pPr>
      <w:r>
        <w:t xml:space="preserve">advance directives </w:t>
      </w:r>
    </w:p>
    <w:p w14:paraId="10485B9A" w14:textId="21EB003B" w:rsidR="00E85360" w:rsidRDefault="00E85360" w:rsidP="00E85360">
      <w:pPr>
        <w:pStyle w:val="ListParagraph"/>
        <w:numPr>
          <w:ilvl w:val="0"/>
          <w:numId w:val="12"/>
        </w:numPr>
        <w:spacing w:after="160" w:line="259" w:lineRule="auto"/>
        <w:contextualSpacing/>
      </w:pPr>
      <w:r>
        <w:t xml:space="preserve">special needs trusts </w:t>
      </w:r>
    </w:p>
    <w:p w14:paraId="42EEE721" w14:textId="4965CBC0" w:rsidR="00E85360" w:rsidRDefault="00E85360" w:rsidP="00E85360">
      <w:pPr>
        <w:pStyle w:val="ListParagraph"/>
        <w:numPr>
          <w:ilvl w:val="0"/>
          <w:numId w:val="12"/>
        </w:numPr>
        <w:spacing w:after="160" w:line="259" w:lineRule="auto"/>
        <w:contextualSpacing/>
      </w:pPr>
      <w:r>
        <w:t>ABLE accounts</w:t>
      </w:r>
    </w:p>
    <w:p w14:paraId="6225C211" w14:textId="6393796E" w:rsidR="00E85360" w:rsidRDefault="00E85360" w:rsidP="00E85360">
      <w:pPr>
        <w:pStyle w:val="ListParagraph"/>
        <w:numPr>
          <w:ilvl w:val="0"/>
          <w:numId w:val="12"/>
        </w:numPr>
        <w:spacing w:after="160" w:line="259" w:lineRule="auto"/>
        <w:contextualSpacing/>
      </w:pPr>
      <w:r>
        <w:t>having someone manage your Social Security benefits (“a representative payee”)</w:t>
      </w:r>
    </w:p>
    <w:p w14:paraId="5D92E149" w14:textId="29D1DB22" w:rsidR="00E85360" w:rsidRDefault="00E85360" w:rsidP="00E85360">
      <w:pPr>
        <w:pStyle w:val="ListParagraph"/>
        <w:numPr>
          <w:ilvl w:val="0"/>
          <w:numId w:val="12"/>
        </w:numPr>
        <w:spacing w:after="160" w:line="259" w:lineRule="auto"/>
        <w:contextualSpacing/>
      </w:pPr>
      <w:r>
        <w:t>conservatorship</w:t>
      </w:r>
    </w:p>
    <w:p w14:paraId="66D9A8ED" w14:textId="77777777" w:rsidR="00E85360" w:rsidRDefault="00E85360" w:rsidP="00E85360">
      <w:pPr>
        <w:pStyle w:val="ListParagraph"/>
        <w:numPr>
          <w:ilvl w:val="0"/>
          <w:numId w:val="12"/>
        </w:numPr>
        <w:spacing w:after="160" w:line="259" w:lineRule="auto"/>
        <w:contextualSpacing/>
      </w:pPr>
      <w:r>
        <w:t xml:space="preserve">and more. </w:t>
      </w:r>
    </w:p>
    <w:p w14:paraId="47326C28" w14:textId="78FBAE33" w:rsidR="00E85360" w:rsidRDefault="00E85360" w:rsidP="00E85360">
      <w:r>
        <w:t>The Center offers helpful resources and staff to talk one-on-one about your options and to refer you for legal consultation, if you need it.</w:t>
      </w:r>
    </w:p>
    <w:p w14:paraId="6A56CAD8" w14:textId="77777777" w:rsidR="00E85360" w:rsidRDefault="00E85360" w:rsidP="00E85360"/>
    <w:p w14:paraId="746C0F1F" w14:textId="1EB0A51A" w:rsidR="00E85360" w:rsidRDefault="00E85360" w:rsidP="00E85360">
      <w:r>
        <w:t>“The Tennessee Center for Decision-Making Support is an incredibly valuable resource for the disability community. Individuals and families can access accurate, easy-to-understand information on topics like special needs trusts, conservatorship, and more. It’s all in one place,” says Heidi Haines, Executive Director of The Arc Tennessee.</w:t>
      </w:r>
    </w:p>
    <w:p w14:paraId="708D1B3C" w14:textId="79BA87BF" w:rsidR="00E85360" w:rsidRDefault="00E85360" w:rsidP="00E85360">
      <w:r>
        <w:t xml:space="preserve">Finding the right decision-making supports for your life shouldn’t be hard. You shouldn’t have to be able to afford a lawyer or know the right people. You </w:t>
      </w:r>
      <w:r w:rsidRPr="00523408">
        <w:rPr>
          <w:i/>
          <w:iCs/>
        </w:rPr>
        <w:t>should</w:t>
      </w:r>
      <w:r>
        <w:t xml:space="preserve"> be able to find help to make as many choices about your own life as possible. </w:t>
      </w:r>
    </w:p>
    <w:p w14:paraId="03F69829" w14:textId="77777777" w:rsidR="00E85360" w:rsidRDefault="00E85360" w:rsidP="00E85360"/>
    <w:p w14:paraId="705ABA1D" w14:textId="2638146B" w:rsidR="00E85360" w:rsidRDefault="00E85360" w:rsidP="00E85360">
      <w:r>
        <w:t xml:space="preserve">The Center offers the LifeCourse “Exploring Decision-Making Supports” Tool to get you started. The LifeCourse tool will help you think about areas where you make your own decisions and areas where you need help. For example, you’ll write down how much help you need for decisions about daily life, staying safe, where you live, and your social life. You might make some decisions all on your own, and you might need some help for others. Maybe there are some decisions you need someone else to make for you. </w:t>
      </w:r>
    </w:p>
    <w:p w14:paraId="50741733" w14:textId="77777777" w:rsidR="00E85360" w:rsidRDefault="00E85360" w:rsidP="00E85360"/>
    <w:p w14:paraId="63A2EB56" w14:textId="77777777" w:rsidR="00E85360" w:rsidRDefault="00E85360" w:rsidP="00E85360">
      <w:r>
        <w:t xml:space="preserve">The Center’s website is organized to match the levels of support on the LifeCourse Tool. That makes it easy to find information and tools to fit the kind of support you need. </w:t>
      </w:r>
    </w:p>
    <w:p w14:paraId="7C2B255E" w14:textId="0675B069" w:rsidR="00E85360" w:rsidRDefault="00E85360" w:rsidP="00E85360">
      <w:r>
        <w:t xml:space="preserve">The website also offers accessibility and language options for people who need them. In fact, visitors can translate website content into any of 100 different languages with one </w:t>
      </w:r>
      <w:r>
        <w:lastRenderedPageBreak/>
        <w:t xml:space="preserve">click. People with visual impairments or learning disabilities can change the visual layout of the site to make it easier to use. For example, you can change the background color, have content read out loud, enlarge the font size, and more. </w:t>
      </w:r>
    </w:p>
    <w:p w14:paraId="6BFD532E" w14:textId="77777777" w:rsidR="00E85360" w:rsidRDefault="00E85360" w:rsidP="00E85360"/>
    <w:p w14:paraId="1E459344" w14:textId="77777777" w:rsidR="00E85360" w:rsidRPr="00DB142E" w:rsidRDefault="00E85360" w:rsidP="00E85360">
      <w:pPr>
        <w:pStyle w:val="Heading2"/>
      </w:pPr>
      <w:bookmarkStart w:id="25" w:name="_Toc83817399"/>
      <w:r>
        <w:t>The Center’s Stories: Making Decisions about Our Own Lives</w:t>
      </w:r>
      <w:bookmarkEnd w:id="25"/>
      <w:r>
        <w:t xml:space="preserve"> </w:t>
      </w:r>
    </w:p>
    <w:p w14:paraId="6E2F64F4" w14:textId="706CFDE6" w:rsidR="00E85360" w:rsidRDefault="00E85360" w:rsidP="00E85360">
      <w:r>
        <w:t xml:space="preserve">The Center’s website features many stories to show how different people get support to make decisions. One story features Scott Finney, a nationally recognized self-advocate with Down syndrome. When Scott turned 18, he began making decisions about his life as a legal adult. His parents still supported him with decisions, and after their death, his sister and colleagues now offer him support when he needs it. </w:t>
      </w:r>
    </w:p>
    <w:p w14:paraId="205559DE" w14:textId="77777777" w:rsidR="00E85360" w:rsidRDefault="00E85360" w:rsidP="00E85360"/>
    <w:p w14:paraId="2B40C8E5" w14:textId="05655020" w:rsidR="00E85360" w:rsidRDefault="00E85360" w:rsidP="00E85360">
      <w:r>
        <w:t>“I discuss my wants and needs with my sister and circle of support. We are a team,”</w:t>
      </w:r>
      <w:r w:rsidRPr="00B42694">
        <w:t xml:space="preserve"> </w:t>
      </w:r>
      <w:r>
        <w:t>says Scott, who makes most of his own decisions and has been employed with The Arc Tennessee for 33 years.  “I know I can call upon my sister and circle of support for any reason, at any time.”</w:t>
      </w:r>
    </w:p>
    <w:p w14:paraId="1ABF9120" w14:textId="77777777" w:rsidR="00E85360" w:rsidRDefault="00E85360" w:rsidP="00E85360"/>
    <w:p w14:paraId="6F67D487" w14:textId="422F46A0" w:rsidR="00E85360" w:rsidRDefault="00E85360" w:rsidP="00E85360">
      <w:r>
        <w:t xml:space="preserve">Scott is part of People First Tennessee, a disability rights group led by self-advocates. People First is a primary way Scott shares information about the Tennessee Center for Decision-Making Support. “When I share about my life, I like telling others about the Center and decision-making options because it’s so helpful. I’m really glad I get to work, make decisions for myself, and be part of things that are important to me,” Scott says. </w:t>
      </w:r>
    </w:p>
    <w:p w14:paraId="2AB54556" w14:textId="77777777" w:rsidR="00E85360" w:rsidRDefault="00E85360" w:rsidP="00E85360"/>
    <w:p w14:paraId="7D5128FD" w14:textId="77777777" w:rsidR="00E85360" w:rsidRPr="00DB142E" w:rsidRDefault="00E85360" w:rsidP="00E85360">
      <w:pPr>
        <w:pStyle w:val="Heading2"/>
      </w:pPr>
      <w:bookmarkStart w:id="26" w:name="_Toc83817400"/>
      <w:r>
        <w:t>Helping with Difficult Issues</w:t>
      </w:r>
      <w:bookmarkEnd w:id="26"/>
    </w:p>
    <w:p w14:paraId="2D9E6C1F" w14:textId="0731CC96" w:rsidR="00E85360" w:rsidRDefault="00E85360" w:rsidP="00E85360">
      <w:r>
        <w:t xml:space="preserve">In the first month of its launch, the Center took more than 1,000 questions from Tennesseans. Many of the situations involve complex issues, like abuse and exploitation with no easy way out of the legal arrangement like conservatorship. These situations show serious issues with the current system. The Center will be working with judges and lawyers to better understand and begin addressing these difficult issues. </w:t>
      </w:r>
    </w:p>
    <w:p w14:paraId="1C824FE4" w14:textId="77777777" w:rsidR="00E85360" w:rsidRDefault="00E85360" w:rsidP="00E85360"/>
    <w:p w14:paraId="31A69EA1" w14:textId="77777777" w:rsidR="00E85360" w:rsidRPr="00DB142E" w:rsidRDefault="00E85360" w:rsidP="00E85360">
      <w:pPr>
        <w:pStyle w:val="Heading2"/>
      </w:pPr>
      <w:bookmarkStart w:id="27" w:name="_Toc83817401"/>
      <w:r>
        <w:t>How We Help</w:t>
      </w:r>
      <w:bookmarkEnd w:id="27"/>
    </w:p>
    <w:p w14:paraId="60205742" w14:textId="4E3F968C" w:rsidR="00E85360" w:rsidRDefault="00E85360" w:rsidP="00E85360">
      <w:r>
        <w:t>“The transition from school to adulthood is a common time when families begin really exploring decision-making tools,” explains Penny Johnson, who serves as the Center’s Program Coordinator. “It’s important for individuals and families to know that the Center is an unbiased, easy-to-navigate resource for all ages.”</w:t>
      </w:r>
    </w:p>
    <w:p w14:paraId="787F65F4" w14:textId="77777777" w:rsidR="00E85360" w:rsidRDefault="00E85360" w:rsidP="00E85360"/>
    <w:p w14:paraId="53C077D6" w14:textId="77777777" w:rsidR="00E85360" w:rsidRPr="006D7520" w:rsidRDefault="00E85360" w:rsidP="00E85360">
      <w:r>
        <w:t>You c</w:t>
      </w:r>
      <w:r w:rsidRPr="006D7520">
        <w:t xml:space="preserve">an contact the Center for any issue related to decision-making, even if you don’t know where to start. </w:t>
      </w:r>
      <w:r>
        <w:t>The Center sometimes gets</w:t>
      </w:r>
      <w:r w:rsidRPr="006D7520">
        <w:t xml:space="preserve"> calls from people who just want to share their story, and this helps us learn. Here are some examples:</w:t>
      </w:r>
    </w:p>
    <w:p w14:paraId="19C2260F" w14:textId="77777777" w:rsidR="00E85360" w:rsidRPr="006D7520" w:rsidRDefault="00E85360" w:rsidP="00E85360">
      <w:pPr>
        <w:pStyle w:val="ListParagraph"/>
        <w:numPr>
          <w:ilvl w:val="0"/>
          <w:numId w:val="11"/>
        </w:numPr>
        <w:spacing w:after="160" w:line="259" w:lineRule="auto"/>
        <w:contextualSpacing/>
      </w:pPr>
      <w:r w:rsidRPr="006D7520">
        <w:t xml:space="preserve">Caller: “Hello, we have a conservatorship in another state and are wanting to move to Tennessee. Can you help us?” </w:t>
      </w:r>
    </w:p>
    <w:p w14:paraId="483AD4B5" w14:textId="4A772D76" w:rsidR="00E85360" w:rsidRDefault="00E85360" w:rsidP="00E85360">
      <w:pPr>
        <w:pStyle w:val="ListParagraph"/>
        <w:numPr>
          <w:ilvl w:val="0"/>
          <w:numId w:val="11"/>
        </w:numPr>
        <w:spacing w:after="160" w:line="259" w:lineRule="auto"/>
        <w:contextualSpacing/>
      </w:pPr>
      <w:r w:rsidRPr="006D7520">
        <w:lastRenderedPageBreak/>
        <w:t xml:space="preserve">Center for Decision-Making: “Yes, we can refer you to the court in </w:t>
      </w:r>
      <w:r>
        <w:t xml:space="preserve">your new </w:t>
      </w:r>
      <w:r w:rsidRPr="006D7520">
        <w:t>county. Be sure to check out the Center for Decision-Making page on conservatorship best practices:</w:t>
      </w:r>
      <w:r w:rsidRPr="00A822ED">
        <w:t xml:space="preserve"> https://www.tndecisionmaking.org/conservatorship-lev4/</w:t>
      </w:r>
      <w:r>
        <w:t>.</w:t>
      </w:r>
      <w:r w:rsidRPr="006D7520">
        <w:t xml:space="preserve"> “</w:t>
      </w:r>
    </w:p>
    <w:p w14:paraId="5917F064" w14:textId="77777777" w:rsidR="00E85360" w:rsidRPr="006D7520" w:rsidRDefault="00E85360" w:rsidP="00E85360">
      <w:pPr>
        <w:pStyle w:val="ListParagraph"/>
        <w:spacing w:after="160" w:line="259" w:lineRule="auto"/>
        <w:ind w:left="720"/>
        <w:contextualSpacing/>
      </w:pPr>
    </w:p>
    <w:p w14:paraId="36D53318" w14:textId="77777777" w:rsidR="00E85360" w:rsidRPr="006D7520" w:rsidRDefault="00E85360" w:rsidP="00E85360">
      <w:pPr>
        <w:pStyle w:val="ListParagraph"/>
        <w:numPr>
          <w:ilvl w:val="0"/>
          <w:numId w:val="11"/>
        </w:numPr>
        <w:spacing w:after="160" w:line="259" w:lineRule="auto"/>
        <w:contextualSpacing/>
      </w:pPr>
      <w:r w:rsidRPr="006D7520">
        <w:t xml:space="preserve">Caller: “Hello, I am a </w:t>
      </w:r>
      <w:r>
        <w:t>teacher. A student and their family have asked me about getting</w:t>
      </w:r>
      <w:r w:rsidRPr="006D7520">
        <w:t xml:space="preserve"> conservatorship. How can I help them?”</w:t>
      </w:r>
    </w:p>
    <w:p w14:paraId="2C15DDC3" w14:textId="77777777" w:rsidR="00E85360" w:rsidRPr="006D7520" w:rsidRDefault="00E85360" w:rsidP="00E85360">
      <w:pPr>
        <w:pStyle w:val="ListParagraph"/>
        <w:numPr>
          <w:ilvl w:val="0"/>
          <w:numId w:val="11"/>
        </w:numPr>
        <w:spacing w:after="160" w:line="259" w:lineRule="auto"/>
        <w:contextualSpacing/>
      </w:pPr>
      <w:r w:rsidRPr="006D7520">
        <w:t>Center for Decision-Making: “We encourage everyone to start by taking the Life</w:t>
      </w:r>
      <w:r>
        <w:t>C</w:t>
      </w:r>
      <w:r w:rsidRPr="006D7520">
        <w:t>ourse Tool for Decision Making as a self</w:t>
      </w:r>
      <w:r>
        <w:t>-</w:t>
      </w:r>
      <w:r w:rsidRPr="006D7520">
        <w:t>assessment first</w:t>
      </w:r>
      <w:r>
        <w:t>. It helps you learn about the areas where the person wants and needs support</w:t>
      </w:r>
      <w:r w:rsidRPr="006D7520">
        <w:t>:</w:t>
      </w:r>
      <w:r>
        <w:t xml:space="preserve"> </w:t>
      </w:r>
      <w:hyperlink r:id="rId18" w:history="1">
        <w:r w:rsidRPr="00A4315B">
          <w:rPr>
            <w:rStyle w:val="Hyperlink"/>
          </w:rPr>
          <w:t>https://www.tndecisionmaking.org/wp-content/uploads/CtLC-ExploringDecisionMakingSupports_2020.pdf</w:t>
        </w:r>
      </w:hyperlink>
      <w:r>
        <w:t>. From there, you can</w:t>
      </w:r>
      <w:r w:rsidRPr="006D7520">
        <w:t xml:space="preserve"> refer them to us </w:t>
      </w:r>
      <w:r>
        <w:t xml:space="preserve">and we can work through the options that best fit the student’s </w:t>
      </w:r>
      <w:proofErr w:type="gramStart"/>
      <w:r>
        <w:t>life</w:t>
      </w:r>
      <w:r w:rsidRPr="006D7520">
        <w:t>.“</w:t>
      </w:r>
      <w:proofErr w:type="gramEnd"/>
    </w:p>
    <w:p w14:paraId="5DE94499" w14:textId="77777777" w:rsidR="00E85360" w:rsidRDefault="00E85360" w:rsidP="00E85360">
      <w:pPr>
        <w:pStyle w:val="ListParagraph"/>
      </w:pPr>
    </w:p>
    <w:p w14:paraId="58F99BB7" w14:textId="77777777" w:rsidR="00E85360" w:rsidRPr="006D7520" w:rsidRDefault="00E85360" w:rsidP="00E85360">
      <w:pPr>
        <w:pStyle w:val="ListParagraph"/>
        <w:numPr>
          <w:ilvl w:val="0"/>
          <w:numId w:val="11"/>
        </w:numPr>
        <w:spacing w:after="160" w:line="259" w:lineRule="auto"/>
        <w:contextualSpacing/>
      </w:pPr>
      <w:r w:rsidRPr="006D7520">
        <w:t>Caller: “Hello, I know I need some legal help with decision</w:t>
      </w:r>
      <w:r>
        <w:t>-</w:t>
      </w:r>
      <w:r w:rsidRPr="006D7520">
        <w:t>making. Can you help me?”</w:t>
      </w:r>
    </w:p>
    <w:p w14:paraId="7AD7982A" w14:textId="77777777" w:rsidR="00E85360" w:rsidRPr="006D7520" w:rsidRDefault="00E85360" w:rsidP="00E85360">
      <w:pPr>
        <w:pStyle w:val="ListParagraph"/>
        <w:numPr>
          <w:ilvl w:val="0"/>
          <w:numId w:val="11"/>
        </w:numPr>
        <w:spacing w:after="160" w:line="259" w:lineRule="auto"/>
        <w:contextualSpacing/>
      </w:pPr>
      <w:r w:rsidRPr="006D7520">
        <w:t>Center for Decision-Making: “We have a directory of lawyers across the state who practice law in this area. Based on your county, we can give you a list of lawyers in your area to try.”</w:t>
      </w:r>
    </w:p>
    <w:p w14:paraId="3BF5778C" w14:textId="77777777" w:rsidR="00E85360" w:rsidRDefault="00E85360" w:rsidP="00E85360">
      <w:pPr>
        <w:pStyle w:val="Heading2"/>
      </w:pPr>
      <w:bookmarkStart w:id="28" w:name="_Toc83817402"/>
      <w:r>
        <w:t>How to contact the Center</w:t>
      </w:r>
      <w:bookmarkEnd w:id="28"/>
    </w:p>
    <w:p w14:paraId="52F80C1A" w14:textId="77777777" w:rsidR="00E85360" w:rsidRPr="00DB142E" w:rsidRDefault="00E85360" w:rsidP="00E85360">
      <w:pPr>
        <w:pStyle w:val="ListParagraph"/>
        <w:numPr>
          <w:ilvl w:val="0"/>
          <w:numId w:val="10"/>
        </w:numPr>
        <w:spacing w:after="160" w:line="259" w:lineRule="auto"/>
        <w:contextualSpacing/>
        <w:rPr>
          <w:b/>
          <w:bCs/>
        </w:rPr>
      </w:pPr>
      <w:r w:rsidRPr="00DB142E">
        <w:rPr>
          <w:b/>
          <w:bCs/>
        </w:rPr>
        <w:t xml:space="preserve">Visit: </w:t>
      </w:r>
      <w:hyperlink r:id="rId19" w:history="1">
        <w:r w:rsidRPr="00DB142E">
          <w:rPr>
            <w:rStyle w:val="Hyperlink"/>
            <w:b/>
            <w:bCs/>
          </w:rPr>
          <w:t>https://www.tndecisionmaking.org/</w:t>
        </w:r>
      </w:hyperlink>
    </w:p>
    <w:p w14:paraId="10F51DE9" w14:textId="77777777" w:rsidR="00E85360" w:rsidRPr="00DB142E" w:rsidRDefault="00E85360" w:rsidP="00E85360">
      <w:pPr>
        <w:pStyle w:val="ListParagraph"/>
        <w:numPr>
          <w:ilvl w:val="0"/>
          <w:numId w:val="10"/>
        </w:numPr>
        <w:spacing w:after="160" w:line="259" w:lineRule="auto"/>
        <w:contextualSpacing/>
        <w:rPr>
          <w:b/>
          <w:bCs/>
        </w:rPr>
      </w:pPr>
      <w:r w:rsidRPr="00DB142E">
        <w:rPr>
          <w:b/>
          <w:bCs/>
        </w:rPr>
        <w:t>Call: (800) 835-7077</w:t>
      </w:r>
    </w:p>
    <w:p w14:paraId="26892CAB" w14:textId="77777777" w:rsidR="00E85360" w:rsidRPr="000D4B7D" w:rsidRDefault="00E85360" w:rsidP="00E85360">
      <w:pPr>
        <w:pStyle w:val="ListParagraph"/>
        <w:numPr>
          <w:ilvl w:val="0"/>
          <w:numId w:val="10"/>
        </w:numPr>
        <w:spacing w:after="160" w:line="259" w:lineRule="auto"/>
        <w:contextualSpacing/>
        <w:rPr>
          <w:rStyle w:val="Hyperlink"/>
          <w:b/>
          <w:bCs/>
        </w:rPr>
      </w:pPr>
      <w:r w:rsidRPr="00DB142E">
        <w:rPr>
          <w:b/>
          <w:bCs/>
        </w:rPr>
        <w:t xml:space="preserve">Email: </w:t>
      </w:r>
      <w:hyperlink r:id="rId20" w:history="1">
        <w:r w:rsidRPr="00DB142E">
          <w:rPr>
            <w:rStyle w:val="Hyperlink"/>
            <w:b/>
            <w:bCs/>
          </w:rPr>
          <w:t>ds@thearctn.org</w:t>
        </w:r>
      </w:hyperlink>
    </w:p>
    <w:p w14:paraId="7783585C" w14:textId="77777777" w:rsidR="00E85360" w:rsidRDefault="00E85360" w:rsidP="00E85360">
      <w:pPr>
        <w:pStyle w:val="ListParagraph"/>
        <w:numPr>
          <w:ilvl w:val="0"/>
          <w:numId w:val="10"/>
        </w:numPr>
        <w:spacing w:after="160" w:line="259" w:lineRule="auto"/>
        <w:contextualSpacing/>
      </w:pPr>
      <w:r w:rsidRPr="006D7520">
        <w:t xml:space="preserve">Note: if you want to recommend a lawyer for our directory, please </w:t>
      </w:r>
      <w:r>
        <w:t xml:space="preserve">visit: </w:t>
      </w:r>
      <w:hyperlink r:id="rId21" w:history="1">
        <w:r w:rsidRPr="00A4315B">
          <w:rPr>
            <w:rStyle w:val="Hyperlink"/>
          </w:rPr>
          <w:t>https://www.tndecisionmaking.org/contact/</w:t>
        </w:r>
      </w:hyperlink>
      <w:r>
        <w:t xml:space="preserve">. </w:t>
      </w:r>
    </w:p>
    <w:p w14:paraId="14F7B1AD" w14:textId="482B778F" w:rsidR="00E85360" w:rsidRDefault="00E85360" w:rsidP="00E85360"/>
    <w:p w14:paraId="01774133" w14:textId="4C321DCD" w:rsidR="00E85360" w:rsidRDefault="00E85360" w:rsidP="00E85360">
      <w:pPr>
        <w:rPr>
          <w:i/>
          <w:iCs/>
        </w:rPr>
      </w:pPr>
      <w:r w:rsidRPr="00DB142E">
        <w:rPr>
          <w:i/>
          <w:iCs/>
        </w:rPr>
        <w:t>Dara Bacon is the Director of Communications &amp; Public Awareness for The Arc Tennessee. Officially joining the staff in January 2020, Dara manages all online resources for The Arc Tennessee, including the Tennessee Center for Decision-Making Support</w:t>
      </w:r>
      <w:r>
        <w:rPr>
          <w:i/>
          <w:iCs/>
        </w:rPr>
        <w:t>.</w:t>
      </w:r>
    </w:p>
    <w:p w14:paraId="39AE14CB" w14:textId="77777777" w:rsidR="00E85360" w:rsidRPr="00DB142E" w:rsidRDefault="00E85360" w:rsidP="00E85360">
      <w:pPr>
        <w:rPr>
          <w:i/>
          <w:iCs/>
        </w:rPr>
      </w:pPr>
    </w:p>
    <w:p w14:paraId="15EBC7A1" w14:textId="77777777" w:rsidR="00E85360" w:rsidRPr="00E13C6A" w:rsidRDefault="00E85360" w:rsidP="00E85360">
      <w:pPr>
        <w:rPr>
          <w:rFonts w:ascii="Open Sans" w:eastAsia="Times New Roman" w:hAnsi="Open Sans" w:cs="Open Sans"/>
          <w:i/>
          <w:iCs/>
        </w:rPr>
      </w:pPr>
      <w:r w:rsidRPr="00E13C6A">
        <w:rPr>
          <w:rFonts w:ascii="Open Sans" w:eastAsia="Times New Roman" w:hAnsi="Open Sans" w:cs="Open Sans"/>
          <w:i/>
          <w:iCs/>
        </w:rPr>
        <w:t>Kelsey Loschke is the Director of Community Relations at Disability Rights Tennessee. She has worked with diverse disability groups throughout her career, including individuals with intellectual and developmental disabilities. Her experience includes communications, public relations, voting rights, and systemic advocacy.</w:t>
      </w:r>
    </w:p>
    <w:p w14:paraId="4C0E8CB0" w14:textId="1BFB3F77" w:rsidR="001837E5" w:rsidRDefault="001837E5" w:rsidP="001837E5"/>
    <w:p w14:paraId="14E84ACB" w14:textId="0425AAF3" w:rsidR="00E85360" w:rsidRDefault="008C0866" w:rsidP="008C0866">
      <w:pPr>
        <w:pStyle w:val="Heading1"/>
      </w:pPr>
      <w:bookmarkStart w:id="29" w:name="_Toc83817403"/>
      <w:r>
        <w:t>Stories from Family Support</w:t>
      </w:r>
      <w:bookmarkEnd w:id="29"/>
    </w:p>
    <w:p w14:paraId="341BCF0C" w14:textId="776D8BC9" w:rsidR="004A1308" w:rsidRDefault="004A1308" w:rsidP="004A1308">
      <w:pPr>
        <w:pStyle w:val="ListParagraph"/>
        <w:numPr>
          <w:ilvl w:val="0"/>
          <w:numId w:val="25"/>
        </w:numPr>
      </w:pPr>
      <w:r>
        <w:t>Photo descriptions at end of the article</w:t>
      </w:r>
    </w:p>
    <w:p w14:paraId="40989C59" w14:textId="77777777" w:rsidR="004A1308" w:rsidRPr="004A1308" w:rsidRDefault="004A1308" w:rsidP="004A1308">
      <w:pPr>
        <w:pStyle w:val="ListParagraph"/>
        <w:ind w:left="720"/>
      </w:pPr>
    </w:p>
    <w:p w14:paraId="7B8D5E70" w14:textId="77777777" w:rsidR="008C0866" w:rsidRDefault="008C0866" w:rsidP="008C0866">
      <w:r>
        <w:t xml:space="preserve">In early 2021, the Council on Developmental Disabilities contributed $300,000 in new funding to expand the Tennessee Family Support program to help more families during the </w:t>
      </w:r>
      <w:r>
        <w:lastRenderedPageBreak/>
        <w:t>COVID-19 pandemic. The Council has been active in promoting and supporting the Family Support program since it was created in 1992. We’re excited to share a few stories of how Tennessee families benefited from these extra funds during a very hard year.</w:t>
      </w:r>
    </w:p>
    <w:p w14:paraId="796CEC6A" w14:textId="77777777" w:rsidR="008C0866" w:rsidRDefault="008C0866" w:rsidP="008C0866"/>
    <w:p w14:paraId="62B696EA" w14:textId="78D2301D" w:rsidR="008C0866" w:rsidRDefault="008C0866" w:rsidP="008C0866">
      <w:r w:rsidRPr="00F17DC6">
        <w:t>“We know the pandemic has had a heavy impact on people with disabilities and their families,” Council Executive Director Wanda Willis said. “We are so grateful to our close partners at DIDD and the local agencies for helping us get these funds into the hands of the families who need</w:t>
      </w:r>
      <w:r>
        <w:t>ed</w:t>
      </w:r>
      <w:r w:rsidRPr="00F17DC6">
        <w:t xml:space="preserve"> them most.”</w:t>
      </w:r>
    </w:p>
    <w:p w14:paraId="328CCECF" w14:textId="5EE6A1DB" w:rsidR="008C0866" w:rsidRDefault="008C0866" w:rsidP="008C0866"/>
    <w:p w14:paraId="50DC3369" w14:textId="24F31332" w:rsidR="008C0866" w:rsidRPr="00F17DC6" w:rsidRDefault="008C0866" w:rsidP="008C0866">
      <w:pPr>
        <w:pStyle w:val="Heading2"/>
      </w:pPr>
      <w:bookmarkStart w:id="30" w:name="_Toc83817404"/>
      <w:r>
        <w:t>What is the Family Support Program? How does it work?</w:t>
      </w:r>
      <w:bookmarkEnd w:id="30"/>
    </w:p>
    <w:p w14:paraId="33F86A08" w14:textId="77777777" w:rsidR="008C0866" w:rsidRPr="00F17DC6" w:rsidRDefault="008C0866" w:rsidP="008C0866">
      <w:pPr>
        <w:pStyle w:val="ListParagraph"/>
        <w:numPr>
          <w:ilvl w:val="0"/>
          <w:numId w:val="13"/>
        </w:numPr>
        <w:rPr>
          <w:i/>
          <w:iCs/>
        </w:rPr>
      </w:pPr>
      <w:r>
        <w:t>It is run by the TN Department of Intellectual and Developmental Disabilities (DIDD), through 16 local disability agencies that give out the funding in their local communities. These 16 agencies serve all 95 counties of the state.</w:t>
      </w:r>
    </w:p>
    <w:p w14:paraId="5C089603" w14:textId="77777777" w:rsidR="008C0866" w:rsidRPr="00F17DC6" w:rsidRDefault="008C0866" w:rsidP="008C0866">
      <w:pPr>
        <w:pStyle w:val="ListParagraph"/>
        <w:numPr>
          <w:ilvl w:val="1"/>
          <w:numId w:val="13"/>
        </w:numPr>
      </w:pPr>
      <w:r w:rsidRPr="00F17DC6">
        <w:t xml:space="preserve">Find your local Family Support agency here: </w:t>
      </w:r>
      <w:hyperlink r:id="rId22" w:history="1">
        <w:r w:rsidRPr="00B2344C">
          <w:rPr>
            <w:rStyle w:val="Hyperlink"/>
          </w:rPr>
          <w:t>www.tn.gov/didd/for-consumers/family-support/family-support-contract-agencies.html</w:t>
        </w:r>
      </w:hyperlink>
      <w:r w:rsidRPr="00F17DC6">
        <w:t xml:space="preserve">. Each agency has </w:t>
      </w:r>
      <w:r>
        <w:t>their own application</w:t>
      </w:r>
      <w:r w:rsidRPr="00F17DC6">
        <w:t xml:space="preserve"> process; contact your local agency to learn more.</w:t>
      </w:r>
    </w:p>
    <w:p w14:paraId="506FDA83" w14:textId="77777777" w:rsidR="008C0866" w:rsidRDefault="008C0866" w:rsidP="008C0866">
      <w:pPr>
        <w:pStyle w:val="ListParagraph"/>
        <w:numPr>
          <w:ilvl w:val="0"/>
          <w:numId w:val="13"/>
        </w:numPr>
      </w:pPr>
      <w:r>
        <w:t xml:space="preserve">It is funded with state dollars. </w:t>
      </w:r>
    </w:p>
    <w:p w14:paraId="6E1EC33B" w14:textId="77777777" w:rsidR="008C0866" w:rsidRDefault="008C0866" w:rsidP="008C0866">
      <w:pPr>
        <w:pStyle w:val="ListParagraph"/>
        <w:numPr>
          <w:ilvl w:val="0"/>
          <w:numId w:val="13"/>
        </w:numPr>
      </w:pPr>
      <w:r>
        <w:t>It provides money (no more than $4,000) to help Tennesseans with disabilities and their families who do not get any long-term services and supports (like Medicaid waiver services through the 1915c DIDD programs or the Employment and Community First CHOICES program). People who get these services are not eligible for Family Support funding.</w:t>
      </w:r>
    </w:p>
    <w:p w14:paraId="2D34A100" w14:textId="77777777" w:rsidR="008C0866" w:rsidRPr="00F17DC6" w:rsidRDefault="008C0866" w:rsidP="008C0866">
      <w:pPr>
        <w:pStyle w:val="ListParagraph"/>
        <w:numPr>
          <w:ilvl w:val="0"/>
          <w:numId w:val="13"/>
        </w:numPr>
        <w:rPr>
          <w:i/>
          <w:iCs/>
        </w:rPr>
      </w:pPr>
      <w:r w:rsidRPr="00F17DC6">
        <w:t xml:space="preserve">A local Family Support Council in each </w:t>
      </w:r>
      <w:r>
        <w:t>area decides which families who apply get the funding</w:t>
      </w:r>
      <w:r w:rsidRPr="00F17DC6">
        <w:t xml:space="preserve"> and the amount </w:t>
      </w:r>
      <w:r>
        <w:t>they will get</w:t>
      </w:r>
      <w:r w:rsidRPr="00F17DC6">
        <w:t>, based on need</w:t>
      </w:r>
      <w:r>
        <w:t xml:space="preserve"> and how many families apply</w:t>
      </w:r>
      <w:r w:rsidRPr="00F17DC6">
        <w:t>. A majority of each local council is made of up people with disabilities or family members who live in the area.</w:t>
      </w:r>
    </w:p>
    <w:p w14:paraId="57114C7F" w14:textId="77777777" w:rsidR="008C0866" w:rsidRDefault="008C0866" w:rsidP="008C0866">
      <w:pPr>
        <w:pStyle w:val="ListParagraph"/>
        <w:numPr>
          <w:ilvl w:val="0"/>
          <w:numId w:val="13"/>
        </w:numPr>
      </w:pPr>
      <w:r>
        <w:t xml:space="preserve">Family Support dollars can </w:t>
      </w:r>
      <w:r w:rsidRPr="00F17DC6">
        <w:t xml:space="preserve">be used </w:t>
      </w:r>
      <w:r>
        <w:t xml:space="preserve">for many different kinds of disability </w:t>
      </w:r>
      <w:r w:rsidRPr="00F17DC6">
        <w:t xml:space="preserve">costs and services. Examples include respite care, equipment/supplies, nursing, counseling, housing costs, personal assistance, health-related needs, </w:t>
      </w:r>
      <w:r>
        <w:t xml:space="preserve">summer camps, </w:t>
      </w:r>
      <w:r w:rsidRPr="00F17DC6">
        <w:t>and more.</w:t>
      </w:r>
    </w:p>
    <w:p w14:paraId="4DB099A0" w14:textId="77777777" w:rsidR="008C0866" w:rsidRPr="00F17DC6" w:rsidRDefault="008C0866" w:rsidP="008C0866">
      <w:pPr>
        <w:pStyle w:val="ListParagraph"/>
        <w:numPr>
          <w:ilvl w:val="0"/>
          <w:numId w:val="13"/>
        </w:numPr>
      </w:pPr>
      <w:r w:rsidRPr="00F17DC6">
        <w:t xml:space="preserve">Learn more about the TN Family Support program at </w:t>
      </w:r>
      <w:hyperlink r:id="rId23" w:history="1">
        <w:r w:rsidRPr="00F17DC6">
          <w:rPr>
            <w:rStyle w:val="Hyperlink"/>
          </w:rPr>
          <w:t>www.tn.gov/didd/for-consumers/family-support.html</w:t>
        </w:r>
      </w:hyperlink>
      <w:r w:rsidRPr="00F17DC6">
        <w:t xml:space="preserve">. </w:t>
      </w:r>
    </w:p>
    <w:p w14:paraId="28816F43" w14:textId="77777777" w:rsidR="008C0866" w:rsidRPr="008C0866" w:rsidRDefault="008C0866" w:rsidP="008C0866">
      <w:pPr>
        <w:pStyle w:val="Heading2"/>
      </w:pPr>
    </w:p>
    <w:p w14:paraId="7AD7CAB4" w14:textId="60D86BD8" w:rsidR="008C0866" w:rsidRPr="008C0866" w:rsidRDefault="008C0866" w:rsidP="008C0866">
      <w:pPr>
        <w:pStyle w:val="Heading2"/>
      </w:pPr>
      <w:bookmarkStart w:id="31" w:name="_Toc83817405"/>
      <w:r w:rsidRPr="008C0866">
        <w:t xml:space="preserve">Jeffery (by Anita F. </w:t>
      </w:r>
      <w:proofErr w:type="spellStart"/>
      <w:r w:rsidRPr="008C0866">
        <w:t>Lambdin</w:t>
      </w:r>
      <w:proofErr w:type="spellEnd"/>
      <w:r w:rsidRPr="008C0866">
        <w:t xml:space="preserve"> of Claiborne County, TN</w:t>
      </w:r>
      <w:r>
        <w:t>)</w:t>
      </w:r>
      <w:bookmarkEnd w:id="31"/>
    </w:p>
    <w:p w14:paraId="11D3BCFF" w14:textId="77777777" w:rsidR="008C0866" w:rsidRDefault="008C0866" w:rsidP="008C0866">
      <w:r>
        <w:t>“My son Jeffery is 39 years old and was born with Trisomy 14 chromosome abnormality. He also has a compromised immune system and many allergies that can be life-threatening. We have been so blessed to get approved for the Family Support program to purchase supplies that help us keep his environment safe and healthy. We have used Family Support funds to buy medical items, air purifiers with UV light, vacuums, sheets, and other things that keep our home clean to make sure my son stays well.”</w:t>
      </w:r>
    </w:p>
    <w:p w14:paraId="5D5B465F" w14:textId="77777777" w:rsidR="008C0866" w:rsidRDefault="008C0866" w:rsidP="008C0866"/>
    <w:p w14:paraId="602F29CE" w14:textId="65E3E155" w:rsidR="008C0866" w:rsidRPr="008C0866" w:rsidRDefault="008C0866" w:rsidP="008C0866">
      <w:pPr>
        <w:pStyle w:val="Heading2"/>
      </w:pPr>
      <w:bookmarkStart w:id="32" w:name="_Toc83817406"/>
      <w:r w:rsidRPr="008C0866">
        <w:lastRenderedPageBreak/>
        <w:t>Reed (Yekaterina of Chattanooga, TN</w:t>
      </w:r>
      <w:r>
        <w:t>)</w:t>
      </w:r>
      <w:bookmarkEnd w:id="32"/>
    </w:p>
    <w:p w14:paraId="65396396" w14:textId="77777777" w:rsidR="008C0866" w:rsidRDefault="008C0866" w:rsidP="008C0866">
      <w:r>
        <w:t>[Thanks to Family Support funding …] “</w:t>
      </w:r>
      <w:r w:rsidRPr="00BC2205">
        <w:t xml:space="preserve">Our son Reed just finished a week of camp at </w:t>
      </w:r>
      <w:proofErr w:type="spellStart"/>
      <w:r w:rsidRPr="00BC2205">
        <w:t>DownsideUp</w:t>
      </w:r>
      <w:proofErr w:type="spellEnd"/>
      <w:r w:rsidRPr="00BC2205">
        <w:t xml:space="preserve">. Theresa Nix (owner and operator of </w:t>
      </w:r>
      <w:proofErr w:type="spellStart"/>
      <w:r w:rsidRPr="00BC2205">
        <w:t>DownsideUp</w:t>
      </w:r>
      <w:proofErr w:type="spellEnd"/>
      <w:r w:rsidRPr="00BC2205">
        <w:t>) has created the most inclusive, welcoming, safe, fun, and versatile place for the campers. During the camp week</w:t>
      </w:r>
      <w:r>
        <w:t>,</w:t>
      </w:r>
      <w:r w:rsidRPr="00BC2205">
        <w:t xml:space="preserve"> Reed was surrounded not only by his peers but also by loving and compassionate adults. He was exposed to many fun activities every day and was eager to return for more the following day. </w:t>
      </w:r>
    </w:p>
    <w:p w14:paraId="65AE5B84" w14:textId="77777777" w:rsidR="008C0866" w:rsidRDefault="008C0866" w:rsidP="008C0866"/>
    <w:p w14:paraId="6CF9B19D" w14:textId="72486A45" w:rsidR="008C0866" w:rsidRDefault="008C0866" w:rsidP="008C0866">
      <w:r w:rsidRPr="00BC2205">
        <w:t xml:space="preserve">This camp has enriched Reed’s summer break in more ways than one. We wouldn’t trade this experience for anything and are already looking forward to the next time we can return to </w:t>
      </w:r>
      <w:proofErr w:type="spellStart"/>
      <w:r w:rsidRPr="00BC2205">
        <w:t>DownsideUp</w:t>
      </w:r>
      <w:proofErr w:type="spellEnd"/>
      <w:r w:rsidRPr="00BC2205">
        <w:t>.</w:t>
      </w:r>
      <w:r>
        <w:t>”</w:t>
      </w:r>
    </w:p>
    <w:p w14:paraId="5F21DB97" w14:textId="77777777" w:rsidR="008C0866" w:rsidRDefault="008C0866" w:rsidP="008C0866"/>
    <w:p w14:paraId="68C799AA" w14:textId="2759CF3A" w:rsidR="008C0866" w:rsidRDefault="008C0866" w:rsidP="008C0866">
      <w:pPr>
        <w:pStyle w:val="Heading2"/>
      </w:pPr>
      <w:bookmarkStart w:id="33" w:name="_Toc83817407"/>
      <w:r>
        <w:t>Kelsey (</w:t>
      </w:r>
      <w:r w:rsidRPr="008C0866">
        <w:t>Kimberly Payne of Toone, TN</w:t>
      </w:r>
      <w:r>
        <w:t>)</w:t>
      </w:r>
      <w:bookmarkEnd w:id="33"/>
    </w:p>
    <w:p w14:paraId="4C5EFC61" w14:textId="77777777" w:rsidR="008C0866" w:rsidRDefault="008C0866" w:rsidP="008C0866">
      <w:pPr>
        <w:rPr>
          <w:rFonts w:eastAsia="Times New Roman"/>
        </w:rPr>
      </w:pPr>
      <w:r>
        <w:rPr>
          <w:rFonts w:eastAsia="Times New Roman"/>
        </w:rPr>
        <w:t>“I have a beautiful daughter, Kelsey, who is 30 years old. She has Down syndrome and a heart defect. She lives with me and depends on her dad and me for all of her needs. Kelsey loves spending time outdoors and is always ready to explore!   She isn’t afraid of anything and loves meeting new friends. </w:t>
      </w:r>
    </w:p>
    <w:p w14:paraId="7304E51C" w14:textId="77777777" w:rsidR="008C0866" w:rsidRDefault="008C0866" w:rsidP="008C0866">
      <w:pPr>
        <w:rPr>
          <w:rFonts w:eastAsia="Times New Roman"/>
        </w:rPr>
      </w:pPr>
    </w:p>
    <w:p w14:paraId="1DD65524" w14:textId="5F644F89" w:rsidR="008C0866" w:rsidRDefault="008C0866" w:rsidP="008C0866">
      <w:pPr>
        <w:rPr>
          <w:rFonts w:eastAsia="Times New Roman"/>
        </w:rPr>
      </w:pPr>
      <w:r>
        <w:rPr>
          <w:rFonts w:eastAsia="Times New Roman"/>
        </w:rPr>
        <w:t>Kelsey currently attends a program in Memphis called Thrive, which provides social, recreational, and continued educational activities. It’s a daily program and costs about $400 per month.  The Family Support funds can pay for about four months out of the year, which is a great help! Funding has also helped in the past years with personal assistance, transportation, and summer camps.”</w:t>
      </w:r>
    </w:p>
    <w:p w14:paraId="264C2B2A" w14:textId="77777777" w:rsidR="008C0866" w:rsidRDefault="008C0866" w:rsidP="008C0866">
      <w:pPr>
        <w:rPr>
          <w:rFonts w:eastAsia="Times New Roman"/>
        </w:rPr>
      </w:pPr>
    </w:p>
    <w:p w14:paraId="4CC30FD7" w14:textId="0F6542B8" w:rsidR="008C0866" w:rsidRPr="008C0866" w:rsidRDefault="008C0866" w:rsidP="008C0866">
      <w:pPr>
        <w:pStyle w:val="Heading2"/>
      </w:pPr>
      <w:bookmarkStart w:id="34" w:name="_Toc83817408"/>
      <w:r w:rsidRPr="008C0866">
        <w:t>Marielle</w:t>
      </w:r>
      <w:r>
        <w:t xml:space="preserve"> (</w:t>
      </w:r>
      <w:r w:rsidRPr="008C0866">
        <w:t>Tiffani Dixon of Maryville, TN</w:t>
      </w:r>
      <w:r>
        <w:t>)</w:t>
      </w:r>
      <w:bookmarkEnd w:id="34"/>
    </w:p>
    <w:p w14:paraId="7243882A" w14:textId="77777777" w:rsidR="008C0866" w:rsidRPr="00930800" w:rsidRDefault="008C0866" w:rsidP="008C0866">
      <w:r>
        <w:t>“</w:t>
      </w:r>
      <w:r w:rsidRPr="00930800">
        <w:t xml:space="preserve">I work as an Early Interventionist for Emory Valley Center. I get to see firsthand the amazing things the Family Support Program provides families in our community. I have countless stories I can </w:t>
      </w:r>
      <w:proofErr w:type="gramStart"/>
      <w:r w:rsidRPr="00930800">
        <w:t>tell</w:t>
      </w:r>
      <w:proofErr w:type="gramEnd"/>
      <w:r w:rsidRPr="00930800">
        <w:t xml:space="preserve"> about the funding provided to help families on my caseload meet their child’s needs. Throughout my career of </w:t>
      </w:r>
      <w:r>
        <w:t>helping</w:t>
      </w:r>
      <w:r w:rsidRPr="00930800">
        <w:t xml:space="preserve"> families with applying for this program, I never realized that the Family Support Program would also help my own child and family one day. </w:t>
      </w:r>
    </w:p>
    <w:p w14:paraId="23CBA407" w14:textId="77777777" w:rsidR="008C0866" w:rsidRPr="00930800" w:rsidRDefault="008C0866" w:rsidP="008C0866">
      <w:r w:rsidRPr="00930800">
        <w:t>  </w:t>
      </w:r>
    </w:p>
    <w:p w14:paraId="56606241" w14:textId="77777777" w:rsidR="008C0866" w:rsidRDefault="008C0866" w:rsidP="008C0866">
      <w:r w:rsidRPr="00930800">
        <w:t>Marielle started showing delays in her motor skills when she was a baby. When she was 22 months old and still was not walking, we realized it was time for an early intervention referral. She was later diagnosed with Congenital Hypotonia and Sensory Processing Disorder. We attended physical and occupational therapy at Blount Memorial Hospital. Marielle gained strength and new skills from attending regular therapies.  </w:t>
      </w:r>
    </w:p>
    <w:p w14:paraId="4AA63CEA" w14:textId="77777777" w:rsidR="008C0866" w:rsidRPr="00930800" w:rsidRDefault="008C0866" w:rsidP="008C0866"/>
    <w:p w14:paraId="667BCD06" w14:textId="77777777" w:rsidR="008C0866" w:rsidRDefault="008C0866" w:rsidP="008C0866">
      <w:r w:rsidRPr="00930800">
        <w:t xml:space="preserve">Then, the pandemic hit, and we had to pause therapy. </w:t>
      </w:r>
      <w:r w:rsidRPr="00930800">
        <w:rPr>
          <w:i/>
          <w:iCs/>
        </w:rPr>
        <w:t>THEN</w:t>
      </w:r>
      <w:r w:rsidRPr="00930800">
        <w:t xml:space="preserve">, Marielle turned 3, and she aged out of TEIS services that helped provide these therapy visits. Marielle needed to continue therapy, but our co-pay was too high for our budget. </w:t>
      </w:r>
    </w:p>
    <w:p w14:paraId="36754E39" w14:textId="77777777" w:rsidR="008C0866" w:rsidRPr="00930800" w:rsidRDefault="008C0866" w:rsidP="008C0866"/>
    <w:p w14:paraId="1A7065E7" w14:textId="3ABD3A2D" w:rsidR="008C0866" w:rsidRDefault="008C0866" w:rsidP="008C0866">
      <w:r w:rsidRPr="00930800">
        <w:lastRenderedPageBreak/>
        <w:t xml:space="preserve">We applied for the Family Support Program, and she was approved to receive funding! This program was a HUGE blessing for Marielle and our family! She was able to continue therapy, and also enroll in aquatic therapy and gymnastics so she could have more opportunities for strengthening her muscles and socialize with peers. </w:t>
      </w:r>
      <w:r>
        <w:t>It</w:t>
      </w:r>
      <w:r w:rsidRPr="00930800">
        <w:t xml:space="preserve"> helped provide equipment that we use at home, such as a balance board, the Nugget cushions for climbing, exercise ball, and supportive shoes to fit over her orthotics. Words cannot express the relief we feel to return to therapies and provide the support our daughter needs. She is thriving and making great progress!</w:t>
      </w:r>
      <w:r>
        <w:t>”</w:t>
      </w:r>
    </w:p>
    <w:p w14:paraId="086DA612" w14:textId="521F8E4A" w:rsidR="008C0866" w:rsidRDefault="008C0866" w:rsidP="008C0866"/>
    <w:p w14:paraId="1FA28347" w14:textId="7A46E227" w:rsidR="008C0866" w:rsidRDefault="008C0866" w:rsidP="008C0866">
      <w:r>
        <w:t>--</w:t>
      </w:r>
    </w:p>
    <w:p w14:paraId="2343DC94" w14:textId="4053A5FA" w:rsidR="008C0866" w:rsidRDefault="008C0866" w:rsidP="008C0866">
      <w:r>
        <w:t>Image descriptions:</w:t>
      </w:r>
    </w:p>
    <w:p w14:paraId="641343DE" w14:textId="408E3A72" w:rsidR="008C0866" w:rsidRDefault="00D76119" w:rsidP="008C0866">
      <w:pPr>
        <w:pStyle w:val="ListParagraph"/>
        <w:numPr>
          <w:ilvl w:val="0"/>
          <w:numId w:val="15"/>
        </w:numPr>
      </w:pPr>
      <w:r>
        <w:t xml:space="preserve">Photo of Jeffery </w:t>
      </w:r>
      <w:proofErr w:type="spellStart"/>
      <w:r>
        <w:t>Lambdin</w:t>
      </w:r>
      <w:proofErr w:type="spellEnd"/>
      <w:r>
        <w:t xml:space="preserve"> is a close-up photo of a white man with red hair with a visible disability and big smile; he has a cute little brown and white dog sitting on his shoulder as he leans back against a couch.</w:t>
      </w:r>
    </w:p>
    <w:p w14:paraId="2B6507B3" w14:textId="314C2A28" w:rsidR="00D76119" w:rsidRDefault="00D76119" w:rsidP="008C0866">
      <w:pPr>
        <w:pStyle w:val="ListParagraph"/>
        <w:numPr>
          <w:ilvl w:val="0"/>
          <w:numId w:val="15"/>
        </w:numPr>
      </w:pPr>
      <w:r>
        <w:t xml:space="preserve">Photo of Reed has a caption that </w:t>
      </w:r>
      <w:proofErr w:type="gramStart"/>
      <w:r>
        <w:t>says</w:t>
      </w:r>
      <w:proofErr w:type="gramEnd"/>
      <w:r>
        <w:t xml:space="preserve"> “Reed experiences making slime during a week of camp at </w:t>
      </w:r>
      <w:proofErr w:type="spellStart"/>
      <w:r>
        <w:t>DownsideUp</w:t>
      </w:r>
      <w:proofErr w:type="spellEnd"/>
      <w:r>
        <w:t xml:space="preserve">.” He is a young boy concentrating on holding some </w:t>
      </w:r>
      <w:r w:rsidR="00054BF6">
        <w:t>gooey slime over a play table.</w:t>
      </w:r>
    </w:p>
    <w:p w14:paraId="51FA1739" w14:textId="2CEB7DE9" w:rsidR="00054BF6" w:rsidRDefault="00054BF6" w:rsidP="008C0866">
      <w:pPr>
        <w:pStyle w:val="ListParagraph"/>
        <w:numPr>
          <w:ilvl w:val="0"/>
          <w:numId w:val="15"/>
        </w:numPr>
      </w:pPr>
      <w:r>
        <w:t>Photo of Kelsey: A young woman with Down syndrome with a big smile holds up a tote bag she just painted with all sorts of colorful designs, with art supplies behind her.</w:t>
      </w:r>
    </w:p>
    <w:p w14:paraId="614A1282" w14:textId="76A7E163" w:rsidR="00054BF6" w:rsidRDefault="00054BF6" w:rsidP="008C0866">
      <w:pPr>
        <w:pStyle w:val="ListParagraph"/>
        <w:numPr>
          <w:ilvl w:val="0"/>
          <w:numId w:val="15"/>
        </w:numPr>
      </w:pPr>
      <w:r>
        <w:t>Photo of Marielle and Tiffani: Tiffani holds her young daughter in her lap as she sits on a bean bag chair and cuddles her daughter. Marielle is laughing and has a blue hairbow. There is also a photo of Marielle looking very proud in her gymnastics outfit on the table of contents page.</w:t>
      </w:r>
    </w:p>
    <w:p w14:paraId="32DE64E3" w14:textId="2A8C245A" w:rsidR="008C0866" w:rsidRDefault="008C0866" w:rsidP="00241271"/>
    <w:p w14:paraId="0D2D794A" w14:textId="6E64B4AB" w:rsidR="00241271" w:rsidRDefault="00241271" w:rsidP="00241271">
      <w:pPr>
        <w:pStyle w:val="Heading1"/>
      </w:pPr>
      <w:bookmarkStart w:id="35" w:name="_Toc83817409"/>
      <w:r>
        <w:t>Enabling Tech Paves a Path to Independence</w:t>
      </w:r>
      <w:bookmarkEnd w:id="35"/>
    </w:p>
    <w:p w14:paraId="43406D7B" w14:textId="77777777" w:rsidR="00241271" w:rsidRDefault="00241271" w:rsidP="00241271">
      <w:pPr>
        <w:rPr>
          <w:i/>
          <w:iCs/>
        </w:rPr>
      </w:pPr>
      <w:r>
        <w:rPr>
          <w:i/>
          <w:iCs/>
        </w:rPr>
        <w:t xml:space="preserve">Introduction by Council staff; stories contributed by Steven Stock (Vice President, </w:t>
      </w:r>
      <w:proofErr w:type="spellStart"/>
      <w:r>
        <w:rPr>
          <w:i/>
          <w:iCs/>
        </w:rPr>
        <w:t>AbleLink</w:t>
      </w:r>
      <w:proofErr w:type="spellEnd"/>
      <w:r>
        <w:rPr>
          <w:i/>
          <w:iCs/>
        </w:rPr>
        <w:t xml:space="preserve"> Smart Living Technologies) and Kerri Pinger (Marketing &amp; Communications Manager, </w:t>
      </w:r>
      <w:proofErr w:type="spellStart"/>
      <w:r>
        <w:rPr>
          <w:i/>
          <w:iCs/>
        </w:rPr>
        <w:t>CreateAbility</w:t>
      </w:r>
      <w:proofErr w:type="spellEnd"/>
      <w:r>
        <w:rPr>
          <w:i/>
          <w:iCs/>
        </w:rPr>
        <w:t xml:space="preserve"> Concepts, Inc.)</w:t>
      </w:r>
    </w:p>
    <w:p w14:paraId="19B4E2CD" w14:textId="77777777" w:rsidR="00241271" w:rsidRDefault="00241271" w:rsidP="00241271">
      <w:pPr>
        <w:rPr>
          <w:i/>
          <w:iCs/>
        </w:rPr>
      </w:pPr>
    </w:p>
    <w:p w14:paraId="4B6D8127" w14:textId="77777777" w:rsidR="00241271" w:rsidRDefault="00241271" w:rsidP="00241271">
      <w:r>
        <w:t>Since 2017, our friends at the Tennessee Department of Intellectual and Developmental Disabilities (DIDD) have been developing their “Enabling Technology” program</w:t>
      </w:r>
      <w:r>
        <w:rPr>
          <w:rStyle w:val="FootnoteReference"/>
        </w:rPr>
        <w:footnoteReference w:id="1"/>
      </w:r>
      <w:r>
        <w:t xml:space="preserve">. DIDD defines enabling technology as “the use of … devices and technology to support a person with disabilities to live as independently as possible. </w:t>
      </w:r>
    </w:p>
    <w:p w14:paraId="4300953A" w14:textId="77777777" w:rsidR="00241271" w:rsidRDefault="00241271" w:rsidP="00241271"/>
    <w:p w14:paraId="0869A6AB" w14:textId="77777777" w:rsidR="00241271" w:rsidRDefault="00241271" w:rsidP="00241271">
      <w:r>
        <w:t xml:space="preserve">DIDD’s program has mainly focused on helping disability service providers use technology in creative ways for the people they serve through Medicaid long-term services and supports. But there is good news for people not getting those services: </w:t>
      </w:r>
      <w:r>
        <w:rPr>
          <w:u w:val="single"/>
        </w:rPr>
        <w:t>anyone</w:t>
      </w:r>
      <w:r>
        <w:t xml:space="preserve"> can use technology tools to become more independent! </w:t>
      </w:r>
    </w:p>
    <w:p w14:paraId="582BA45E" w14:textId="77777777" w:rsidR="00241271" w:rsidRDefault="00241271" w:rsidP="00241271"/>
    <w:p w14:paraId="1D4D9779" w14:textId="77777777" w:rsidR="00241271" w:rsidRDefault="00241271" w:rsidP="00241271">
      <w:r>
        <w:lastRenderedPageBreak/>
        <w:t>We know from national data that less than 1 in 5 people with intellectual and developmental disabilities are getting paid disability supports</w:t>
      </w:r>
      <w:r>
        <w:rPr>
          <w:rStyle w:val="FootnoteReference"/>
        </w:rPr>
        <w:footnoteReference w:id="2"/>
      </w:r>
      <w:r>
        <w:t>. That means many Tennesseans with disabilities may need some support to live good lives in their homes and communities but are not getting formal services. Technology can be a great resource for those people with disabilities and their families.</w:t>
      </w:r>
    </w:p>
    <w:p w14:paraId="44B8B0F5" w14:textId="77777777" w:rsidR="00241271" w:rsidRDefault="00241271" w:rsidP="00241271"/>
    <w:p w14:paraId="7C698316" w14:textId="77777777" w:rsidR="00241271" w:rsidRDefault="00241271" w:rsidP="00241271">
      <w:r>
        <w:t xml:space="preserve">We asked for stories from two of DIDD’s Enabling Technology vendor companies: </w:t>
      </w:r>
      <w:proofErr w:type="spellStart"/>
      <w:r>
        <w:t>AbleLink</w:t>
      </w:r>
      <w:proofErr w:type="spellEnd"/>
      <w:r>
        <w:t xml:space="preserve"> Smart Living Technologies and </w:t>
      </w:r>
      <w:proofErr w:type="spellStart"/>
      <w:r>
        <w:t>CreateAbility</w:t>
      </w:r>
      <w:proofErr w:type="spellEnd"/>
      <w:r>
        <w:t xml:space="preserve">. We wanted their best examples of how their apps can help Tennesseans with intellectual and developmental disabilities live self-determined, independent lives. Below are the stories they shared. </w:t>
      </w:r>
    </w:p>
    <w:p w14:paraId="76D6EC42" w14:textId="77777777" w:rsidR="00241271" w:rsidRDefault="00241271" w:rsidP="00241271"/>
    <w:p w14:paraId="2E329730" w14:textId="77777777" w:rsidR="00241271" w:rsidRDefault="00241271" w:rsidP="00241271">
      <w:r>
        <w:t xml:space="preserve">Note: Some of these products are designed with provider agencies, job coaches, or support workers in mind – but anyone can purchase the tools through the companies’ online stores. </w:t>
      </w:r>
    </w:p>
    <w:p w14:paraId="2873F9D6" w14:textId="33822395" w:rsidR="00241271" w:rsidRDefault="00241271" w:rsidP="00241271"/>
    <w:p w14:paraId="029B9CEF" w14:textId="77777777" w:rsidR="00241271" w:rsidRDefault="00241271" w:rsidP="00241271">
      <w:pPr>
        <w:pStyle w:val="Heading2"/>
      </w:pPr>
      <w:bookmarkStart w:id="36" w:name="_Toc83817410"/>
      <w:r>
        <w:t>Technology for Transportation and Employment Support</w:t>
      </w:r>
      <w:bookmarkEnd w:id="36"/>
      <w:r>
        <w:t xml:space="preserve"> </w:t>
      </w:r>
    </w:p>
    <w:p w14:paraId="00061E88" w14:textId="77777777" w:rsidR="00241271" w:rsidRDefault="00241271" w:rsidP="00241271">
      <w:pPr>
        <w:pStyle w:val="Heading3"/>
      </w:pPr>
      <w:bookmarkStart w:id="37" w:name="_Toc83817411"/>
      <w:proofErr w:type="spellStart"/>
      <w:r>
        <w:t>Wayfinder</w:t>
      </w:r>
      <w:proofErr w:type="spellEnd"/>
      <w:r>
        <w:t xml:space="preserve"> (</w:t>
      </w:r>
      <w:proofErr w:type="spellStart"/>
      <w:r>
        <w:t>AbleLink</w:t>
      </w:r>
      <w:proofErr w:type="spellEnd"/>
      <w:r>
        <w:t>)</w:t>
      </w:r>
      <w:bookmarkEnd w:id="37"/>
    </w:p>
    <w:p w14:paraId="05CE054D" w14:textId="77777777" w:rsidR="00241271" w:rsidRDefault="00241271" w:rsidP="00241271">
      <w:r>
        <w:t xml:space="preserve">In Chattanooga, Kenny wanted to be able to get to his job at Barger Academy without relying on his support staff for a ride. His support team at Orange Grove Center decided to purchase </w:t>
      </w:r>
      <w:proofErr w:type="spellStart"/>
      <w:r>
        <w:t>AbleLink’s</w:t>
      </w:r>
      <w:proofErr w:type="spellEnd"/>
      <w:r>
        <w:t xml:space="preserve"> “</w:t>
      </w:r>
      <w:proofErr w:type="spellStart"/>
      <w:r>
        <w:t>WayFinder</w:t>
      </w:r>
      <w:proofErr w:type="spellEnd"/>
      <w:r>
        <w:t xml:space="preserve">” app through the DIDD Enabling Technology Community Inclusion Pilot Project. </w:t>
      </w:r>
    </w:p>
    <w:p w14:paraId="4BAE0FCC" w14:textId="77777777" w:rsidR="00241271" w:rsidRDefault="00241271" w:rsidP="00241271"/>
    <w:p w14:paraId="6FA0EEC6" w14:textId="77777777" w:rsidR="00241271" w:rsidRDefault="00241271" w:rsidP="00241271">
      <w:proofErr w:type="spellStart"/>
      <w:r>
        <w:t>WayFinder</w:t>
      </w:r>
      <w:proofErr w:type="spellEnd"/>
      <w:r>
        <w:t xml:space="preserve"> provides GPS-based multimedia prompts to help people independently navigate fixed bus routes. Working together, staff from the Chattanooga Area Regional Transportation Authority (CARTA) and from Orange Grove traveled the route from Kenny’s front door to the front door of Barger Academy. They set GPS waypoints and recorded instructions for Kenny to follow. Cues helped Kenny remain confident and focused during his trips:</w:t>
      </w:r>
    </w:p>
    <w:p w14:paraId="0BF51E9D" w14:textId="77777777" w:rsidR="00241271" w:rsidRDefault="00241271" w:rsidP="00241271">
      <w:pPr>
        <w:pStyle w:val="ListParagraph"/>
        <w:numPr>
          <w:ilvl w:val="0"/>
          <w:numId w:val="16"/>
        </w:numPr>
      </w:pPr>
      <w:r>
        <w:t>“Walk down the street past McDonald’s to get to your bus stop.”</w:t>
      </w:r>
    </w:p>
    <w:p w14:paraId="55A42A1A" w14:textId="77777777" w:rsidR="00241271" w:rsidRDefault="00241271" w:rsidP="00241271">
      <w:pPr>
        <w:pStyle w:val="ListParagraph"/>
        <w:numPr>
          <w:ilvl w:val="0"/>
          <w:numId w:val="16"/>
        </w:numPr>
      </w:pPr>
      <w:r>
        <w:t xml:space="preserve">“This is not your stop, Kenny, do not get off here.” </w:t>
      </w:r>
    </w:p>
    <w:p w14:paraId="15F002B6" w14:textId="77777777" w:rsidR="00241271" w:rsidRDefault="00241271" w:rsidP="00241271">
      <w:pPr>
        <w:pStyle w:val="ListParagraph"/>
        <w:numPr>
          <w:ilvl w:val="0"/>
          <w:numId w:val="16"/>
        </w:numPr>
      </w:pPr>
      <w:r>
        <w:t xml:space="preserve">“You are almost to work, Kenny, it’s time to pull the bus cord.” </w:t>
      </w:r>
    </w:p>
    <w:p w14:paraId="33A4BCBC" w14:textId="77777777" w:rsidR="00241271" w:rsidRDefault="00241271" w:rsidP="00241271"/>
    <w:p w14:paraId="51E9501D" w14:textId="77777777" w:rsidR="00241271" w:rsidRDefault="00241271" w:rsidP="00241271">
      <w:proofErr w:type="spellStart"/>
      <w:r>
        <w:t>WayFinder</w:t>
      </w:r>
      <w:proofErr w:type="spellEnd"/>
      <w:r>
        <w:t xml:space="preserve"> displays pictures of landmarks and other key points along his route to work for further support to help Kenny know that he is in the right place. Kenny is very proud of his newfound travel independence and is looking forward to learning new bus routes with help from </w:t>
      </w:r>
      <w:proofErr w:type="spellStart"/>
      <w:r>
        <w:t>WayFinder</w:t>
      </w:r>
      <w:proofErr w:type="spellEnd"/>
      <w:r>
        <w:t>.</w:t>
      </w:r>
    </w:p>
    <w:p w14:paraId="7EB33DE0" w14:textId="77777777" w:rsidR="00241271" w:rsidRDefault="00241271" w:rsidP="00241271"/>
    <w:p w14:paraId="3D59B64F" w14:textId="77777777" w:rsidR="00241271" w:rsidRDefault="00241271" w:rsidP="00241271">
      <w:pPr>
        <w:pStyle w:val="Heading3"/>
      </w:pPr>
      <w:bookmarkStart w:id="38" w:name="_Toc83817412"/>
      <w:r>
        <w:lastRenderedPageBreak/>
        <w:t>Endeavor (</w:t>
      </w:r>
      <w:proofErr w:type="spellStart"/>
      <w:r>
        <w:t>AbleLink</w:t>
      </w:r>
      <w:proofErr w:type="spellEnd"/>
      <w:r>
        <w:t>)</w:t>
      </w:r>
      <w:bookmarkEnd w:id="38"/>
    </w:p>
    <w:p w14:paraId="35B3B8F6" w14:textId="77777777" w:rsidR="00241271" w:rsidRDefault="00241271" w:rsidP="00241271">
      <w:bookmarkStart w:id="39" w:name="_Hlk79748360"/>
      <w:r>
        <w:t xml:space="preserve">When Anita started her job at a local Taco Bell, she got daily support from a job coach – a person to help teach her the job duties. This left Anita feeling micromanaged and frustrated, so a new plan was needed. Her supporters from Core Services of Northeast Tennessee decided to use DIDD’s Enabling Technology program to access the </w:t>
      </w:r>
      <w:proofErr w:type="spellStart"/>
      <w:r>
        <w:t>AbleLink</w:t>
      </w:r>
      <w:proofErr w:type="spellEnd"/>
      <w:r>
        <w:t xml:space="preserve"> “Endeavor” app to help Anita become more independent at work.</w:t>
      </w:r>
    </w:p>
    <w:p w14:paraId="4ACB7B0D" w14:textId="77777777" w:rsidR="00241271" w:rsidRDefault="00241271" w:rsidP="00241271"/>
    <w:p w14:paraId="7B3C78B6" w14:textId="77777777" w:rsidR="00241271" w:rsidRDefault="00241271" w:rsidP="00241271">
      <w:r>
        <w:t>Endeavor is a research-based, accessible, multimedia scheduling system designed specifically for people with cognitive disabilities. Her support staff looked at Anita’s job duties and schedule at Taco Bell. They then re-created her schedule using the Endeavor app, with familiar, personalized audio and visual reminders. Anita began using the system by strapping her phone to her upper arm and accessing the automated schedule via her Bluetooth headphones so that her hands remained free to do her work.</w:t>
      </w:r>
    </w:p>
    <w:p w14:paraId="59EFD9E6" w14:textId="77777777" w:rsidR="00241271" w:rsidRDefault="00241271" w:rsidP="00241271"/>
    <w:p w14:paraId="61872917" w14:textId="77777777" w:rsidR="00241271" w:rsidRDefault="00241271" w:rsidP="00241271">
      <w:r>
        <w:t xml:space="preserve">Now, Anita is now usually able to perform all duties during her six-hour workday without any help from her job coach, which means the world to her. Because of her efficiency, she has received additional job duties that are more challenging, and she is growing personally. </w:t>
      </w:r>
    </w:p>
    <w:bookmarkEnd w:id="39"/>
    <w:p w14:paraId="19403DB6" w14:textId="77777777" w:rsidR="00241271" w:rsidRDefault="00241271" w:rsidP="00241271"/>
    <w:p w14:paraId="508C273D" w14:textId="77777777" w:rsidR="00241271" w:rsidRDefault="00241271" w:rsidP="00241271">
      <w:pPr>
        <w:pStyle w:val="Heading3"/>
      </w:pPr>
      <w:bookmarkStart w:id="40" w:name="_Toc83817413"/>
      <w:r>
        <w:t>Employment Pathfinder (</w:t>
      </w:r>
      <w:proofErr w:type="spellStart"/>
      <w:r>
        <w:t>CreateAbility</w:t>
      </w:r>
      <w:proofErr w:type="spellEnd"/>
      <w:r>
        <w:t>)</w:t>
      </w:r>
      <w:bookmarkEnd w:id="40"/>
    </w:p>
    <w:p w14:paraId="2BCA2AE0" w14:textId="77777777" w:rsidR="00241271" w:rsidRDefault="00241271" w:rsidP="00241271">
      <w:r>
        <w:t xml:space="preserve">For Jordan and Mindy, two people with disabilities served by Madison Haywood Developmental Services (MHDS) of Jackson, TN, the idea of “independence” includes having a job and making their own money. </w:t>
      </w:r>
      <w:proofErr w:type="spellStart"/>
      <w:r>
        <w:t>Rance</w:t>
      </w:r>
      <w:proofErr w:type="spellEnd"/>
      <w:r>
        <w:t xml:space="preserve"> Thetford, the Supported Employment Manager at MHDS, knew that helping them find the right job needed to start with learning about their talents, strengths, passions, and interests. This process is often called “exploration” and “discovery” in disability employment services. </w:t>
      </w:r>
      <w:proofErr w:type="spellStart"/>
      <w:r>
        <w:t>Rance</w:t>
      </w:r>
      <w:proofErr w:type="spellEnd"/>
      <w:r>
        <w:t xml:space="preserve"> decided </w:t>
      </w:r>
      <w:proofErr w:type="spellStart"/>
      <w:r>
        <w:t>CreateAbility’s</w:t>
      </w:r>
      <w:proofErr w:type="spellEnd"/>
      <w:r>
        <w:t xml:space="preserve"> Employment Pathfinder app, designed for people with intellectual disabilities, would be a good tool to use for this first step in their employment journey.</w:t>
      </w:r>
    </w:p>
    <w:p w14:paraId="05DB9371" w14:textId="77777777" w:rsidR="00241271" w:rsidRDefault="00241271" w:rsidP="00241271"/>
    <w:p w14:paraId="53B41524" w14:textId="77777777" w:rsidR="00241271" w:rsidRDefault="00241271" w:rsidP="00241271">
      <w:r>
        <w:t xml:space="preserve">Jordan worked through the Employment Pathfinder assessments with his job coach, using the voice feature to help navigate the questions. Mindy chose to take the assessments from her home, downloading the app to her phone and taking the assessments by herself, in her own time. </w:t>
      </w:r>
    </w:p>
    <w:p w14:paraId="3E9BDDAB" w14:textId="77777777" w:rsidR="00241271" w:rsidRDefault="00241271" w:rsidP="00241271"/>
    <w:p w14:paraId="7C93CFEB" w14:textId="77777777" w:rsidR="00241271" w:rsidRDefault="00241271" w:rsidP="00241271">
      <w:r>
        <w:t>After the assessments are done, the app creates a report for each person with helpful information that supporters can use to:</w:t>
      </w:r>
    </w:p>
    <w:p w14:paraId="4D9C72AA" w14:textId="77777777" w:rsidR="00241271" w:rsidRDefault="00241271" w:rsidP="00241271">
      <w:pPr>
        <w:pStyle w:val="ListParagraph"/>
        <w:numPr>
          <w:ilvl w:val="0"/>
          <w:numId w:val="17"/>
        </w:numPr>
        <w:spacing w:after="160" w:line="254" w:lineRule="auto"/>
        <w:contextualSpacing/>
      </w:pPr>
      <w:r>
        <w:t>Develop the right job coaching strategies for that person.</w:t>
      </w:r>
    </w:p>
    <w:p w14:paraId="05E7CD30" w14:textId="77777777" w:rsidR="00241271" w:rsidRDefault="00241271" w:rsidP="00241271">
      <w:pPr>
        <w:pStyle w:val="ListParagraph"/>
        <w:numPr>
          <w:ilvl w:val="0"/>
          <w:numId w:val="17"/>
        </w:numPr>
        <w:spacing w:line="254" w:lineRule="auto"/>
        <w:contextualSpacing/>
      </w:pPr>
      <w:r>
        <w:t>Learn next steps for finding a job in the right field.</w:t>
      </w:r>
    </w:p>
    <w:p w14:paraId="28B74D5B" w14:textId="77777777" w:rsidR="00241271" w:rsidRDefault="00241271" w:rsidP="00241271">
      <w:pPr>
        <w:pStyle w:val="ListParagraph"/>
        <w:numPr>
          <w:ilvl w:val="0"/>
          <w:numId w:val="17"/>
        </w:numPr>
        <w:spacing w:line="254" w:lineRule="auto"/>
        <w:contextualSpacing/>
      </w:pPr>
      <w:r>
        <w:t>Explore tools and technologies to support the person at work.</w:t>
      </w:r>
    </w:p>
    <w:p w14:paraId="1B1F6843" w14:textId="77777777" w:rsidR="00241271" w:rsidRDefault="00241271" w:rsidP="00241271">
      <w:r>
        <w:t xml:space="preserve">Employment Pathfinder provided for Jordan and Mindy a list of career options that were not only jobs they could </w:t>
      </w:r>
      <w:r>
        <w:rPr>
          <w:i/>
          <w:iCs/>
        </w:rPr>
        <w:t>do</w:t>
      </w:r>
      <w:r>
        <w:t xml:space="preserve">, but careers they could both </w:t>
      </w:r>
      <w:r>
        <w:rPr>
          <w:i/>
          <w:iCs/>
        </w:rPr>
        <w:t xml:space="preserve">excel </w:t>
      </w:r>
      <w:r>
        <w:t xml:space="preserve">at and </w:t>
      </w:r>
      <w:r>
        <w:rPr>
          <w:i/>
          <w:iCs/>
        </w:rPr>
        <w:t>enjoy</w:t>
      </w:r>
      <w:r>
        <w:t xml:space="preserve"> doing. Currently, they are applying for careers in the fields suggested by Employment Pathfinder. They are hoping to take the next step in their journey – getting a job that’s right for them!</w:t>
      </w:r>
    </w:p>
    <w:p w14:paraId="1EEFA1C4" w14:textId="77777777" w:rsidR="00241271" w:rsidRDefault="00241271" w:rsidP="00241271"/>
    <w:p w14:paraId="6A1DA45B" w14:textId="77777777" w:rsidR="00241271" w:rsidRDefault="00241271" w:rsidP="00241271">
      <w:r>
        <w:t xml:space="preserve">Employment Pathfinder is one of several technology options in </w:t>
      </w:r>
      <w:proofErr w:type="spellStart"/>
      <w:r>
        <w:t>CreateAbility’s</w:t>
      </w:r>
      <w:proofErr w:type="spellEnd"/>
      <w:r>
        <w:t xml:space="preserve"> Employment Suite of programs and tools. It also includes:</w:t>
      </w:r>
    </w:p>
    <w:p w14:paraId="0E373431" w14:textId="77777777" w:rsidR="00241271" w:rsidRDefault="00241271" w:rsidP="00241271">
      <w:pPr>
        <w:pStyle w:val="ListParagraph"/>
        <w:numPr>
          <w:ilvl w:val="0"/>
          <w:numId w:val="18"/>
        </w:numPr>
        <w:spacing w:after="160" w:line="254" w:lineRule="auto"/>
        <w:contextualSpacing/>
      </w:pPr>
      <w:proofErr w:type="spellStart"/>
      <w:r>
        <w:t>MeMinder</w:t>
      </w:r>
      <w:proofErr w:type="spellEnd"/>
      <w:r>
        <w:t xml:space="preserve"> - technology for task prompting and instruction so that people can feel more confident and productive while working.</w:t>
      </w:r>
    </w:p>
    <w:p w14:paraId="76D9FC50" w14:textId="210C2E3A" w:rsidR="00241271" w:rsidRDefault="00241271" w:rsidP="00241271">
      <w:pPr>
        <w:pStyle w:val="ListParagraph"/>
        <w:numPr>
          <w:ilvl w:val="0"/>
          <w:numId w:val="18"/>
        </w:numPr>
        <w:spacing w:line="254" w:lineRule="auto"/>
        <w:contextualSpacing/>
      </w:pPr>
      <w:r>
        <w:t xml:space="preserve">Evalu8NOW - Avatar-led “check-ins” that ask people about their job satisfaction and well-being. </w:t>
      </w:r>
    </w:p>
    <w:p w14:paraId="6B563897" w14:textId="77777777" w:rsidR="00241271" w:rsidRDefault="00241271" w:rsidP="00241271">
      <w:pPr>
        <w:pStyle w:val="ListParagraph"/>
        <w:spacing w:line="254" w:lineRule="auto"/>
        <w:ind w:left="720"/>
        <w:contextualSpacing/>
      </w:pPr>
    </w:p>
    <w:p w14:paraId="23B171F7" w14:textId="77777777" w:rsidR="00241271" w:rsidRPr="00241271" w:rsidRDefault="00241271" w:rsidP="00241271">
      <w:pPr>
        <w:pStyle w:val="Heading2"/>
      </w:pPr>
      <w:bookmarkStart w:id="41" w:name="_Toc83817414"/>
      <w:r w:rsidRPr="00241271">
        <w:t>Explore and learn more</w:t>
      </w:r>
      <w:bookmarkEnd w:id="41"/>
    </w:p>
    <w:p w14:paraId="696DCF98" w14:textId="77777777" w:rsidR="00241271" w:rsidRDefault="00241271" w:rsidP="00241271">
      <w:pPr>
        <w:pStyle w:val="ListParagraph"/>
        <w:numPr>
          <w:ilvl w:val="0"/>
          <w:numId w:val="19"/>
        </w:numPr>
      </w:pPr>
      <w:r>
        <w:t xml:space="preserve">Learn more about how disability programs are using enabling technology to support Tennesseans with disabilities on the Tennessee Department of Intellectual and Developmental Disabilities website: </w:t>
      </w:r>
      <w:hyperlink r:id="rId24" w:history="1">
        <w:r>
          <w:rPr>
            <w:rStyle w:val="Hyperlink"/>
          </w:rPr>
          <w:t>https://www.tn.gov/didd/for-consumers/enabling-technology.html</w:t>
        </w:r>
      </w:hyperlink>
      <w:r>
        <w:t xml:space="preserve"> </w:t>
      </w:r>
    </w:p>
    <w:p w14:paraId="34C1E345" w14:textId="77777777" w:rsidR="00241271" w:rsidRDefault="00241271" w:rsidP="00241271">
      <w:pPr>
        <w:pStyle w:val="ListParagraph"/>
        <w:ind w:left="720"/>
      </w:pPr>
    </w:p>
    <w:p w14:paraId="0D389ADF" w14:textId="77777777" w:rsidR="00241271" w:rsidRDefault="00241271" w:rsidP="00241271">
      <w:pPr>
        <w:pStyle w:val="ListParagraph"/>
        <w:numPr>
          <w:ilvl w:val="0"/>
          <w:numId w:val="19"/>
        </w:numPr>
      </w:pPr>
      <w:proofErr w:type="spellStart"/>
      <w:r>
        <w:t>AbleLink</w:t>
      </w:r>
      <w:proofErr w:type="spellEnd"/>
      <w:r>
        <w:t xml:space="preserve"> Smart Living Technologies, founded in 1997, has been working closely with the Tennessee Department of Intellectual and Developmental Disabilities on a variety of projects to provide personal technology for people with cognitive disabilities. Current efforts include a pre-employment technology pilot project featuring </w:t>
      </w:r>
      <w:proofErr w:type="spellStart"/>
      <w:r>
        <w:t>AbleLink’s</w:t>
      </w:r>
      <w:proofErr w:type="spellEnd"/>
      <w:r>
        <w:t xml:space="preserve"> </w:t>
      </w:r>
      <w:proofErr w:type="spellStart"/>
      <w:r>
        <w:t>JobQuest</w:t>
      </w:r>
      <w:proofErr w:type="spellEnd"/>
      <w:r>
        <w:t xml:space="preserve"> service and an expansion of the </w:t>
      </w:r>
      <w:proofErr w:type="spellStart"/>
      <w:r>
        <w:t>WayFinder</w:t>
      </w:r>
      <w:proofErr w:type="spellEnd"/>
      <w:r>
        <w:t xml:space="preserve"> project in Chattanooga. Visit </w:t>
      </w:r>
      <w:hyperlink r:id="rId25" w:history="1">
        <w:r>
          <w:rPr>
            <w:rStyle w:val="Hyperlink"/>
          </w:rPr>
          <w:t>https://www.ablelinktech.com/</w:t>
        </w:r>
      </w:hyperlink>
      <w:r>
        <w:t xml:space="preserve"> to learn more about their technology solutions.</w:t>
      </w:r>
    </w:p>
    <w:p w14:paraId="4F9A1775" w14:textId="77777777" w:rsidR="00241271" w:rsidRDefault="00241271" w:rsidP="00241271"/>
    <w:p w14:paraId="6582B10D" w14:textId="77777777" w:rsidR="00241271" w:rsidRDefault="00241271" w:rsidP="00241271">
      <w:pPr>
        <w:pStyle w:val="ListParagraph"/>
        <w:numPr>
          <w:ilvl w:val="0"/>
          <w:numId w:val="19"/>
        </w:numPr>
      </w:pPr>
      <w:proofErr w:type="spellStart"/>
      <w:r>
        <w:t>CreateAbility</w:t>
      </w:r>
      <w:proofErr w:type="spellEnd"/>
      <w:r>
        <w:t xml:space="preserve"> has been building technology solutions for individuals with intellectual disabilities and traumatic brain injuries since it was created in 2001. Most of the enabling technologies they have developed are the result of research-based evidence and funded by agencies such as the NIH, USDA, and NIDILRR, who believe that technology should be an affordable solution for all. Visit </w:t>
      </w:r>
      <w:hyperlink r:id="rId26" w:history="1">
        <w:r>
          <w:rPr>
            <w:rStyle w:val="Hyperlink"/>
          </w:rPr>
          <w:t>https://createabilityinc.com</w:t>
        </w:r>
      </w:hyperlink>
      <w:r>
        <w:t xml:space="preserve"> to learn more about their technology solutions.</w:t>
      </w:r>
    </w:p>
    <w:p w14:paraId="21324703" w14:textId="57B2AF7E" w:rsidR="00BA5A57" w:rsidRDefault="00BA5A57" w:rsidP="00BA5A57">
      <w:pPr>
        <w:pStyle w:val="Heading1"/>
      </w:pPr>
      <w:bookmarkStart w:id="42" w:name="_Toc83817415"/>
      <w:r w:rsidRPr="002414F1">
        <w:t>Current</w:t>
      </w:r>
      <w:r>
        <w:t xml:space="preserve"> Members of TN Council on Developmental Disabilities</w:t>
      </w:r>
      <w:bookmarkEnd w:id="42"/>
    </w:p>
    <w:p w14:paraId="20DB0D24" w14:textId="77777777" w:rsidR="00BA5A57" w:rsidRPr="002414F1" w:rsidRDefault="00BA5A57" w:rsidP="00BA5A57">
      <w:pPr>
        <w:rPr>
          <w:b/>
        </w:rPr>
      </w:pPr>
      <w:r w:rsidRPr="002414F1">
        <w:rPr>
          <w:b/>
        </w:rPr>
        <w:t>COUNCIL CHAIRPERSONS</w:t>
      </w:r>
    </w:p>
    <w:p w14:paraId="0E93E9C2" w14:textId="77777777" w:rsidR="00BA5A57" w:rsidRDefault="00BA5A57" w:rsidP="00BA5A57">
      <w:r>
        <w:t>Tecia Puckett Pryor, Chair</w:t>
      </w:r>
    </w:p>
    <w:p w14:paraId="5B7B7C7C" w14:textId="7D035175" w:rsidR="00BA5A57" w:rsidRDefault="00BA5A57" w:rsidP="00BA5A57">
      <w:r>
        <w:t>Ryan Durham, Vice Chair</w:t>
      </w:r>
    </w:p>
    <w:p w14:paraId="0358E9CC" w14:textId="77777777" w:rsidR="00BA5A57" w:rsidRDefault="00BA5A57" w:rsidP="00BA5A57"/>
    <w:p w14:paraId="2B63860D" w14:textId="77777777" w:rsidR="00BA5A57" w:rsidRPr="002414F1" w:rsidRDefault="00BA5A57" w:rsidP="00BA5A57">
      <w:pPr>
        <w:rPr>
          <w:b/>
        </w:rPr>
      </w:pPr>
      <w:r w:rsidRPr="002414F1">
        <w:rPr>
          <w:b/>
        </w:rPr>
        <w:t>COUNCIL MEMBERS</w:t>
      </w:r>
    </w:p>
    <w:p w14:paraId="241A74DF" w14:textId="77777777" w:rsidR="00BA5A57" w:rsidRDefault="00BA5A57" w:rsidP="00BA5A57">
      <w:r>
        <w:t>Alison Bynum,</w:t>
      </w:r>
      <w:r w:rsidRPr="006532DC">
        <w:t xml:space="preserve"> Smyrna</w:t>
      </w:r>
    </w:p>
    <w:p w14:paraId="260241D1" w14:textId="77777777" w:rsidR="00BA5A57" w:rsidRDefault="00BA5A57" w:rsidP="00BA5A57">
      <w:r>
        <w:t>Shontie Brown, Memphis</w:t>
      </w:r>
    </w:p>
    <w:p w14:paraId="3FA3A83F" w14:textId="77777777" w:rsidR="00BA5A57" w:rsidRDefault="00BA5A57" w:rsidP="00BA5A57">
      <w:r>
        <w:t>Jody Cheek, Johnson City</w:t>
      </w:r>
    </w:p>
    <w:p w14:paraId="047A5102" w14:textId="77777777" w:rsidR="00BA5A57" w:rsidRDefault="00BA5A57" w:rsidP="00BA5A57">
      <w:r>
        <w:t>Roddey Coe, Ooltewah</w:t>
      </w:r>
    </w:p>
    <w:p w14:paraId="63825E37" w14:textId="77777777" w:rsidR="00BA5A57" w:rsidRDefault="00BA5A57" w:rsidP="00BA5A57">
      <w:r>
        <w:t>Jennifer Coleman, Paris</w:t>
      </w:r>
    </w:p>
    <w:p w14:paraId="1B654F6E" w14:textId="77777777" w:rsidR="00BA5A57" w:rsidRDefault="00BA5A57" w:rsidP="00BA5A57">
      <w:r>
        <w:t>Sarah Cripps,</w:t>
      </w:r>
      <w:r w:rsidRPr="006532DC">
        <w:t xml:space="preserve"> Smithville</w:t>
      </w:r>
    </w:p>
    <w:p w14:paraId="18A4F492" w14:textId="77777777" w:rsidR="00BA5A57" w:rsidRDefault="00BA5A57" w:rsidP="00BA5A57">
      <w:r>
        <w:lastRenderedPageBreak/>
        <w:t>Tatum Fowler, Knoxville</w:t>
      </w:r>
    </w:p>
    <w:p w14:paraId="0B475511" w14:textId="77777777" w:rsidR="00BA5A57" w:rsidRDefault="00BA5A57" w:rsidP="00BA5A57">
      <w:r>
        <w:t>Lesley Guilaran, Jackson</w:t>
      </w:r>
    </w:p>
    <w:p w14:paraId="4A97205A" w14:textId="77777777" w:rsidR="00BA5A57" w:rsidRDefault="00BA5A57" w:rsidP="00BA5A57">
      <w:r>
        <w:t>Alicia Hall, Cordova</w:t>
      </w:r>
    </w:p>
    <w:p w14:paraId="22C0F8DC" w14:textId="77777777" w:rsidR="00BA5A57" w:rsidRDefault="00BA5A57" w:rsidP="00BA5A57">
      <w:r w:rsidRPr="006532DC">
        <w:t>Chrissy Hood</w:t>
      </w:r>
      <w:r>
        <w:t>,</w:t>
      </w:r>
      <w:r w:rsidRPr="006532DC">
        <w:t xml:space="preserve"> Pulaski</w:t>
      </w:r>
    </w:p>
    <w:p w14:paraId="6017D36E" w14:textId="77777777" w:rsidR="00BA5A57" w:rsidRDefault="00BA5A57" w:rsidP="00BA5A57">
      <w:proofErr w:type="spellStart"/>
      <w:r>
        <w:t>Clancey</w:t>
      </w:r>
      <w:proofErr w:type="spellEnd"/>
      <w:r>
        <w:t xml:space="preserve"> Hopper, Lebanon</w:t>
      </w:r>
    </w:p>
    <w:p w14:paraId="0D17160E" w14:textId="77777777" w:rsidR="00BA5A57" w:rsidRDefault="00BA5A57" w:rsidP="00BA5A57">
      <w:r>
        <w:t>Lisa Johnson, Greeneville</w:t>
      </w:r>
    </w:p>
    <w:p w14:paraId="49B5CA90" w14:textId="77777777" w:rsidR="00BA5A57" w:rsidRDefault="00BA5A57" w:rsidP="00BA5A57">
      <w:r>
        <w:t>Edward Mitchell, Jackson</w:t>
      </w:r>
    </w:p>
    <w:p w14:paraId="5E28C7FC" w14:textId="77777777" w:rsidR="00BA5A57" w:rsidRDefault="00BA5A57" w:rsidP="00BA5A57">
      <w:r>
        <w:t>Brigham Scallion, Bells</w:t>
      </w:r>
    </w:p>
    <w:p w14:paraId="5D8CE7EF" w14:textId="77777777" w:rsidR="00BA5A57" w:rsidRDefault="00BA5A57" w:rsidP="00BA5A57">
      <w:r w:rsidRPr="006532DC">
        <w:t>Brent Wiles</w:t>
      </w:r>
      <w:r>
        <w:t>,</w:t>
      </w:r>
      <w:r w:rsidRPr="006532DC">
        <w:t xml:space="preserve"> Nashville</w:t>
      </w:r>
    </w:p>
    <w:p w14:paraId="01AAB06B" w14:textId="050DE6FE" w:rsidR="00BA5A57" w:rsidRDefault="00BA5A57" w:rsidP="00BA5A57">
      <w:r>
        <w:t>Martez Williams, Nashville</w:t>
      </w:r>
    </w:p>
    <w:p w14:paraId="01635460" w14:textId="77777777" w:rsidR="00BA5A57" w:rsidRDefault="00BA5A57" w:rsidP="00BA5A57"/>
    <w:p w14:paraId="0C3E9E44" w14:textId="77777777" w:rsidR="00BA5A57" w:rsidRPr="002414F1" w:rsidRDefault="00BA5A57" w:rsidP="00BA5A57">
      <w:pPr>
        <w:rPr>
          <w:b/>
        </w:rPr>
      </w:pPr>
      <w:r w:rsidRPr="002414F1">
        <w:rPr>
          <w:b/>
        </w:rPr>
        <w:t>STATE AGENCY REPRESENTATIVES</w:t>
      </w:r>
    </w:p>
    <w:p w14:paraId="594A3C51" w14:textId="77777777" w:rsidR="00BA5A57" w:rsidRDefault="00BA5A57" w:rsidP="00BA5A57">
      <w:r>
        <w:t>Commissioner Brad Turner, Department of Intellectual and Developmental Disabilities</w:t>
      </w:r>
    </w:p>
    <w:p w14:paraId="0FF8E74E" w14:textId="77777777" w:rsidR="00BA5A57" w:rsidRDefault="00BA5A57" w:rsidP="00BA5A57">
      <w:r>
        <w:t>Commissioner Penny Schwinn, Department of Education</w:t>
      </w:r>
    </w:p>
    <w:p w14:paraId="5ACE5781" w14:textId="77777777" w:rsidR="00BA5A57" w:rsidRDefault="00BA5A57" w:rsidP="00BA5A57">
      <w:r>
        <w:t>Assistant Commissioner Mandy Johnson, Department of Human Services, Vocational Rehabilitation Services</w:t>
      </w:r>
    </w:p>
    <w:p w14:paraId="38FFC43C" w14:textId="77777777" w:rsidR="00BA5A57" w:rsidRDefault="00BA5A57" w:rsidP="00BA5A57">
      <w:r>
        <w:t>Commissioner Marie Williams, Department of Mental Health and Substance Abuse Services</w:t>
      </w:r>
    </w:p>
    <w:p w14:paraId="4717F981" w14:textId="77777777" w:rsidR="00BA5A57" w:rsidRPr="00496B76" w:rsidRDefault="00BA5A57" w:rsidP="00BA5A57">
      <w:r>
        <w:t xml:space="preserve">Commissioner Lisa </w:t>
      </w:r>
      <w:proofErr w:type="spellStart"/>
      <w:r>
        <w:t>Piercey</w:t>
      </w:r>
      <w:proofErr w:type="spellEnd"/>
      <w:r w:rsidRPr="00496B76">
        <w:t>, Department of Health</w:t>
      </w:r>
    </w:p>
    <w:p w14:paraId="7DCB9D2E" w14:textId="77777777" w:rsidR="00BA5A57" w:rsidRDefault="00BA5A57" w:rsidP="00BA5A57">
      <w:r>
        <w:t>Assistant Commissioner Patti Killingsworth, Bureau of TennCare</w:t>
      </w:r>
    </w:p>
    <w:p w14:paraId="0759ED51" w14:textId="77777777" w:rsidR="00BA5A57" w:rsidRDefault="00BA5A57" w:rsidP="00BA5A57">
      <w:r>
        <w:t>Executive Director Richard Kennedy, Commission on Children and Youth</w:t>
      </w:r>
    </w:p>
    <w:p w14:paraId="1FF1FCCB" w14:textId="77777777" w:rsidR="00BA5A57" w:rsidRDefault="00BA5A57" w:rsidP="00BA5A57">
      <w:r>
        <w:t>Executive Director Ralph Perrey, Tennessee Housing Development Agency</w:t>
      </w:r>
    </w:p>
    <w:p w14:paraId="217BAC59" w14:textId="5AA89FE5" w:rsidR="00BA5A57" w:rsidRDefault="00BA5A57" w:rsidP="00BA5A57">
      <w:r>
        <w:t>Executive Director James Dunn, Commission on Aging and Disability</w:t>
      </w:r>
    </w:p>
    <w:p w14:paraId="120AF6CD" w14:textId="77777777" w:rsidR="00BA5A57" w:rsidRDefault="00BA5A57" w:rsidP="00BA5A57"/>
    <w:p w14:paraId="208F9971" w14:textId="77777777" w:rsidR="00BA5A57" w:rsidRPr="002414F1" w:rsidRDefault="00BA5A57" w:rsidP="00BA5A57">
      <w:pPr>
        <w:rPr>
          <w:b/>
        </w:rPr>
      </w:pPr>
      <w:r w:rsidRPr="002414F1">
        <w:rPr>
          <w:b/>
        </w:rPr>
        <w:t>UNIVERSITY CENTERS FOR EXCELLENCE REPRESENTATIVES</w:t>
      </w:r>
    </w:p>
    <w:p w14:paraId="3FFE45FD" w14:textId="77777777" w:rsidR="00BA5A57" w:rsidRDefault="00BA5A57" w:rsidP="00BA5A57">
      <w:r>
        <w:t>Elise McMillan, J.D., Director, Vanderbilt Kennedy Center for Excellence in Developmental Disabilities</w:t>
      </w:r>
    </w:p>
    <w:p w14:paraId="18CFCEC2" w14:textId="49AAD6E9" w:rsidR="00BA5A57" w:rsidRDefault="00BA5A57" w:rsidP="00BA5A57">
      <w:r>
        <w:t xml:space="preserve">Bruce L. </w:t>
      </w:r>
      <w:proofErr w:type="spellStart"/>
      <w:r>
        <w:t>Keisling</w:t>
      </w:r>
      <w:proofErr w:type="spellEnd"/>
      <w:r>
        <w:t>, Ph.D., Executive Director, UT Health Science Center for Developmental Disabilities</w:t>
      </w:r>
    </w:p>
    <w:p w14:paraId="3A038A94" w14:textId="77777777" w:rsidR="00BA5A57" w:rsidRDefault="00BA5A57" w:rsidP="00BA5A57"/>
    <w:p w14:paraId="773BA5C4" w14:textId="77777777" w:rsidR="00BA5A57" w:rsidRPr="002414F1" w:rsidRDefault="00BA5A57" w:rsidP="00BA5A57">
      <w:pPr>
        <w:rPr>
          <w:b/>
        </w:rPr>
      </w:pPr>
      <w:r w:rsidRPr="002414F1">
        <w:rPr>
          <w:b/>
        </w:rPr>
        <w:t>PROTECTION &amp; ADVOCACY</w:t>
      </w:r>
    </w:p>
    <w:p w14:paraId="4653405F" w14:textId="34E812C1" w:rsidR="00BA5A57" w:rsidRDefault="00BA5A57" w:rsidP="00BA5A57">
      <w:r>
        <w:t>Lisa Primm, Executive Director, Disability Rights Tennessee</w:t>
      </w:r>
    </w:p>
    <w:p w14:paraId="4624386D" w14:textId="77777777" w:rsidR="00BA5A57" w:rsidRDefault="00BA5A57" w:rsidP="00BA5A57"/>
    <w:p w14:paraId="02D95335" w14:textId="77777777" w:rsidR="00BA5A57" w:rsidRPr="002414F1" w:rsidRDefault="00BA5A57" w:rsidP="00BA5A57">
      <w:pPr>
        <w:rPr>
          <w:b/>
        </w:rPr>
      </w:pPr>
      <w:r w:rsidRPr="002414F1">
        <w:rPr>
          <w:b/>
        </w:rPr>
        <w:t>COUNCIL STAFF</w:t>
      </w:r>
    </w:p>
    <w:p w14:paraId="6659D1CC" w14:textId="77777777" w:rsidR="00BA5A57" w:rsidRDefault="00BA5A57" w:rsidP="00BA5A57">
      <w:r>
        <w:t>Wanda Willis, Executive Director</w:t>
      </w:r>
    </w:p>
    <w:p w14:paraId="1ED26C22" w14:textId="77777777" w:rsidR="00BA5A57" w:rsidRDefault="00BA5A57" w:rsidP="00BA5A57">
      <w:r>
        <w:t>Lynette Porter, Deputy Director</w:t>
      </w:r>
    </w:p>
    <w:p w14:paraId="098B29D9" w14:textId="77777777" w:rsidR="00BA5A57" w:rsidRDefault="00BA5A57" w:rsidP="00BA5A57">
      <w:r>
        <w:t>Ashley Edwards, Executive Assistant</w:t>
      </w:r>
    </w:p>
    <w:p w14:paraId="3AD126F9" w14:textId="77777777" w:rsidR="00BA5A57" w:rsidRDefault="00BA5A57" w:rsidP="00BA5A57">
      <w:r>
        <w:t>JoEllen Fowler, Office Resources M</w:t>
      </w:r>
      <w:r w:rsidRPr="00EE2B3D">
        <w:t>anager</w:t>
      </w:r>
    </w:p>
    <w:p w14:paraId="04D100B1" w14:textId="77777777" w:rsidR="00BA5A57" w:rsidRDefault="00BA5A57" w:rsidP="00BA5A57">
      <w:r>
        <w:t>Mildred Sparkman, Administrative Secretary</w:t>
      </w:r>
    </w:p>
    <w:p w14:paraId="61143ECC" w14:textId="77777777" w:rsidR="00BA5A57" w:rsidRDefault="00BA5A57" w:rsidP="00BA5A57">
      <w:r>
        <w:t>Alicia Cone, Director of Programs Operations</w:t>
      </w:r>
    </w:p>
    <w:p w14:paraId="60B9F04C" w14:textId="77777777" w:rsidR="00BA5A57" w:rsidRDefault="00BA5A57" w:rsidP="00BA5A57">
      <w:r>
        <w:t>Emma Shouse Garton, Public Information Specialist</w:t>
      </w:r>
    </w:p>
    <w:p w14:paraId="58448BCB" w14:textId="77777777" w:rsidR="00BA5A57" w:rsidRDefault="00BA5A57" w:rsidP="00BA5A57">
      <w:r>
        <w:t>Lauren Pearcy, Director of Public Policy</w:t>
      </w:r>
    </w:p>
    <w:p w14:paraId="58B3D212" w14:textId="77777777" w:rsidR="00BA5A57" w:rsidRDefault="00BA5A57" w:rsidP="00BA5A57">
      <w:r>
        <w:t>Jolene Sharp, Chief Public Information Officer</w:t>
      </w:r>
    </w:p>
    <w:p w14:paraId="4EC4102F" w14:textId="217E9950" w:rsidR="00241271" w:rsidRPr="00241271" w:rsidRDefault="00BA5A57" w:rsidP="00241271">
      <w:r>
        <w:t>Cathlyn Smith, Director of Leadership Development</w:t>
      </w:r>
    </w:p>
    <w:sectPr w:rsidR="00241271" w:rsidRPr="00241271">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A501B" w14:textId="77777777" w:rsidR="00D76119" w:rsidRDefault="00D76119" w:rsidP="00E077E7">
      <w:r>
        <w:separator/>
      </w:r>
    </w:p>
  </w:endnote>
  <w:endnote w:type="continuationSeparator" w:id="0">
    <w:p w14:paraId="4E38CE8D" w14:textId="77777777" w:rsidR="00D76119" w:rsidRDefault="00D76119" w:rsidP="00E07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PermianSlabSerifTypeface">
    <w:panose1 w:val="02000000000000000000"/>
    <w:charset w:val="00"/>
    <w:family w:val="modern"/>
    <w:notTrueType/>
    <w:pitch w:val="variable"/>
    <w:sig w:usb0="A000022F" w:usb1="4000A46A"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2415331"/>
      <w:docPartObj>
        <w:docPartGallery w:val="Page Numbers (Bottom of Page)"/>
        <w:docPartUnique/>
      </w:docPartObj>
    </w:sdtPr>
    <w:sdtEndPr>
      <w:rPr>
        <w:noProof/>
      </w:rPr>
    </w:sdtEndPr>
    <w:sdtContent>
      <w:p w14:paraId="114D1761" w14:textId="277FB8C4" w:rsidR="00D76119" w:rsidRDefault="00D76119">
        <w:pPr>
          <w:pStyle w:val="Footer"/>
        </w:pPr>
        <w:r>
          <w:fldChar w:fldCharType="begin"/>
        </w:r>
        <w:r>
          <w:instrText xml:space="preserve"> PAGE   \* MERGEFORMAT </w:instrText>
        </w:r>
        <w:r>
          <w:fldChar w:fldCharType="separate"/>
        </w:r>
        <w:r>
          <w:rPr>
            <w:noProof/>
          </w:rPr>
          <w:t>2</w:t>
        </w:r>
        <w:r>
          <w:rPr>
            <w:noProof/>
          </w:rPr>
          <w:fldChar w:fldCharType="end"/>
        </w:r>
      </w:p>
    </w:sdtContent>
  </w:sdt>
  <w:p w14:paraId="6619A253" w14:textId="77777777" w:rsidR="00D76119" w:rsidRDefault="00D76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E41C6" w14:textId="77777777" w:rsidR="00D76119" w:rsidRDefault="00D76119" w:rsidP="00E077E7">
      <w:r>
        <w:separator/>
      </w:r>
    </w:p>
  </w:footnote>
  <w:footnote w:type="continuationSeparator" w:id="0">
    <w:p w14:paraId="58A68D64" w14:textId="77777777" w:rsidR="00D76119" w:rsidRDefault="00D76119" w:rsidP="00E077E7">
      <w:r>
        <w:continuationSeparator/>
      </w:r>
    </w:p>
  </w:footnote>
  <w:footnote w:id="1">
    <w:p w14:paraId="65DEE5FA" w14:textId="77777777" w:rsidR="00D76119" w:rsidRDefault="00D76119" w:rsidP="00241271">
      <w:pPr>
        <w:pStyle w:val="FootnoteText"/>
      </w:pPr>
      <w:r>
        <w:rPr>
          <w:rStyle w:val="FootnoteReference"/>
        </w:rPr>
        <w:footnoteRef/>
      </w:r>
      <w:r>
        <w:t xml:space="preserve"> </w:t>
      </w:r>
      <w:hyperlink r:id="rId1" w:history="1">
        <w:r>
          <w:rPr>
            <w:rStyle w:val="Hyperlink"/>
          </w:rPr>
          <w:t>https://www.tn.gov/didd/for-consumers/enabling-technology.html</w:t>
        </w:r>
      </w:hyperlink>
      <w:r>
        <w:t xml:space="preserve"> </w:t>
      </w:r>
    </w:p>
  </w:footnote>
  <w:footnote w:id="2">
    <w:p w14:paraId="332983FC" w14:textId="77777777" w:rsidR="00D76119" w:rsidRDefault="00D76119" w:rsidP="00241271">
      <w:pPr>
        <w:pStyle w:val="FootnoteText"/>
      </w:pPr>
      <w:r>
        <w:rPr>
          <w:rStyle w:val="FootnoteReference"/>
        </w:rPr>
        <w:footnoteRef/>
      </w:r>
      <w:r>
        <w:t xml:space="preserve"> “30 Years of Community Living for Individuals with Intellectual and/or Developmental Disabilities”, U.S. Administration on Community Living: </w:t>
      </w:r>
      <w:hyperlink r:id="rId2" w:history="1">
        <w:r>
          <w:rPr>
            <w:rStyle w:val="Hyperlink"/>
          </w:rPr>
          <w:t>acl.gov/30years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A25E0"/>
    <w:multiLevelType w:val="hybridMultilevel"/>
    <w:tmpl w:val="8BE08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D46BE"/>
    <w:multiLevelType w:val="hybridMultilevel"/>
    <w:tmpl w:val="07384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E32F1"/>
    <w:multiLevelType w:val="hybridMultilevel"/>
    <w:tmpl w:val="144CF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60ED4"/>
    <w:multiLevelType w:val="hybridMultilevel"/>
    <w:tmpl w:val="2F08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054FC3"/>
    <w:multiLevelType w:val="hybridMultilevel"/>
    <w:tmpl w:val="58703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E236F"/>
    <w:multiLevelType w:val="hybridMultilevel"/>
    <w:tmpl w:val="08725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AF1A5D"/>
    <w:multiLevelType w:val="hybridMultilevel"/>
    <w:tmpl w:val="342E2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C3FEA"/>
    <w:multiLevelType w:val="hybridMultilevel"/>
    <w:tmpl w:val="9698DA40"/>
    <w:lvl w:ilvl="0" w:tplc="556EF102">
      <w:numFmt w:val="bullet"/>
      <w:lvlText w:val="-"/>
      <w:lvlJc w:val="left"/>
      <w:pPr>
        <w:ind w:left="780" w:hanging="360"/>
      </w:pPr>
      <w:rPr>
        <w:rFonts w:ascii="Open Sans" w:eastAsiaTheme="minorHAnsi" w:hAnsi="Open Sans" w:cs="Open San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69B3197"/>
    <w:multiLevelType w:val="hybridMultilevel"/>
    <w:tmpl w:val="42483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2C33BC"/>
    <w:multiLevelType w:val="hybridMultilevel"/>
    <w:tmpl w:val="CFE4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1114CE"/>
    <w:multiLevelType w:val="hybridMultilevel"/>
    <w:tmpl w:val="9F6A3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FB77FAD"/>
    <w:multiLevelType w:val="hybridMultilevel"/>
    <w:tmpl w:val="BB8A340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2" w15:restartNumberingAfterBreak="0">
    <w:nsid w:val="462D6F47"/>
    <w:multiLevelType w:val="hybridMultilevel"/>
    <w:tmpl w:val="82768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913D08"/>
    <w:multiLevelType w:val="hybridMultilevel"/>
    <w:tmpl w:val="15C6D164"/>
    <w:lvl w:ilvl="0" w:tplc="DBCE005A">
      <w:numFmt w:val="bullet"/>
      <w:lvlText w:val="-"/>
      <w:lvlJc w:val="left"/>
      <w:pPr>
        <w:ind w:left="720" w:hanging="360"/>
      </w:pPr>
      <w:rPr>
        <w:rFonts w:ascii="Open Sans" w:eastAsiaTheme="minorHAnsi" w:hAnsi="Open Sans" w:cs="Open San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3176E03"/>
    <w:multiLevelType w:val="hybridMultilevel"/>
    <w:tmpl w:val="6114A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8E24AC"/>
    <w:multiLevelType w:val="hybridMultilevel"/>
    <w:tmpl w:val="4728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4B0491"/>
    <w:multiLevelType w:val="hybridMultilevel"/>
    <w:tmpl w:val="A0B84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9501FE"/>
    <w:multiLevelType w:val="hybridMultilevel"/>
    <w:tmpl w:val="3B1AB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5C159A"/>
    <w:multiLevelType w:val="hybridMultilevel"/>
    <w:tmpl w:val="C4428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C95038"/>
    <w:multiLevelType w:val="hybridMultilevel"/>
    <w:tmpl w:val="56846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5A5680"/>
    <w:multiLevelType w:val="hybridMultilevel"/>
    <w:tmpl w:val="A9FCAB24"/>
    <w:lvl w:ilvl="0" w:tplc="3682941E">
      <w:numFmt w:val="bullet"/>
      <w:lvlText w:val="-"/>
      <w:lvlJc w:val="left"/>
      <w:pPr>
        <w:ind w:left="720" w:hanging="36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E463AF"/>
    <w:multiLevelType w:val="hybridMultilevel"/>
    <w:tmpl w:val="AD9E33A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F97EC5"/>
    <w:multiLevelType w:val="hybridMultilevel"/>
    <w:tmpl w:val="62DC2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AB969A2"/>
    <w:multiLevelType w:val="hybridMultilevel"/>
    <w:tmpl w:val="586C8A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AD506BB"/>
    <w:multiLevelType w:val="hybridMultilevel"/>
    <w:tmpl w:val="AA3C7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14"/>
  </w:num>
  <w:num w:numId="4">
    <w:abstractNumId w:val="12"/>
  </w:num>
  <w:num w:numId="5">
    <w:abstractNumId w:val="3"/>
  </w:num>
  <w:num w:numId="6">
    <w:abstractNumId w:val="16"/>
  </w:num>
  <w:num w:numId="7">
    <w:abstractNumId w:val="10"/>
  </w:num>
  <w:num w:numId="8">
    <w:abstractNumId w:val="23"/>
  </w:num>
  <w:num w:numId="9">
    <w:abstractNumId w:val="5"/>
  </w:num>
  <w:num w:numId="10">
    <w:abstractNumId w:val="4"/>
  </w:num>
  <w:num w:numId="11">
    <w:abstractNumId w:val="9"/>
  </w:num>
  <w:num w:numId="12">
    <w:abstractNumId w:val="18"/>
  </w:num>
  <w:num w:numId="13">
    <w:abstractNumId w:val="1"/>
  </w:num>
  <w:num w:numId="14">
    <w:abstractNumId w:val="7"/>
  </w:num>
  <w:num w:numId="15">
    <w:abstractNumId w:val="2"/>
  </w:num>
  <w:num w:numId="16">
    <w:abstractNumId w:val="11"/>
  </w:num>
  <w:num w:numId="17">
    <w:abstractNumId w:val="22"/>
  </w:num>
  <w:num w:numId="18">
    <w:abstractNumId w:val="24"/>
  </w:num>
  <w:num w:numId="19">
    <w:abstractNumId w:val="13"/>
  </w:num>
  <w:num w:numId="20">
    <w:abstractNumId w:val="0"/>
  </w:num>
  <w:num w:numId="21">
    <w:abstractNumId w:val="15"/>
  </w:num>
  <w:num w:numId="22">
    <w:abstractNumId w:val="8"/>
  </w:num>
  <w:num w:numId="23">
    <w:abstractNumId w:val="19"/>
  </w:num>
  <w:num w:numId="24">
    <w:abstractNumId w:val="6"/>
  </w:num>
  <w:num w:numId="25">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3sLA0NzK3MDQzNDZW0lEKTi0uzszPAykwNK4FAIB+/nItAAAA"/>
  </w:docVars>
  <w:rsids>
    <w:rsidRoot w:val="00C31FEF"/>
    <w:rsid w:val="00001777"/>
    <w:rsid w:val="0003595B"/>
    <w:rsid w:val="00051060"/>
    <w:rsid w:val="00054BF6"/>
    <w:rsid w:val="000B694B"/>
    <w:rsid w:val="000C2F8B"/>
    <w:rsid w:val="000D7F7A"/>
    <w:rsid w:val="00100A7D"/>
    <w:rsid w:val="00110720"/>
    <w:rsid w:val="001337C7"/>
    <w:rsid w:val="00174020"/>
    <w:rsid w:val="00174500"/>
    <w:rsid w:val="001828F3"/>
    <w:rsid w:val="001837E5"/>
    <w:rsid w:val="00200BA4"/>
    <w:rsid w:val="0020595D"/>
    <w:rsid w:val="00226E99"/>
    <w:rsid w:val="00241271"/>
    <w:rsid w:val="002532F4"/>
    <w:rsid w:val="002653F1"/>
    <w:rsid w:val="00292F36"/>
    <w:rsid w:val="002E4BEA"/>
    <w:rsid w:val="00341D26"/>
    <w:rsid w:val="003464E2"/>
    <w:rsid w:val="003474F3"/>
    <w:rsid w:val="00363075"/>
    <w:rsid w:val="00365F1B"/>
    <w:rsid w:val="003A4FA0"/>
    <w:rsid w:val="003D36E9"/>
    <w:rsid w:val="00436591"/>
    <w:rsid w:val="00455570"/>
    <w:rsid w:val="00457395"/>
    <w:rsid w:val="004779F8"/>
    <w:rsid w:val="004A1308"/>
    <w:rsid w:val="004E6AE8"/>
    <w:rsid w:val="0055100D"/>
    <w:rsid w:val="005543F5"/>
    <w:rsid w:val="005661F6"/>
    <w:rsid w:val="005729FD"/>
    <w:rsid w:val="00574E94"/>
    <w:rsid w:val="00590C93"/>
    <w:rsid w:val="005A3BCE"/>
    <w:rsid w:val="005F15ED"/>
    <w:rsid w:val="00600BF1"/>
    <w:rsid w:val="006531CD"/>
    <w:rsid w:val="00663C63"/>
    <w:rsid w:val="00666E2A"/>
    <w:rsid w:val="00690493"/>
    <w:rsid w:val="006D14B5"/>
    <w:rsid w:val="006D3EE0"/>
    <w:rsid w:val="00702C63"/>
    <w:rsid w:val="00702FFB"/>
    <w:rsid w:val="00716D3D"/>
    <w:rsid w:val="007A4ABD"/>
    <w:rsid w:val="007C144D"/>
    <w:rsid w:val="007C4B61"/>
    <w:rsid w:val="008105AF"/>
    <w:rsid w:val="00810D81"/>
    <w:rsid w:val="00815A67"/>
    <w:rsid w:val="008267F6"/>
    <w:rsid w:val="00842C45"/>
    <w:rsid w:val="008C0866"/>
    <w:rsid w:val="008C4C2F"/>
    <w:rsid w:val="008F2BCE"/>
    <w:rsid w:val="00943590"/>
    <w:rsid w:val="00963D53"/>
    <w:rsid w:val="009907F2"/>
    <w:rsid w:val="009A0523"/>
    <w:rsid w:val="00A03549"/>
    <w:rsid w:val="00A839FE"/>
    <w:rsid w:val="00AA0EFE"/>
    <w:rsid w:val="00AA5EC1"/>
    <w:rsid w:val="00AA702A"/>
    <w:rsid w:val="00AF5511"/>
    <w:rsid w:val="00AF6C85"/>
    <w:rsid w:val="00AF7F25"/>
    <w:rsid w:val="00B125C1"/>
    <w:rsid w:val="00B573B9"/>
    <w:rsid w:val="00B7480E"/>
    <w:rsid w:val="00BA5A57"/>
    <w:rsid w:val="00BD0A1E"/>
    <w:rsid w:val="00BE7E67"/>
    <w:rsid w:val="00BF55F6"/>
    <w:rsid w:val="00C044A6"/>
    <w:rsid w:val="00C10D8E"/>
    <w:rsid w:val="00C1563E"/>
    <w:rsid w:val="00C21539"/>
    <w:rsid w:val="00C31810"/>
    <w:rsid w:val="00C31FEF"/>
    <w:rsid w:val="00C45630"/>
    <w:rsid w:val="00C808F2"/>
    <w:rsid w:val="00C835CF"/>
    <w:rsid w:val="00C94E26"/>
    <w:rsid w:val="00CB2D72"/>
    <w:rsid w:val="00CE40EC"/>
    <w:rsid w:val="00D0122D"/>
    <w:rsid w:val="00D04897"/>
    <w:rsid w:val="00D163EC"/>
    <w:rsid w:val="00D2145E"/>
    <w:rsid w:val="00D27327"/>
    <w:rsid w:val="00D630D7"/>
    <w:rsid w:val="00D76119"/>
    <w:rsid w:val="00DA23E0"/>
    <w:rsid w:val="00DB5C2B"/>
    <w:rsid w:val="00E06412"/>
    <w:rsid w:val="00E077E7"/>
    <w:rsid w:val="00E3121D"/>
    <w:rsid w:val="00E44906"/>
    <w:rsid w:val="00E73C4B"/>
    <w:rsid w:val="00E8126C"/>
    <w:rsid w:val="00E85360"/>
    <w:rsid w:val="00E95E4F"/>
    <w:rsid w:val="00EA15CC"/>
    <w:rsid w:val="00EA6E06"/>
    <w:rsid w:val="00EB35E0"/>
    <w:rsid w:val="00EC4E09"/>
    <w:rsid w:val="00EE3975"/>
    <w:rsid w:val="00F17E1B"/>
    <w:rsid w:val="00F21A4F"/>
    <w:rsid w:val="00F32B01"/>
    <w:rsid w:val="00F4629E"/>
    <w:rsid w:val="00FC0A31"/>
    <w:rsid w:val="00FD6BBA"/>
    <w:rsid w:val="00FF3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37C04"/>
  <w15:chartTrackingRefBased/>
  <w15:docId w15:val="{0B381891-9B36-4B10-93AD-2E76F90BA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337C7"/>
  </w:style>
  <w:style w:type="paragraph" w:styleId="Heading1">
    <w:name w:val="heading 1"/>
    <w:basedOn w:val="Normal"/>
    <w:next w:val="Normal"/>
    <w:link w:val="Heading1Char"/>
    <w:uiPriority w:val="9"/>
    <w:qFormat/>
    <w:rsid w:val="00E077E7"/>
    <w:pPr>
      <w:keepNext/>
      <w:keepLines/>
      <w:spacing w:before="240"/>
      <w:outlineLvl w:val="0"/>
    </w:pPr>
    <w:rPr>
      <w:rFonts w:asciiTheme="majorHAnsi" w:eastAsiaTheme="majorEastAsia" w:hAnsiTheme="majorHAnsi" w:cstheme="majorBidi"/>
      <w:color w:val="0E161E" w:themeColor="accent1" w:themeShade="BF"/>
      <w:sz w:val="32"/>
      <w:szCs w:val="32"/>
    </w:rPr>
  </w:style>
  <w:style w:type="paragraph" w:styleId="Heading2">
    <w:name w:val="heading 2"/>
    <w:basedOn w:val="Normal"/>
    <w:next w:val="Normal"/>
    <w:link w:val="Heading2Char"/>
    <w:uiPriority w:val="9"/>
    <w:unhideWhenUsed/>
    <w:qFormat/>
    <w:rsid w:val="00690493"/>
    <w:pPr>
      <w:keepNext/>
      <w:keepLines/>
      <w:spacing w:before="40"/>
      <w:outlineLvl w:val="1"/>
    </w:pPr>
    <w:rPr>
      <w:rFonts w:asciiTheme="majorHAnsi" w:eastAsiaTheme="majorEastAsia" w:hAnsiTheme="majorHAnsi" w:cstheme="majorBidi"/>
      <w:color w:val="0E161E" w:themeColor="accent1" w:themeShade="BF"/>
      <w:sz w:val="26"/>
      <w:szCs w:val="26"/>
    </w:rPr>
  </w:style>
  <w:style w:type="paragraph" w:styleId="Heading3">
    <w:name w:val="heading 3"/>
    <w:basedOn w:val="Normal"/>
    <w:next w:val="Normal"/>
    <w:link w:val="Heading3Char"/>
    <w:uiPriority w:val="9"/>
    <w:unhideWhenUsed/>
    <w:qFormat/>
    <w:rsid w:val="005661F6"/>
    <w:pPr>
      <w:keepNext/>
      <w:keepLines/>
      <w:spacing w:before="40"/>
      <w:outlineLvl w:val="2"/>
    </w:pPr>
    <w:rPr>
      <w:rFonts w:asciiTheme="majorHAnsi" w:eastAsiaTheme="majorEastAsia" w:hAnsiTheme="majorHAnsi" w:cstheme="majorBidi"/>
      <w:color w:val="090E14"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337C7"/>
  </w:style>
  <w:style w:type="paragraph" w:styleId="BodyText">
    <w:name w:val="Body Text"/>
    <w:basedOn w:val="Normal"/>
    <w:link w:val="BodyTextChar"/>
    <w:autoRedefine/>
    <w:uiPriority w:val="1"/>
    <w:qFormat/>
    <w:rsid w:val="001337C7"/>
    <w:pPr>
      <w:ind w:left="926"/>
    </w:pPr>
    <w:rPr>
      <w:rFonts w:ascii="Open Sans" w:eastAsia="Open Sans" w:hAnsi="Open Sans"/>
      <w:szCs w:val="20"/>
    </w:rPr>
  </w:style>
  <w:style w:type="character" w:customStyle="1" w:styleId="BodyTextChar">
    <w:name w:val="Body Text Char"/>
    <w:basedOn w:val="DefaultParagraphFont"/>
    <w:link w:val="BodyText"/>
    <w:uiPriority w:val="1"/>
    <w:rsid w:val="001337C7"/>
    <w:rPr>
      <w:rFonts w:ascii="Open Sans" w:eastAsia="Open Sans" w:hAnsi="Open Sans"/>
      <w:szCs w:val="20"/>
    </w:rPr>
  </w:style>
  <w:style w:type="paragraph" w:styleId="ListParagraph">
    <w:name w:val="List Paragraph"/>
    <w:basedOn w:val="Normal"/>
    <w:uiPriority w:val="34"/>
    <w:qFormat/>
    <w:rsid w:val="001337C7"/>
  </w:style>
  <w:style w:type="paragraph" w:styleId="Title">
    <w:name w:val="Title"/>
    <w:basedOn w:val="Normal"/>
    <w:next w:val="Normal"/>
    <w:link w:val="TitleChar"/>
    <w:uiPriority w:val="10"/>
    <w:qFormat/>
    <w:rsid w:val="00C31FE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1FE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077E7"/>
    <w:rPr>
      <w:rFonts w:asciiTheme="majorHAnsi" w:eastAsiaTheme="majorEastAsia" w:hAnsiTheme="majorHAnsi" w:cstheme="majorBidi"/>
      <w:color w:val="0E161E" w:themeColor="accent1" w:themeShade="BF"/>
      <w:sz w:val="32"/>
      <w:szCs w:val="32"/>
    </w:rPr>
  </w:style>
  <w:style w:type="paragraph" w:styleId="TOCHeading">
    <w:name w:val="TOC Heading"/>
    <w:basedOn w:val="Heading1"/>
    <w:next w:val="Normal"/>
    <w:uiPriority w:val="39"/>
    <w:unhideWhenUsed/>
    <w:qFormat/>
    <w:rsid w:val="00E077E7"/>
    <w:pPr>
      <w:spacing w:line="259" w:lineRule="auto"/>
      <w:outlineLvl w:val="9"/>
    </w:pPr>
  </w:style>
  <w:style w:type="paragraph" w:styleId="Header">
    <w:name w:val="header"/>
    <w:basedOn w:val="Normal"/>
    <w:link w:val="HeaderChar"/>
    <w:uiPriority w:val="99"/>
    <w:unhideWhenUsed/>
    <w:rsid w:val="00E077E7"/>
    <w:pPr>
      <w:tabs>
        <w:tab w:val="center" w:pos="4680"/>
        <w:tab w:val="right" w:pos="9360"/>
      </w:tabs>
    </w:pPr>
  </w:style>
  <w:style w:type="character" w:customStyle="1" w:styleId="HeaderChar">
    <w:name w:val="Header Char"/>
    <w:basedOn w:val="DefaultParagraphFont"/>
    <w:link w:val="Header"/>
    <w:uiPriority w:val="99"/>
    <w:rsid w:val="00E077E7"/>
  </w:style>
  <w:style w:type="paragraph" w:styleId="Footer">
    <w:name w:val="footer"/>
    <w:basedOn w:val="Normal"/>
    <w:link w:val="FooterChar"/>
    <w:uiPriority w:val="99"/>
    <w:unhideWhenUsed/>
    <w:rsid w:val="00E077E7"/>
    <w:pPr>
      <w:tabs>
        <w:tab w:val="center" w:pos="4680"/>
        <w:tab w:val="right" w:pos="9360"/>
      </w:tabs>
    </w:pPr>
  </w:style>
  <w:style w:type="character" w:customStyle="1" w:styleId="FooterChar">
    <w:name w:val="Footer Char"/>
    <w:basedOn w:val="DefaultParagraphFont"/>
    <w:link w:val="Footer"/>
    <w:uiPriority w:val="99"/>
    <w:rsid w:val="00E077E7"/>
  </w:style>
  <w:style w:type="paragraph" w:styleId="NormalWeb">
    <w:name w:val="Normal (Web)"/>
    <w:basedOn w:val="Normal"/>
    <w:uiPriority w:val="99"/>
    <w:unhideWhenUsed/>
    <w:rsid w:val="0069049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90493"/>
    <w:rPr>
      <w:color w:val="0000FF"/>
      <w:u w:val="single"/>
    </w:rPr>
  </w:style>
  <w:style w:type="character" w:customStyle="1" w:styleId="Heading2Char">
    <w:name w:val="Heading 2 Char"/>
    <w:basedOn w:val="DefaultParagraphFont"/>
    <w:link w:val="Heading2"/>
    <w:uiPriority w:val="9"/>
    <w:rsid w:val="00690493"/>
    <w:rPr>
      <w:rFonts w:asciiTheme="majorHAnsi" w:eastAsiaTheme="majorEastAsia" w:hAnsiTheme="majorHAnsi" w:cstheme="majorBidi"/>
      <w:color w:val="0E161E" w:themeColor="accent1" w:themeShade="BF"/>
      <w:sz w:val="26"/>
      <w:szCs w:val="26"/>
    </w:rPr>
  </w:style>
  <w:style w:type="paragraph" w:styleId="EndnoteText">
    <w:name w:val="endnote text"/>
    <w:basedOn w:val="Normal"/>
    <w:link w:val="EndnoteTextChar"/>
    <w:uiPriority w:val="99"/>
    <w:semiHidden/>
    <w:unhideWhenUsed/>
    <w:rsid w:val="00AA702A"/>
    <w:rPr>
      <w:sz w:val="20"/>
      <w:szCs w:val="20"/>
    </w:rPr>
  </w:style>
  <w:style w:type="character" w:customStyle="1" w:styleId="EndnoteTextChar">
    <w:name w:val="Endnote Text Char"/>
    <w:basedOn w:val="DefaultParagraphFont"/>
    <w:link w:val="EndnoteText"/>
    <w:uiPriority w:val="99"/>
    <w:semiHidden/>
    <w:rsid w:val="00AA702A"/>
    <w:rPr>
      <w:sz w:val="20"/>
      <w:szCs w:val="20"/>
    </w:rPr>
  </w:style>
  <w:style w:type="character" w:styleId="EndnoteReference">
    <w:name w:val="endnote reference"/>
    <w:basedOn w:val="DefaultParagraphFont"/>
    <w:uiPriority w:val="99"/>
    <w:semiHidden/>
    <w:unhideWhenUsed/>
    <w:rsid w:val="00AA702A"/>
    <w:rPr>
      <w:vertAlign w:val="superscript"/>
    </w:rPr>
  </w:style>
  <w:style w:type="character" w:styleId="CommentReference">
    <w:name w:val="annotation reference"/>
    <w:basedOn w:val="DefaultParagraphFont"/>
    <w:uiPriority w:val="99"/>
    <w:semiHidden/>
    <w:unhideWhenUsed/>
    <w:rsid w:val="00AA702A"/>
    <w:rPr>
      <w:sz w:val="16"/>
      <w:szCs w:val="16"/>
    </w:rPr>
  </w:style>
  <w:style w:type="paragraph" w:styleId="CommentText">
    <w:name w:val="annotation text"/>
    <w:basedOn w:val="Normal"/>
    <w:link w:val="CommentTextChar"/>
    <w:uiPriority w:val="99"/>
    <w:semiHidden/>
    <w:unhideWhenUsed/>
    <w:rsid w:val="00AA702A"/>
    <w:rPr>
      <w:sz w:val="20"/>
      <w:szCs w:val="20"/>
    </w:rPr>
  </w:style>
  <w:style w:type="character" w:customStyle="1" w:styleId="CommentTextChar">
    <w:name w:val="Comment Text Char"/>
    <w:basedOn w:val="DefaultParagraphFont"/>
    <w:link w:val="CommentText"/>
    <w:uiPriority w:val="99"/>
    <w:semiHidden/>
    <w:rsid w:val="00AA702A"/>
    <w:rPr>
      <w:sz w:val="20"/>
      <w:szCs w:val="20"/>
    </w:rPr>
  </w:style>
  <w:style w:type="paragraph" w:styleId="CommentSubject">
    <w:name w:val="annotation subject"/>
    <w:basedOn w:val="CommentText"/>
    <w:next w:val="CommentText"/>
    <w:link w:val="CommentSubjectChar"/>
    <w:uiPriority w:val="99"/>
    <w:semiHidden/>
    <w:unhideWhenUsed/>
    <w:rsid w:val="00AA702A"/>
    <w:rPr>
      <w:b/>
      <w:bCs/>
    </w:rPr>
  </w:style>
  <w:style w:type="character" w:customStyle="1" w:styleId="CommentSubjectChar">
    <w:name w:val="Comment Subject Char"/>
    <w:basedOn w:val="CommentTextChar"/>
    <w:link w:val="CommentSubject"/>
    <w:uiPriority w:val="99"/>
    <w:semiHidden/>
    <w:rsid w:val="00AA702A"/>
    <w:rPr>
      <w:b/>
      <w:bCs/>
      <w:sz w:val="20"/>
      <w:szCs w:val="20"/>
    </w:rPr>
  </w:style>
  <w:style w:type="paragraph" w:styleId="BalloonText">
    <w:name w:val="Balloon Text"/>
    <w:basedOn w:val="Normal"/>
    <w:link w:val="BalloonTextChar"/>
    <w:uiPriority w:val="99"/>
    <w:semiHidden/>
    <w:unhideWhenUsed/>
    <w:rsid w:val="00AA70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02A"/>
    <w:rPr>
      <w:rFonts w:ascii="Segoe UI" w:hAnsi="Segoe UI" w:cs="Segoe UI"/>
      <w:sz w:val="18"/>
      <w:szCs w:val="18"/>
    </w:rPr>
  </w:style>
  <w:style w:type="character" w:styleId="UnresolvedMention">
    <w:name w:val="Unresolved Mention"/>
    <w:basedOn w:val="DefaultParagraphFont"/>
    <w:uiPriority w:val="99"/>
    <w:semiHidden/>
    <w:unhideWhenUsed/>
    <w:rsid w:val="00AA702A"/>
    <w:rPr>
      <w:color w:val="605E5C"/>
      <w:shd w:val="clear" w:color="auto" w:fill="E1DFDD"/>
    </w:rPr>
  </w:style>
  <w:style w:type="character" w:styleId="FootnoteReference">
    <w:name w:val="footnote reference"/>
    <w:basedOn w:val="DefaultParagraphFont"/>
    <w:uiPriority w:val="99"/>
    <w:semiHidden/>
    <w:unhideWhenUsed/>
    <w:rsid w:val="00AA702A"/>
    <w:rPr>
      <w:vertAlign w:val="superscript"/>
    </w:rPr>
  </w:style>
  <w:style w:type="paragraph" w:styleId="TOC1">
    <w:name w:val="toc 1"/>
    <w:basedOn w:val="Normal"/>
    <w:next w:val="Normal"/>
    <w:autoRedefine/>
    <w:uiPriority w:val="39"/>
    <w:unhideWhenUsed/>
    <w:rsid w:val="00174020"/>
    <w:pPr>
      <w:spacing w:after="100"/>
    </w:pPr>
  </w:style>
  <w:style w:type="paragraph" w:styleId="TOC2">
    <w:name w:val="toc 2"/>
    <w:basedOn w:val="Normal"/>
    <w:next w:val="Normal"/>
    <w:autoRedefine/>
    <w:uiPriority w:val="39"/>
    <w:unhideWhenUsed/>
    <w:rsid w:val="00174020"/>
    <w:pPr>
      <w:spacing w:after="100"/>
      <w:ind w:left="220"/>
    </w:pPr>
  </w:style>
  <w:style w:type="paragraph" w:styleId="FootnoteText">
    <w:name w:val="footnote text"/>
    <w:basedOn w:val="Normal"/>
    <w:link w:val="FootnoteTextChar"/>
    <w:uiPriority w:val="99"/>
    <w:semiHidden/>
    <w:unhideWhenUsed/>
    <w:rsid w:val="00174020"/>
    <w:rPr>
      <w:sz w:val="20"/>
      <w:szCs w:val="20"/>
    </w:rPr>
  </w:style>
  <w:style w:type="character" w:customStyle="1" w:styleId="FootnoteTextChar">
    <w:name w:val="Footnote Text Char"/>
    <w:basedOn w:val="DefaultParagraphFont"/>
    <w:link w:val="FootnoteText"/>
    <w:uiPriority w:val="99"/>
    <w:semiHidden/>
    <w:rsid w:val="00174020"/>
    <w:rPr>
      <w:sz w:val="20"/>
      <w:szCs w:val="20"/>
    </w:rPr>
  </w:style>
  <w:style w:type="character" w:customStyle="1" w:styleId="Heading3Char">
    <w:name w:val="Heading 3 Char"/>
    <w:basedOn w:val="DefaultParagraphFont"/>
    <w:link w:val="Heading3"/>
    <w:uiPriority w:val="9"/>
    <w:rsid w:val="005661F6"/>
    <w:rPr>
      <w:rFonts w:asciiTheme="majorHAnsi" w:eastAsiaTheme="majorEastAsia" w:hAnsiTheme="majorHAnsi" w:cstheme="majorBidi"/>
      <w:color w:val="090E14" w:themeColor="accent1" w:themeShade="7F"/>
      <w:sz w:val="24"/>
      <w:szCs w:val="24"/>
    </w:rPr>
  </w:style>
  <w:style w:type="paragraph" w:styleId="TOC3">
    <w:name w:val="toc 3"/>
    <w:basedOn w:val="Normal"/>
    <w:next w:val="Normal"/>
    <w:autoRedefine/>
    <w:uiPriority w:val="39"/>
    <w:unhideWhenUsed/>
    <w:rsid w:val="00CE40EC"/>
    <w:pPr>
      <w:spacing w:after="100"/>
      <w:ind w:left="440"/>
    </w:pPr>
  </w:style>
  <w:style w:type="paragraph" w:styleId="NoSpacing">
    <w:name w:val="No Spacing"/>
    <w:link w:val="NoSpacingChar"/>
    <w:uiPriority w:val="1"/>
    <w:qFormat/>
    <w:rsid w:val="0055100D"/>
  </w:style>
  <w:style w:type="character" w:customStyle="1" w:styleId="NoSpacingChar">
    <w:name w:val="No Spacing Char"/>
    <w:basedOn w:val="DefaultParagraphFont"/>
    <w:link w:val="NoSpacing"/>
    <w:uiPriority w:val="1"/>
    <w:rsid w:val="00BD0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255873">
      <w:bodyDiv w:val="1"/>
      <w:marLeft w:val="0"/>
      <w:marRight w:val="0"/>
      <w:marTop w:val="0"/>
      <w:marBottom w:val="0"/>
      <w:divBdr>
        <w:top w:val="none" w:sz="0" w:space="0" w:color="auto"/>
        <w:left w:val="none" w:sz="0" w:space="0" w:color="auto"/>
        <w:bottom w:val="none" w:sz="0" w:space="0" w:color="auto"/>
        <w:right w:val="none" w:sz="0" w:space="0" w:color="auto"/>
      </w:divBdr>
    </w:div>
    <w:div w:id="554195296">
      <w:bodyDiv w:val="1"/>
      <w:marLeft w:val="0"/>
      <w:marRight w:val="0"/>
      <w:marTop w:val="0"/>
      <w:marBottom w:val="0"/>
      <w:divBdr>
        <w:top w:val="none" w:sz="0" w:space="0" w:color="auto"/>
        <w:left w:val="none" w:sz="0" w:space="0" w:color="auto"/>
        <w:bottom w:val="none" w:sz="0" w:space="0" w:color="auto"/>
        <w:right w:val="none" w:sz="0" w:space="0" w:color="auto"/>
      </w:divBdr>
    </w:div>
    <w:div w:id="659623170">
      <w:bodyDiv w:val="1"/>
      <w:marLeft w:val="0"/>
      <w:marRight w:val="0"/>
      <w:marTop w:val="0"/>
      <w:marBottom w:val="0"/>
      <w:divBdr>
        <w:top w:val="none" w:sz="0" w:space="0" w:color="auto"/>
        <w:left w:val="none" w:sz="0" w:space="0" w:color="auto"/>
        <w:bottom w:val="none" w:sz="0" w:space="0" w:color="auto"/>
        <w:right w:val="none" w:sz="0" w:space="0" w:color="auto"/>
      </w:divBdr>
    </w:div>
    <w:div w:id="689717731">
      <w:bodyDiv w:val="1"/>
      <w:marLeft w:val="0"/>
      <w:marRight w:val="0"/>
      <w:marTop w:val="0"/>
      <w:marBottom w:val="0"/>
      <w:divBdr>
        <w:top w:val="none" w:sz="0" w:space="0" w:color="auto"/>
        <w:left w:val="none" w:sz="0" w:space="0" w:color="auto"/>
        <w:bottom w:val="none" w:sz="0" w:space="0" w:color="auto"/>
        <w:right w:val="none" w:sz="0" w:space="0" w:color="auto"/>
      </w:divBdr>
    </w:div>
    <w:div w:id="914508243">
      <w:bodyDiv w:val="1"/>
      <w:marLeft w:val="0"/>
      <w:marRight w:val="0"/>
      <w:marTop w:val="0"/>
      <w:marBottom w:val="0"/>
      <w:divBdr>
        <w:top w:val="none" w:sz="0" w:space="0" w:color="auto"/>
        <w:left w:val="none" w:sz="0" w:space="0" w:color="auto"/>
        <w:bottom w:val="none" w:sz="0" w:space="0" w:color="auto"/>
        <w:right w:val="none" w:sz="0" w:space="0" w:color="auto"/>
      </w:divBdr>
    </w:div>
    <w:div w:id="1108890670">
      <w:bodyDiv w:val="1"/>
      <w:marLeft w:val="0"/>
      <w:marRight w:val="0"/>
      <w:marTop w:val="0"/>
      <w:marBottom w:val="0"/>
      <w:divBdr>
        <w:top w:val="none" w:sz="0" w:space="0" w:color="auto"/>
        <w:left w:val="none" w:sz="0" w:space="0" w:color="auto"/>
        <w:bottom w:val="none" w:sz="0" w:space="0" w:color="auto"/>
        <w:right w:val="none" w:sz="0" w:space="0" w:color="auto"/>
      </w:divBdr>
    </w:div>
    <w:div w:id="1359969829">
      <w:bodyDiv w:val="1"/>
      <w:marLeft w:val="0"/>
      <w:marRight w:val="0"/>
      <w:marTop w:val="0"/>
      <w:marBottom w:val="0"/>
      <w:divBdr>
        <w:top w:val="none" w:sz="0" w:space="0" w:color="auto"/>
        <w:left w:val="none" w:sz="0" w:space="0" w:color="auto"/>
        <w:bottom w:val="none" w:sz="0" w:space="0" w:color="auto"/>
        <w:right w:val="none" w:sz="0" w:space="0" w:color="auto"/>
      </w:divBdr>
    </w:div>
    <w:div w:id="1529610422">
      <w:bodyDiv w:val="1"/>
      <w:marLeft w:val="0"/>
      <w:marRight w:val="0"/>
      <w:marTop w:val="0"/>
      <w:marBottom w:val="0"/>
      <w:divBdr>
        <w:top w:val="none" w:sz="0" w:space="0" w:color="auto"/>
        <w:left w:val="none" w:sz="0" w:space="0" w:color="auto"/>
        <w:bottom w:val="none" w:sz="0" w:space="0" w:color="auto"/>
        <w:right w:val="none" w:sz="0" w:space="0" w:color="auto"/>
      </w:divBdr>
    </w:div>
    <w:div w:id="1552688875">
      <w:bodyDiv w:val="1"/>
      <w:marLeft w:val="0"/>
      <w:marRight w:val="0"/>
      <w:marTop w:val="0"/>
      <w:marBottom w:val="0"/>
      <w:divBdr>
        <w:top w:val="none" w:sz="0" w:space="0" w:color="auto"/>
        <w:left w:val="none" w:sz="0" w:space="0" w:color="auto"/>
        <w:bottom w:val="none" w:sz="0" w:space="0" w:color="auto"/>
        <w:right w:val="none" w:sz="0" w:space="0" w:color="auto"/>
      </w:divBdr>
    </w:div>
    <w:div w:id="174741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nddc@tn.gov" TargetMode="External"/><Relationship Id="rId13" Type="http://schemas.openxmlformats.org/officeDocument/2006/relationships/hyperlink" Target="mailto:Breona.Washington@tn.gov" TargetMode="External"/><Relationship Id="rId18" Type="http://schemas.openxmlformats.org/officeDocument/2006/relationships/hyperlink" Target="https://www.tndecisionmaking.org/wp-content/uploads/CtLC-ExploringDecisionMakingSupports_2020.pdf" TargetMode="External"/><Relationship Id="rId26" Type="http://schemas.openxmlformats.org/officeDocument/2006/relationships/hyperlink" Target="https://createabilityinc.com" TargetMode="External"/><Relationship Id="rId3" Type="http://schemas.openxmlformats.org/officeDocument/2006/relationships/styles" Target="styles.xml"/><Relationship Id="rId21" Type="http://schemas.openxmlformats.org/officeDocument/2006/relationships/hyperlink" Target="https://www.tndecisionmaking.org/contact/" TargetMode="External"/><Relationship Id="rId7" Type="http://schemas.openxmlformats.org/officeDocument/2006/relationships/endnotes" Target="endnotes.xml"/><Relationship Id="rId12" Type="http://schemas.openxmlformats.org/officeDocument/2006/relationships/hyperlink" Target="http://www.tn.gov/humanservices/ds/vocational-rehabilitation/vr-business-services.html" TargetMode="External"/><Relationship Id="rId17" Type="http://schemas.openxmlformats.org/officeDocument/2006/relationships/hyperlink" Target="https://www.tndecisionmaking.org/" TargetMode="External"/><Relationship Id="rId25" Type="http://schemas.openxmlformats.org/officeDocument/2006/relationships/hyperlink" Target="https://www.ablelinktech.com/" TargetMode="External"/><Relationship Id="rId2" Type="http://schemas.openxmlformats.org/officeDocument/2006/relationships/numbering" Target="numbering.xml"/><Relationship Id="rId16" Type="http://schemas.openxmlformats.org/officeDocument/2006/relationships/hyperlink" Target="http://www.rosieroaming.com" TargetMode="External"/><Relationship Id="rId20" Type="http://schemas.openxmlformats.org/officeDocument/2006/relationships/hyperlink" Target="mailto:ds@thearctn.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n.gov/content/tn/humanservices/ds/vocational-rehabilitation.html" TargetMode="External"/><Relationship Id="rId24" Type="http://schemas.openxmlformats.org/officeDocument/2006/relationships/hyperlink" Target="https://www.tn.gov/didd/for-consumers/enabling-technology.html" TargetMode="External"/><Relationship Id="rId5" Type="http://schemas.openxmlformats.org/officeDocument/2006/relationships/webSettings" Target="webSettings.xml"/><Relationship Id="rId15" Type="http://schemas.openxmlformats.org/officeDocument/2006/relationships/hyperlink" Target="mailto:Mandy.Board@tn.gov" TargetMode="External"/><Relationship Id="rId23" Type="http://schemas.openxmlformats.org/officeDocument/2006/relationships/hyperlink" Target="https://www.tn.gov/didd/for-consumers/family-support.html" TargetMode="External"/><Relationship Id="rId28" Type="http://schemas.openxmlformats.org/officeDocument/2006/relationships/fontTable" Target="fontTable.xml"/><Relationship Id="rId10" Type="http://schemas.openxmlformats.org/officeDocument/2006/relationships/hyperlink" Target="https://www.tn.gov/humanservices/ds/vocational-rehabilitation.html" TargetMode="External"/><Relationship Id="rId19" Type="http://schemas.openxmlformats.org/officeDocument/2006/relationships/hyperlink" Target="https://www.tndecisionmaking.org/" TargetMode="External"/><Relationship Id="rId4" Type="http://schemas.openxmlformats.org/officeDocument/2006/relationships/settings" Target="settings.xml"/><Relationship Id="rId9" Type="http://schemas.openxmlformats.org/officeDocument/2006/relationships/hyperlink" Target="https://www.tennesseeworks.org/the-landscape-podcast/" TargetMode="External"/><Relationship Id="rId14" Type="http://schemas.openxmlformats.org/officeDocument/2006/relationships/hyperlink" Target="mailto:Trish.Farmer@tn.gov" TargetMode="External"/><Relationship Id="rId22" Type="http://schemas.openxmlformats.org/officeDocument/2006/relationships/hyperlink" Target="http://www.tn.gov/didd/for-consumers/family-support/family-support-contract-agencies.html"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acl.gov/30years" TargetMode="External"/><Relationship Id="rId1" Type="http://schemas.openxmlformats.org/officeDocument/2006/relationships/hyperlink" Target="https://www.tn.gov/didd/for-consumers/enabling-technology.html" TargetMode="External"/></Relationships>
</file>

<file path=word/theme/theme1.xml><?xml version="1.0" encoding="utf-8"?>
<a:theme xmlns:a="http://schemas.openxmlformats.org/drawingml/2006/main" name="STATE BRANDING- AUG 16">
  <a:themeElements>
    <a:clrScheme name="STATE BRANDING">
      <a:dk1>
        <a:sysClr val="windowText" lastClr="000000"/>
      </a:dk1>
      <a:lt1>
        <a:sysClr val="window" lastClr="FFFFFF"/>
      </a:lt1>
      <a:dk2>
        <a:srgbClr val="002D72"/>
      </a:dk2>
      <a:lt2>
        <a:srgbClr val="F1E6B2"/>
      </a:lt2>
      <a:accent1>
        <a:srgbClr val="131E29"/>
      </a:accent1>
      <a:accent2>
        <a:srgbClr val="7C2529"/>
      </a:accent2>
      <a:accent3>
        <a:srgbClr val="D2D755"/>
      </a:accent3>
      <a:accent4>
        <a:srgbClr val="2DCCD3"/>
      </a:accent4>
      <a:accent5>
        <a:srgbClr val="5D7975"/>
      </a:accent5>
      <a:accent6>
        <a:srgbClr val="E87722"/>
      </a:accent6>
      <a:hlink>
        <a:srgbClr val="002D72"/>
      </a:hlink>
      <a:folHlink>
        <a:srgbClr val="2DCCD3"/>
      </a:folHlink>
    </a:clrScheme>
    <a:fontScheme name="STATE BRANDING">
      <a:majorFont>
        <a:latin typeface="PermianSlabSerifTypeface"/>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5369C-9115-48FC-B4B7-6EDC11A7B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27</Pages>
  <Words>10182</Words>
  <Characters>58041</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Shouse</dc:creator>
  <cp:keywords/>
  <dc:description/>
  <cp:lastModifiedBy>Emma Shouse</cp:lastModifiedBy>
  <cp:revision>19</cp:revision>
  <dcterms:created xsi:type="dcterms:W3CDTF">2021-09-29T16:34:00Z</dcterms:created>
  <dcterms:modified xsi:type="dcterms:W3CDTF">2021-09-29T22:41:00Z</dcterms:modified>
</cp:coreProperties>
</file>