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49926F" w14:textId="77777777" w:rsidR="006D4D4E" w:rsidRDefault="006D4D4E">
      <w:pPr>
        <w:pStyle w:val="BodyText"/>
        <w:rPr>
          <w:rFonts w:ascii="Times New Roman"/>
          <w:sz w:val="20"/>
        </w:rPr>
      </w:pPr>
    </w:p>
    <w:p w14:paraId="6883AF86" w14:textId="77777777" w:rsidR="006D4D4E" w:rsidRDefault="006D4D4E">
      <w:pPr>
        <w:pStyle w:val="BodyText"/>
        <w:spacing w:before="114"/>
        <w:rPr>
          <w:rFonts w:ascii="Times New Roman"/>
          <w:sz w:val="20"/>
        </w:rPr>
      </w:pPr>
    </w:p>
    <w:p w14:paraId="1EF1839E" w14:textId="77777777" w:rsidR="006D4D4E" w:rsidRDefault="00000000">
      <w:pPr>
        <w:ind w:left="720"/>
        <w:rPr>
          <w:rFonts w:ascii="Times New Roman"/>
          <w:sz w:val="20"/>
        </w:rPr>
      </w:pPr>
      <w:r>
        <w:rPr>
          <w:rFonts w:ascii="Times New Roman"/>
          <w:noProof/>
          <w:sz w:val="20"/>
        </w:rPr>
        <w:drawing>
          <wp:inline distT="0" distB="0" distL="0" distR="0" wp14:anchorId="5FEDF54B" wp14:editId="637279E3">
            <wp:extent cx="1476599" cy="571500"/>
            <wp:effectExtent l="0" t="0" r="0" b="0"/>
            <wp:docPr id="2" name="Image 2" descr="Tennessee Department of Agricultur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ennessee Department of Agriculture logo"/>
                    <pic:cNvPicPr/>
                  </pic:nvPicPr>
                  <pic:blipFill>
                    <a:blip r:embed="rId7" cstate="print"/>
                    <a:stretch>
                      <a:fillRect/>
                    </a:stretch>
                  </pic:blipFill>
                  <pic:spPr>
                    <a:xfrm>
                      <a:off x="0" y="0"/>
                      <a:ext cx="1476599" cy="571500"/>
                    </a:xfrm>
                    <a:prstGeom prst="rect">
                      <a:avLst/>
                    </a:prstGeom>
                  </pic:spPr>
                </pic:pic>
              </a:graphicData>
            </a:graphic>
          </wp:inline>
        </w:drawing>
      </w:r>
    </w:p>
    <w:p w14:paraId="3253195E" w14:textId="77777777" w:rsidR="006D4D4E" w:rsidRDefault="006D4D4E">
      <w:pPr>
        <w:pStyle w:val="BodyText"/>
        <w:spacing w:before="4"/>
        <w:rPr>
          <w:rFonts w:ascii="Times New Roman"/>
          <w:sz w:val="36"/>
        </w:rPr>
      </w:pPr>
    </w:p>
    <w:p w14:paraId="3901043D" w14:textId="77777777" w:rsidR="006D4D4E" w:rsidRDefault="00000000">
      <w:pPr>
        <w:pStyle w:val="Title"/>
      </w:pPr>
      <w:bookmarkStart w:id="0" w:name="NONPOINT_SOURCE_PROGRAM_REQUEST_FOR_PROP"/>
      <w:bookmarkEnd w:id="0"/>
      <w:r>
        <w:t>NONPOINT</w:t>
      </w:r>
      <w:r>
        <w:rPr>
          <w:spacing w:val="-16"/>
        </w:rPr>
        <w:t xml:space="preserve"> </w:t>
      </w:r>
      <w:r>
        <w:t>SOURCE</w:t>
      </w:r>
      <w:r>
        <w:rPr>
          <w:spacing w:val="-14"/>
        </w:rPr>
        <w:t xml:space="preserve"> </w:t>
      </w:r>
      <w:r>
        <w:t>PROGRAM REQUEST</w:t>
      </w:r>
      <w:r>
        <w:rPr>
          <w:spacing w:val="-2"/>
        </w:rPr>
        <w:t xml:space="preserve"> </w:t>
      </w:r>
      <w:r>
        <w:t>FOR PROPOSALS,</w:t>
      </w:r>
      <w:r>
        <w:rPr>
          <w:spacing w:val="-6"/>
        </w:rPr>
        <w:t xml:space="preserve"> </w:t>
      </w:r>
      <w:r>
        <w:t>FISCAL</w:t>
      </w:r>
      <w:r>
        <w:rPr>
          <w:spacing w:val="-5"/>
        </w:rPr>
        <w:t xml:space="preserve"> </w:t>
      </w:r>
      <w:r>
        <w:t xml:space="preserve">YEAR </w:t>
      </w:r>
      <w:r>
        <w:rPr>
          <w:spacing w:val="-4"/>
        </w:rPr>
        <w:t>2027</w:t>
      </w:r>
    </w:p>
    <w:p w14:paraId="770C70DF" w14:textId="77777777" w:rsidR="006D4D4E" w:rsidRDefault="00000000">
      <w:pPr>
        <w:pStyle w:val="BodyText"/>
        <w:spacing w:before="454" w:line="283" w:lineRule="auto"/>
        <w:ind w:left="720" w:right="344"/>
      </w:pPr>
      <w:r>
        <w:rPr>
          <w:w w:val="105"/>
        </w:rPr>
        <w:t>The</w:t>
      </w:r>
      <w:r>
        <w:rPr>
          <w:spacing w:val="-8"/>
          <w:w w:val="105"/>
        </w:rPr>
        <w:t xml:space="preserve"> </w:t>
      </w:r>
      <w:r>
        <w:rPr>
          <w:w w:val="105"/>
        </w:rPr>
        <w:t>Tennessee</w:t>
      </w:r>
      <w:r>
        <w:rPr>
          <w:spacing w:val="-7"/>
          <w:w w:val="105"/>
        </w:rPr>
        <w:t xml:space="preserve"> </w:t>
      </w:r>
      <w:r>
        <w:rPr>
          <w:w w:val="105"/>
        </w:rPr>
        <w:t>Department</w:t>
      </w:r>
      <w:r>
        <w:rPr>
          <w:spacing w:val="-6"/>
          <w:w w:val="105"/>
        </w:rPr>
        <w:t xml:space="preserve"> </w:t>
      </w:r>
      <w:r>
        <w:rPr>
          <w:w w:val="105"/>
        </w:rPr>
        <w:t>of</w:t>
      </w:r>
      <w:r>
        <w:rPr>
          <w:spacing w:val="-9"/>
          <w:w w:val="105"/>
        </w:rPr>
        <w:t xml:space="preserve"> </w:t>
      </w:r>
      <w:r>
        <w:rPr>
          <w:w w:val="105"/>
        </w:rPr>
        <w:t>Agriculture</w:t>
      </w:r>
      <w:r>
        <w:rPr>
          <w:spacing w:val="-7"/>
          <w:w w:val="105"/>
        </w:rPr>
        <w:t xml:space="preserve"> </w:t>
      </w:r>
      <w:r>
        <w:rPr>
          <w:w w:val="105"/>
        </w:rPr>
        <w:t>Nonpoint</w:t>
      </w:r>
      <w:r>
        <w:rPr>
          <w:spacing w:val="-6"/>
          <w:w w:val="105"/>
        </w:rPr>
        <w:t xml:space="preserve"> </w:t>
      </w:r>
      <w:r>
        <w:rPr>
          <w:w w:val="105"/>
        </w:rPr>
        <w:t>Source</w:t>
      </w:r>
      <w:r>
        <w:rPr>
          <w:spacing w:val="-12"/>
          <w:w w:val="105"/>
        </w:rPr>
        <w:t xml:space="preserve"> </w:t>
      </w:r>
      <w:r>
        <w:rPr>
          <w:w w:val="105"/>
        </w:rPr>
        <w:t>Program</w:t>
      </w:r>
      <w:r>
        <w:rPr>
          <w:spacing w:val="-9"/>
          <w:w w:val="105"/>
        </w:rPr>
        <w:t xml:space="preserve"> </w:t>
      </w:r>
      <w:r>
        <w:rPr>
          <w:w w:val="105"/>
        </w:rPr>
        <w:t>(TN-NPS)</w:t>
      </w:r>
      <w:r>
        <w:rPr>
          <w:spacing w:val="-9"/>
          <w:w w:val="105"/>
        </w:rPr>
        <w:t xml:space="preserve"> </w:t>
      </w:r>
      <w:r>
        <w:rPr>
          <w:w w:val="105"/>
        </w:rPr>
        <w:t>is</w:t>
      </w:r>
      <w:r>
        <w:rPr>
          <w:spacing w:val="37"/>
          <w:w w:val="105"/>
        </w:rPr>
        <w:t xml:space="preserve"> </w:t>
      </w:r>
      <w:r>
        <w:rPr>
          <w:w w:val="105"/>
        </w:rPr>
        <w:t>seeking</w:t>
      </w:r>
      <w:r>
        <w:rPr>
          <w:spacing w:val="-10"/>
          <w:w w:val="105"/>
        </w:rPr>
        <w:t xml:space="preserve"> </w:t>
      </w:r>
      <w:r>
        <w:rPr>
          <w:w w:val="105"/>
        </w:rPr>
        <w:t>project proposals</w:t>
      </w:r>
      <w:r>
        <w:rPr>
          <w:spacing w:val="-3"/>
          <w:w w:val="105"/>
        </w:rPr>
        <w:t xml:space="preserve"> </w:t>
      </w:r>
      <w:r>
        <w:rPr>
          <w:w w:val="105"/>
        </w:rPr>
        <w:t>for</w:t>
      </w:r>
      <w:r>
        <w:rPr>
          <w:spacing w:val="-3"/>
          <w:w w:val="105"/>
        </w:rPr>
        <w:t xml:space="preserve"> </w:t>
      </w:r>
      <w:r>
        <w:rPr>
          <w:w w:val="105"/>
        </w:rPr>
        <w:t>funding</w:t>
      </w:r>
      <w:r>
        <w:rPr>
          <w:spacing w:val="-3"/>
          <w:w w:val="105"/>
        </w:rPr>
        <w:t xml:space="preserve"> </w:t>
      </w:r>
      <w:r>
        <w:rPr>
          <w:w w:val="105"/>
        </w:rPr>
        <w:t>from</w:t>
      </w:r>
      <w:r>
        <w:rPr>
          <w:spacing w:val="-3"/>
          <w:w w:val="105"/>
        </w:rPr>
        <w:t xml:space="preserve"> </w:t>
      </w:r>
      <w:r>
        <w:rPr>
          <w:w w:val="105"/>
        </w:rPr>
        <w:t>a grant provided</w:t>
      </w:r>
      <w:r>
        <w:rPr>
          <w:spacing w:val="-3"/>
          <w:w w:val="105"/>
        </w:rPr>
        <w:t xml:space="preserve"> </w:t>
      </w:r>
      <w:r>
        <w:rPr>
          <w:w w:val="105"/>
        </w:rPr>
        <w:t>by</w:t>
      </w:r>
      <w:r>
        <w:rPr>
          <w:spacing w:val="-9"/>
          <w:w w:val="105"/>
        </w:rPr>
        <w:t xml:space="preserve"> </w:t>
      </w:r>
      <w:r>
        <w:rPr>
          <w:w w:val="105"/>
        </w:rPr>
        <w:t>the</w:t>
      </w:r>
      <w:r>
        <w:rPr>
          <w:spacing w:val="-1"/>
          <w:w w:val="105"/>
        </w:rPr>
        <w:t xml:space="preserve"> </w:t>
      </w:r>
      <w:r>
        <w:rPr>
          <w:w w:val="105"/>
        </w:rPr>
        <w:t>United</w:t>
      </w:r>
      <w:r>
        <w:rPr>
          <w:spacing w:val="-3"/>
          <w:w w:val="105"/>
        </w:rPr>
        <w:t xml:space="preserve"> </w:t>
      </w:r>
      <w:r>
        <w:rPr>
          <w:w w:val="105"/>
        </w:rPr>
        <w:t>States</w:t>
      </w:r>
      <w:r>
        <w:rPr>
          <w:spacing w:val="40"/>
          <w:w w:val="105"/>
        </w:rPr>
        <w:t xml:space="preserve"> </w:t>
      </w:r>
      <w:r>
        <w:rPr>
          <w:w w:val="105"/>
        </w:rPr>
        <w:t>Environmental</w:t>
      </w:r>
      <w:r>
        <w:rPr>
          <w:spacing w:val="-3"/>
          <w:w w:val="105"/>
        </w:rPr>
        <w:t xml:space="preserve"> </w:t>
      </w:r>
      <w:r>
        <w:rPr>
          <w:w w:val="105"/>
        </w:rPr>
        <w:t>Protection</w:t>
      </w:r>
      <w:r>
        <w:rPr>
          <w:spacing w:val="-3"/>
          <w:w w:val="105"/>
        </w:rPr>
        <w:t xml:space="preserve"> </w:t>
      </w:r>
      <w:r>
        <w:rPr>
          <w:w w:val="105"/>
        </w:rPr>
        <w:t>Agency (USEPA)</w:t>
      </w:r>
      <w:r>
        <w:rPr>
          <w:spacing w:val="-12"/>
          <w:w w:val="105"/>
        </w:rPr>
        <w:t xml:space="preserve"> </w:t>
      </w:r>
      <w:r>
        <w:rPr>
          <w:w w:val="105"/>
        </w:rPr>
        <w:t>under</w:t>
      </w:r>
      <w:r>
        <w:rPr>
          <w:spacing w:val="-12"/>
          <w:w w:val="105"/>
        </w:rPr>
        <w:t xml:space="preserve"> </w:t>
      </w:r>
      <w:r>
        <w:rPr>
          <w:w w:val="105"/>
        </w:rPr>
        <w:t>section</w:t>
      </w:r>
      <w:r>
        <w:rPr>
          <w:spacing w:val="-12"/>
          <w:w w:val="105"/>
        </w:rPr>
        <w:t xml:space="preserve"> </w:t>
      </w:r>
      <w:r>
        <w:rPr>
          <w:w w:val="105"/>
        </w:rPr>
        <w:t>319(h)</w:t>
      </w:r>
      <w:r>
        <w:rPr>
          <w:spacing w:val="-13"/>
          <w:w w:val="105"/>
        </w:rPr>
        <w:t xml:space="preserve"> </w:t>
      </w:r>
      <w:r>
        <w:rPr>
          <w:w w:val="105"/>
        </w:rPr>
        <w:t>of</w:t>
      </w:r>
      <w:r>
        <w:rPr>
          <w:spacing w:val="-12"/>
          <w:w w:val="105"/>
        </w:rPr>
        <w:t xml:space="preserve"> </w:t>
      </w:r>
      <w:r>
        <w:rPr>
          <w:w w:val="105"/>
        </w:rPr>
        <w:t>the</w:t>
      </w:r>
      <w:r>
        <w:rPr>
          <w:spacing w:val="-11"/>
          <w:w w:val="105"/>
        </w:rPr>
        <w:t xml:space="preserve"> </w:t>
      </w:r>
      <w:r>
        <w:rPr>
          <w:w w:val="105"/>
        </w:rPr>
        <w:t>Clean</w:t>
      </w:r>
      <w:r>
        <w:rPr>
          <w:spacing w:val="-12"/>
          <w:w w:val="105"/>
        </w:rPr>
        <w:t xml:space="preserve"> </w:t>
      </w:r>
      <w:r>
        <w:rPr>
          <w:w w:val="105"/>
        </w:rPr>
        <w:t>Water</w:t>
      </w:r>
      <w:r>
        <w:rPr>
          <w:spacing w:val="37"/>
          <w:w w:val="105"/>
        </w:rPr>
        <w:t xml:space="preserve"> </w:t>
      </w:r>
      <w:r>
        <w:rPr>
          <w:w w:val="105"/>
        </w:rPr>
        <w:t>Act.</w:t>
      </w:r>
    </w:p>
    <w:p w14:paraId="33531D9D" w14:textId="77777777" w:rsidR="006D4D4E" w:rsidRDefault="006D4D4E">
      <w:pPr>
        <w:pStyle w:val="BodyText"/>
        <w:spacing w:before="66"/>
      </w:pPr>
    </w:p>
    <w:p w14:paraId="16A3DA97" w14:textId="77777777" w:rsidR="006D4D4E" w:rsidRDefault="00000000">
      <w:pPr>
        <w:pStyle w:val="Heading3"/>
        <w:spacing w:before="1"/>
        <w:rPr>
          <w:u w:val="none"/>
        </w:rPr>
      </w:pPr>
      <w:bookmarkStart w:id="1" w:name="Who_Can_Apply?"/>
      <w:bookmarkEnd w:id="1"/>
      <w:r>
        <w:rPr>
          <w:u w:val="none"/>
        </w:rPr>
        <w:t>Who</w:t>
      </w:r>
      <w:r>
        <w:rPr>
          <w:spacing w:val="-3"/>
          <w:u w:val="none"/>
        </w:rPr>
        <w:t xml:space="preserve"> </w:t>
      </w:r>
      <w:r>
        <w:rPr>
          <w:u w:val="none"/>
        </w:rPr>
        <w:t>Can</w:t>
      </w:r>
      <w:r>
        <w:rPr>
          <w:spacing w:val="-1"/>
          <w:u w:val="none"/>
        </w:rPr>
        <w:t xml:space="preserve"> </w:t>
      </w:r>
      <w:r>
        <w:rPr>
          <w:spacing w:val="-2"/>
          <w:u w:val="none"/>
        </w:rPr>
        <w:t>Apply?</w:t>
      </w:r>
    </w:p>
    <w:p w14:paraId="2705A26E" w14:textId="77777777" w:rsidR="006D4D4E" w:rsidRDefault="006D4D4E">
      <w:pPr>
        <w:pStyle w:val="BodyText"/>
        <w:spacing w:before="166"/>
        <w:rPr>
          <w:rFonts w:ascii="Open Sans"/>
          <w:b/>
          <w:sz w:val="24"/>
        </w:rPr>
      </w:pPr>
    </w:p>
    <w:p w14:paraId="1E352C0E" w14:textId="77777777" w:rsidR="006D4D4E" w:rsidRDefault="00000000">
      <w:pPr>
        <w:pStyle w:val="BodyText"/>
        <w:spacing w:line="285" w:lineRule="auto"/>
        <w:ind w:left="720" w:right="678"/>
      </w:pPr>
      <w:r>
        <w:rPr>
          <w:w w:val="105"/>
        </w:rPr>
        <w:t>Local</w:t>
      </w:r>
      <w:r>
        <w:rPr>
          <w:spacing w:val="-1"/>
          <w:w w:val="105"/>
        </w:rPr>
        <w:t xml:space="preserve"> </w:t>
      </w:r>
      <w:r>
        <w:rPr>
          <w:w w:val="105"/>
        </w:rPr>
        <w:t>(city/county)</w:t>
      </w:r>
      <w:r>
        <w:rPr>
          <w:spacing w:val="-1"/>
          <w:w w:val="105"/>
        </w:rPr>
        <w:t xml:space="preserve"> </w:t>
      </w:r>
      <w:r>
        <w:rPr>
          <w:w w:val="105"/>
        </w:rPr>
        <w:t>governments, interstate agencies, nonprofit organizations</w:t>
      </w:r>
      <w:r>
        <w:rPr>
          <w:spacing w:val="-7"/>
          <w:w w:val="105"/>
        </w:rPr>
        <w:t xml:space="preserve"> </w:t>
      </w:r>
      <w:r>
        <w:rPr>
          <w:w w:val="105"/>
        </w:rPr>
        <w:t>and</w:t>
      </w:r>
      <w:r>
        <w:rPr>
          <w:spacing w:val="-1"/>
          <w:w w:val="105"/>
        </w:rPr>
        <w:t xml:space="preserve"> </w:t>
      </w:r>
      <w:r>
        <w:rPr>
          <w:w w:val="105"/>
        </w:rPr>
        <w:t>institutions, colleges and universities, and agencies of state government are eligible to apply.</w:t>
      </w:r>
    </w:p>
    <w:p w14:paraId="78E7E39C" w14:textId="77777777" w:rsidR="006D4D4E" w:rsidRDefault="006D4D4E">
      <w:pPr>
        <w:pStyle w:val="BodyText"/>
        <w:spacing w:before="65"/>
      </w:pPr>
    </w:p>
    <w:p w14:paraId="7313BF4B" w14:textId="77777777" w:rsidR="006D4D4E" w:rsidRDefault="00000000">
      <w:pPr>
        <w:pStyle w:val="Heading3"/>
        <w:rPr>
          <w:u w:val="none"/>
        </w:rPr>
      </w:pPr>
      <w:bookmarkStart w:id="2" w:name="Deadline_for_Submittal_of_Proposals"/>
      <w:bookmarkEnd w:id="2"/>
      <w:r>
        <w:rPr>
          <w:u w:val="none"/>
        </w:rPr>
        <w:t>Deadline</w:t>
      </w:r>
      <w:r>
        <w:rPr>
          <w:spacing w:val="-5"/>
          <w:u w:val="none"/>
        </w:rPr>
        <w:t xml:space="preserve"> </w:t>
      </w:r>
      <w:r>
        <w:rPr>
          <w:u w:val="none"/>
        </w:rPr>
        <w:t>for</w:t>
      </w:r>
      <w:r>
        <w:rPr>
          <w:spacing w:val="-2"/>
          <w:u w:val="none"/>
        </w:rPr>
        <w:t xml:space="preserve"> </w:t>
      </w:r>
      <w:r>
        <w:rPr>
          <w:u w:val="none"/>
        </w:rPr>
        <w:t>Submittal</w:t>
      </w:r>
      <w:r>
        <w:rPr>
          <w:spacing w:val="-1"/>
          <w:u w:val="none"/>
        </w:rPr>
        <w:t xml:space="preserve"> </w:t>
      </w:r>
      <w:r>
        <w:rPr>
          <w:u w:val="none"/>
        </w:rPr>
        <w:t>of</w:t>
      </w:r>
      <w:r>
        <w:rPr>
          <w:spacing w:val="-1"/>
          <w:u w:val="none"/>
        </w:rPr>
        <w:t xml:space="preserve"> </w:t>
      </w:r>
      <w:r>
        <w:rPr>
          <w:spacing w:val="-2"/>
          <w:u w:val="none"/>
        </w:rPr>
        <w:t>Proposals</w:t>
      </w:r>
    </w:p>
    <w:p w14:paraId="579EA88A" w14:textId="77777777" w:rsidR="006D4D4E" w:rsidRDefault="006D4D4E">
      <w:pPr>
        <w:pStyle w:val="BodyText"/>
        <w:spacing w:before="133"/>
        <w:rPr>
          <w:rFonts w:ascii="Open Sans"/>
          <w:b/>
          <w:sz w:val="24"/>
        </w:rPr>
      </w:pPr>
    </w:p>
    <w:p w14:paraId="7CB49F8E" w14:textId="77777777" w:rsidR="006D4D4E" w:rsidRDefault="00000000">
      <w:pPr>
        <w:pStyle w:val="BodyText"/>
        <w:spacing w:line="264" w:lineRule="auto"/>
        <w:ind w:left="720" w:right="678"/>
      </w:pPr>
      <w:r>
        <w:t>The</w:t>
      </w:r>
      <w:r>
        <w:rPr>
          <w:spacing w:val="30"/>
        </w:rPr>
        <w:t xml:space="preserve"> </w:t>
      </w:r>
      <w:r>
        <w:t>deadline</w:t>
      </w:r>
      <w:r>
        <w:rPr>
          <w:spacing w:val="30"/>
        </w:rPr>
        <w:t xml:space="preserve"> </w:t>
      </w:r>
      <w:r>
        <w:t>for</w:t>
      </w:r>
      <w:r>
        <w:rPr>
          <w:spacing w:val="28"/>
        </w:rPr>
        <w:t xml:space="preserve"> </w:t>
      </w:r>
      <w:r>
        <w:t>submittal</w:t>
      </w:r>
      <w:r>
        <w:rPr>
          <w:spacing w:val="26"/>
        </w:rPr>
        <w:t xml:space="preserve"> </w:t>
      </w:r>
      <w:r>
        <w:t>is</w:t>
      </w:r>
      <w:r>
        <w:rPr>
          <w:spacing w:val="31"/>
        </w:rPr>
        <w:t xml:space="preserve"> </w:t>
      </w:r>
      <w:r>
        <w:rPr>
          <w:rFonts w:ascii="Open Sans"/>
          <w:b/>
        </w:rPr>
        <w:t>December</w:t>
      </w:r>
      <w:r>
        <w:rPr>
          <w:rFonts w:ascii="Open Sans"/>
          <w:b/>
          <w:spacing w:val="30"/>
        </w:rPr>
        <w:t xml:space="preserve"> </w:t>
      </w:r>
      <w:r>
        <w:rPr>
          <w:rFonts w:ascii="Open Sans"/>
          <w:b/>
        </w:rPr>
        <w:t>1,</w:t>
      </w:r>
      <w:r>
        <w:rPr>
          <w:rFonts w:ascii="Open Sans"/>
          <w:b/>
          <w:spacing w:val="32"/>
        </w:rPr>
        <w:t xml:space="preserve"> </w:t>
      </w:r>
      <w:r>
        <w:rPr>
          <w:rFonts w:ascii="Open Sans"/>
          <w:b/>
        </w:rPr>
        <w:t>2026</w:t>
      </w:r>
      <w:r>
        <w:t>.</w:t>
      </w:r>
      <w:r>
        <w:rPr>
          <w:spacing w:val="30"/>
        </w:rPr>
        <w:t xml:space="preserve"> </w:t>
      </w:r>
      <w:r>
        <w:t>It</w:t>
      </w:r>
      <w:r>
        <w:rPr>
          <w:spacing w:val="31"/>
        </w:rPr>
        <w:t xml:space="preserve"> </w:t>
      </w:r>
      <w:r>
        <w:t>is</w:t>
      </w:r>
      <w:r>
        <w:rPr>
          <w:spacing w:val="26"/>
        </w:rPr>
        <w:t xml:space="preserve"> </w:t>
      </w:r>
      <w:r>
        <w:t>anticipated</w:t>
      </w:r>
      <w:r>
        <w:rPr>
          <w:spacing w:val="28"/>
        </w:rPr>
        <w:t xml:space="preserve"> </w:t>
      </w:r>
      <w:r>
        <w:t>that</w:t>
      </w:r>
      <w:r>
        <w:rPr>
          <w:spacing w:val="31"/>
        </w:rPr>
        <w:t xml:space="preserve"> </w:t>
      </w:r>
      <w:r>
        <w:t>the</w:t>
      </w:r>
      <w:r>
        <w:rPr>
          <w:spacing w:val="30"/>
        </w:rPr>
        <w:t xml:space="preserve"> </w:t>
      </w:r>
      <w:r>
        <w:t>contracts</w:t>
      </w:r>
      <w:r>
        <w:rPr>
          <w:spacing w:val="26"/>
        </w:rPr>
        <w:t xml:space="preserve"> </w:t>
      </w:r>
      <w:r>
        <w:t>written</w:t>
      </w:r>
      <w:r>
        <w:rPr>
          <w:spacing w:val="26"/>
        </w:rPr>
        <w:t xml:space="preserve"> </w:t>
      </w:r>
      <w:r>
        <w:t>for</w:t>
      </w:r>
      <w:r>
        <w:rPr>
          <w:spacing w:val="28"/>
        </w:rPr>
        <w:t xml:space="preserve"> </w:t>
      </w:r>
      <w:r>
        <w:t xml:space="preserve">the </w:t>
      </w:r>
      <w:r>
        <w:rPr>
          <w:w w:val="110"/>
        </w:rPr>
        <w:t>projects</w:t>
      </w:r>
      <w:r>
        <w:rPr>
          <w:spacing w:val="-14"/>
          <w:w w:val="110"/>
        </w:rPr>
        <w:t xml:space="preserve"> </w:t>
      </w:r>
      <w:r>
        <w:rPr>
          <w:w w:val="110"/>
        </w:rPr>
        <w:t>selected</w:t>
      </w:r>
      <w:r>
        <w:rPr>
          <w:spacing w:val="-13"/>
          <w:w w:val="110"/>
        </w:rPr>
        <w:t xml:space="preserve"> </w:t>
      </w:r>
      <w:r>
        <w:rPr>
          <w:w w:val="110"/>
        </w:rPr>
        <w:t>will</w:t>
      </w:r>
      <w:r>
        <w:rPr>
          <w:spacing w:val="-14"/>
          <w:w w:val="110"/>
        </w:rPr>
        <w:t xml:space="preserve"> </w:t>
      </w:r>
      <w:r>
        <w:rPr>
          <w:w w:val="110"/>
        </w:rPr>
        <w:t>be</w:t>
      </w:r>
      <w:r>
        <w:rPr>
          <w:spacing w:val="-12"/>
          <w:w w:val="110"/>
        </w:rPr>
        <w:t xml:space="preserve"> </w:t>
      </w:r>
      <w:r>
        <w:rPr>
          <w:w w:val="110"/>
        </w:rPr>
        <w:t>active</w:t>
      </w:r>
      <w:r>
        <w:rPr>
          <w:spacing w:val="-12"/>
          <w:w w:val="110"/>
        </w:rPr>
        <w:t xml:space="preserve"> </w:t>
      </w:r>
      <w:r>
        <w:rPr>
          <w:w w:val="110"/>
        </w:rPr>
        <w:t>by</w:t>
      </w:r>
      <w:r>
        <w:rPr>
          <w:spacing w:val="-14"/>
          <w:w w:val="110"/>
        </w:rPr>
        <w:t xml:space="preserve"> </w:t>
      </w:r>
      <w:r>
        <w:rPr>
          <w:w w:val="110"/>
        </w:rPr>
        <w:t>the</w:t>
      </w:r>
      <w:r>
        <w:rPr>
          <w:spacing w:val="-12"/>
          <w:w w:val="110"/>
        </w:rPr>
        <w:t xml:space="preserve"> </w:t>
      </w:r>
      <w:r>
        <w:rPr>
          <w:w w:val="110"/>
        </w:rPr>
        <w:t>fall</w:t>
      </w:r>
      <w:r>
        <w:rPr>
          <w:spacing w:val="-15"/>
          <w:w w:val="110"/>
        </w:rPr>
        <w:t xml:space="preserve"> </w:t>
      </w:r>
      <w:r>
        <w:rPr>
          <w:w w:val="110"/>
        </w:rPr>
        <w:t>of</w:t>
      </w:r>
      <w:r>
        <w:rPr>
          <w:spacing w:val="-13"/>
          <w:w w:val="110"/>
        </w:rPr>
        <w:t xml:space="preserve"> </w:t>
      </w:r>
      <w:r>
        <w:rPr>
          <w:w w:val="110"/>
        </w:rPr>
        <w:t>2027.</w:t>
      </w:r>
    </w:p>
    <w:p w14:paraId="3859FA3B" w14:textId="77777777" w:rsidR="006D4D4E" w:rsidRDefault="006D4D4E">
      <w:pPr>
        <w:pStyle w:val="BodyText"/>
        <w:spacing w:before="88"/>
      </w:pPr>
    </w:p>
    <w:p w14:paraId="6EE175A2" w14:textId="77777777" w:rsidR="006D4D4E" w:rsidRDefault="00000000">
      <w:pPr>
        <w:pStyle w:val="Heading3"/>
        <w:rPr>
          <w:u w:val="none"/>
        </w:rPr>
      </w:pPr>
      <w:bookmarkStart w:id="3" w:name="TN-NPS_Priorities"/>
      <w:bookmarkEnd w:id="3"/>
      <w:r>
        <w:rPr>
          <w:u w:val="none"/>
        </w:rPr>
        <w:t>TN-NPS</w:t>
      </w:r>
      <w:r>
        <w:rPr>
          <w:spacing w:val="-9"/>
          <w:u w:val="none"/>
        </w:rPr>
        <w:t xml:space="preserve"> </w:t>
      </w:r>
      <w:r>
        <w:rPr>
          <w:spacing w:val="-2"/>
          <w:u w:val="none"/>
        </w:rPr>
        <w:t>Priorities</w:t>
      </w:r>
    </w:p>
    <w:p w14:paraId="5A6ABDA3" w14:textId="77777777" w:rsidR="006D4D4E" w:rsidRDefault="006D4D4E">
      <w:pPr>
        <w:pStyle w:val="BodyText"/>
        <w:spacing w:before="182"/>
        <w:rPr>
          <w:rFonts w:ascii="Open Sans"/>
          <w:b/>
          <w:sz w:val="24"/>
        </w:rPr>
      </w:pPr>
    </w:p>
    <w:p w14:paraId="4BFA04BC" w14:textId="77777777" w:rsidR="006D4D4E" w:rsidRDefault="00000000">
      <w:pPr>
        <w:pStyle w:val="BodyText"/>
        <w:spacing w:line="283" w:lineRule="auto"/>
        <w:ind w:left="720" w:right="678"/>
      </w:pPr>
      <w:r>
        <w:t>The</w:t>
      </w:r>
      <w:r>
        <w:rPr>
          <w:spacing w:val="33"/>
        </w:rPr>
        <w:t xml:space="preserve"> </w:t>
      </w:r>
      <w:r>
        <w:t>highest</w:t>
      </w:r>
      <w:r>
        <w:rPr>
          <w:spacing w:val="35"/>
        </w:rPr>
        <w:t xml:space="preserve"> </w:t>
      </w:r>
      <w:r>
        <w:t>priority</w:t>
      </w:r>
      <w:r>
        <w:rPr>
          <w:spacing w:val="30"/>
        </w:rPr>
        <w:t xml:space="preserve"> </w:t>
      </w:r>
      <w:r>
        <w:t>of</w:t>
      </w:r>
      <w:r>
        <w:rPr>
          <w:spacing w:val="32"/>
        </w:rPr>
        <w:t xml:space="preserve"> </w:t>
      </w:r>
      <w:r>
        <w:t>the</w:t>
      </w:r>
      <w:r>
        <w:rPr>
          <w:spacing w:val="33"/>
        </w:rPr>
        <w:t xml:space="preserve"> </w:t>
      </w:r>
      <w:r>
        <w:t>TN-NPS</w:t>
      </w:r>
      <w:r>
        <w:rPr>
          <w:spacing w:val="30"/>
        </w:rPr>
        <w:t xml:space="preserve"> </w:t>
      </w:r>
      <w:r>
        <w:t>is</w:t>
      </w:r>
      <w:r>
        <w:rPr>
          <w:spacing w:val="30"/>
        </w:rPr>
        <w:t xml:space="preserve"> </w:t>
      </w:r>
      <w:r>
        <w:t>to</w:t>
      </w:r>
      <w:r>
        <w:rPr>
          <w:spacing w:val="33"/>
        </w:rPr>
        <w:t xml:space="preserve"> </w:t>
      </w:r>
      <w:r>
        <w:t>fund</w:t>
      </w:r>
      <w:r>
        <w:rPr>
          <w:spacing w:val="32"/>
        </w:rPr>
        <w:t xml:space="preserve"> </w:t>
      </w:r>
      <w:r>
        <w:t>projects</w:t>
      </w:r>
      <w:r>
        <w:rPr>
          <w:spacing w:val="30"/>
        </w:rPr>
        <w:t xml:space="preserve"> </w:t>
      </w:r>
      <w:r>
        <w:t>that</w:t>
      </w:r>
      <w:r>
        <w:rPr>
          <w:spacing w:val="35"/>
        </w:rPr>
        <w:t xml:space="preserve"> </w:t>
      </w:r>
      <w:r>
        <w:t>target</w:t>
      </w:r>
      <w:r>
        <w:rPr>
          <w:spacing w:val="35"/>
        </w:rPr>
        <w:t xml:space="preserve"> </w:t>
      </w:r>
      <w:r>
        <w:t>waters</w:t>
      </w:r>
      <w:r>
        <w:rPr>
          <w:spacing w:val="32"/>
        </w:rPr>
        <w:t xml:space="preserve"> </w:t>
      </w:r>
      <w:r>
        <w:t>of</w:t>
      </w:r>
      <w:r>
        <w:rPr>
          <w:spacing w:val="32"/>
        </w:rPr>
        <w:t xml:space="preserve"> </w:t>
      </w:r>
      <w:r>
        <w:t>the</w:t>
      </w:r>
      <w:r>
        <w:rPr>
          <w:spacing w:val="33"/>
        </w:rPr>
        <w:t xml:space="preserve"> </w:t>
      </w:r>
      <w:r>
        <w:t>state</w:t>
      </w:r>
      <w:r>
        <w:rPr>
          <w:spacing w:val="33"/>
        </w:rPr>
        <w:t xml:space="preserve"> </w:t>
      </w:r>
      <w:r>
        <w:t>assessed</w:t>
      </w:r>
      <w:r>
        <w:rPr>
          <w:spacing w:val="32"/>
        </w:rPr>
        <w:t xml:space="preserve"> </w:t>
      </w:r>
      <w:r>
        <w:t>as impaired</w:t>
      </w:r>
      <w:r>
        <w:rPr>
          <w:spacing w:val="40"/>
        </w:rPr>
        <w:t xml:space="preserve"> </w:t>
      </w:r>
      <w:r>
        <w:t>from</w:t>
      </w:r>
      <w:r>
        <w:rPr>
          <w:spacing w:val="40"/>
        </w:rPr>
        <w:t xml:space="preserve"> </w:t>
      </w:r>
      <w:r>
        <w:t>nonpoint</w:t>
      </w:r>
      <w:r>
        <w:rPr>
          <w:spacing w:val="40"/>
        </w:rPr>
        <w:t xml:space="preserve"> </w:t>
      </w:r>
      <w:r>
        <w:t>source</w:t>
      </w:r>
      <w:r>
        <w:rPr>
          <w:spacing w:val="40"/>
        </w:rPr>
        <w:t xml:space="preserve"> </w:t>
      </w:r>
      <w:r>
        <w:t>(NPS)</w:t>
      </w:r>
      <w:r>
        <w:rPr>
          <w:spacing w:val="40"/>
        </w:rPr>
        <w:t xml:space="preserve"> </w:t>
      </w:r>
      <w:r>
        <w:t>pollution</w:t>
      </w:r>
      <w:r>
        <w:rPr>
          <w:spacing w:val="40"/>
        </w:rPr>
        <w:t xml:space="preserve"> </w:t>
      </w:r>
      <w:r>
        <w:t>and</w:t>
      </w:r>
      <w:r>
        <w:rPr>
          <w:spacing w:val="40"/>
        </w:rPr>
        <w:t xml:space="preserve"> </w:t>
      </w:r>
      <w:r>
        <w:t>published</w:t>
      </w:r>
      <w:r>
        <w:rPr>
          <w:spacing w:val="40"/>
        </w:rPr>
        <w:t xml:space="preserve"> </w:t>
      </w:r>
      <w:r>
        <w:t>in</w:t>
      </w:r>
      <w:r>
        <w:rPr>
          <w:spacing w:val="40"/>
        </w:rPr>
        <w:t xml:space="preserve"> </w:t>
      </w:r>
      <w:r>
        <w:t>the</w:t>
      </w:r>
      <w:r>
        <w:rPr>
          <w:spacing w:val="40"/>
        </w:rPr>
        <w:t xml:space="preserve"> </w:t>
      </w:r>
      <w:r>
        <w:t>most</w:t>
      </w:r>
      <w:r>
        <w:rPr>
          <w:spacing w:val="40"/>
        </w:rPr>
        <w:t xml:space="preserve"> </w:t>
      </w:r>
      <w:r>
        <w:t>recent</w:t>
      </w:r>
      <w:r>
        <w:rPr>
          <w:spacing w:val="40"/>
        </w:rPr>
        <w:t xml:space="preserve"> </w:t>
      </w:r>
      <w:r>
        <w:t>edition</w:t>
      </w:r>
      <w:r>
        <w:rPr>
          <w:spacing w:val="40"/>
        </w:rPr>
        <w:t xml:space="preserve"> </w:t>
      </w:r>
      <w:r>
        <w:t>of</w:t>
      </w:r>
      <w:r>
        <w:rPr>
          <w:spacing w:val="35"/>
        </w:rPr>
        <w:t xml:space="preserve"> </w:t>
      </w:r>
      <w:r>
        <w:t>the</w:t>
      </w:r>
      <w:r>
        <w:rPr>
          <w:spacing w:val="40"/>
        </w:rPr>
        <w:t xml:space="preserve"> </w:t>
      </w:r>
      <w:r>
        <w:t>state’s List</w:t>
      </w:r>
      <w:r>
        <w:rPr>
          <w:spacing w:val="40"/>
        </w:rPr>
        <w:t xml:space="preserve"> </w:t>
      </w:r>
      <w:r>
        <w:t>of</w:t>
      </w:r>
      <w:r>
        <w:rPr>
          <w:spacing w:val="40"/>
        </w:rPr>
        <w:t xml:space="preserve"> </w:t>
      </w:r>
      <w:r>
        <w:t>Impaired</w:t>
      </w:r>
      <w:r>
        <w:rPr>
          <w:spacing w:val="40"/>
        </w:rPr>
        <w:t xml:space="preserve"> </w:t>
      </w:r>
      <w:r>
        <w:t>Waters</w:t>
      </w:r>
      <w:r>
        <w:rPr>
          <w:spacing w:val="40"/>
        </w:rPr>
        <w:t xml:space="preserve"> </w:t>
      </w:r>
      <w:r>
        <w:t>by</w:t>
      </w:r>
      <w:r>
        <w:rPr>
          <w:spacing w:val="40"/>
        </w:rPr>
        <w:t xml:space="preserve"> </w:t>
      </w:r>
      <w:r>
        <w:t>the</w:t>
      </w:r>
      <w:r>
        <w:rPr>
          <w:spacing w:val="40"/>
        </w:rPr>
        <w:t xml:space="preserve"> </w:t>
      </w:r>
      <w:r>
        <w:t>Tennessee</w:t>
      </w:r>
      <w:r>
        <w:rPr>
          <w:spacing w:val="40"/>
        </w:rPr>
        <w:t xml:space="preserve"> </w:t>
      </w:r>
      <w:r>
        <w:t>Department</w:t>
      </w:r>
      <w:r>
        <w:rPr>
          <w:spacing w:val="40"/>
        </w:rPr>
        <w:t xml:space="preserve"> </w:t>
      </w:r>
      <w:r>
        <w:t>of</w:t>
      </w:r>
      <w:r>
        <w:rPr>
          <w:spacing w:val="40"/>
        </w:rPr>
        <w:t xml:space="preserve"> </w:t>
      </w:r>
      <w:r>
        <w:t>Environment</w:t>
      </w:r>
      <w:r>
        <w:rPr>
          <w:spacing w:val="40"/>
        </w:rPr>
        <w:t xml:space="preserve"> </w:t>
      </w:r>
      <w:r>
        <w:t>and</w:t>
      </w:r>
      <w:r>
        <w:rPr>
          <w:spacing w:val="40"/>
        </w:rPr>
        <w:t xml:space="preserve"> </w:t>
      </w:r>
      <w:r>
        <w:t xml:space="preserve">Conservation </w:t>
      </w:r>
      <w:r>
        <w:rPr>
          <w:spacing w:val="-2"/>
          <w:w w:val="110"/>
        </w:rPr>
        <w:t>(</w:t>
      </w:r>
      <w:hyperlink r:id="rId8">
        <w:r>
          <w:rPr>
            <w:color w:val="467885"/>
            <w:spacing w:val="-2"/>
            <w:w w:val="110"/>
            <w:u w:val="single" w:color="467885"/>
          </w:rPr>
          <w:t>https://www.tn.gov/content/dam/tn/environment/water/watershed-planning/wr_wq_303d-2026-</w:t>
        </w:r>
      </w:hyperlink>
      <w:hyperlink r:id="rId9">
        <w:r>
          <w:rPr>
            <w:color w:val="467885"/>
            <w:u w:val="single" w:color="467885"/>
          </w:rPr>
          <w:t>final.xlsx</w:t>
        </w:r>
      </w:hyperlink>
      <w:r>
        <w:t>).</w:t>
      </w:r>
      <w:r>
        <w:rPr>
          <w:spacing w:val="25"/>
        </w:rPr>
        <w:t xml:space="preserve"> </w:t>
      </w:r>
      <w:r>
        <w:t>Such</w:t>
      </w:r>
      <w:r>
        <w:rPr>
          <w:spacing w:val="25"/>
        </w:rPr>
        <w:t xml:space="preserve"> </w:t>
      </w:r>
      <w:r>
        <w:t>project’s</w:t>
      </w:r>
      <w:r>
        <w:rPr>
          <w:spacing w:val="24"/>
        </w:rPr>
        <w:t xml:space="preserve"> </w:t>
      </w:r>
      <w:r>
        <w:t>objectives</w:t>
      </w:r>
      <w:r>
        <w:rPr>
          <w:spacing w:val="24"/>
        </w:rPr>
        <w:t xml:space="preserve"> </w:t>
      </w:r>
      <w:r>
        <w:t>should</w:t>
      </w:r>
      <w:r>
        <w:rPr>
          <w:spacing w:val="25"/>
        </w:rPr>
        <w:t xml:space="preserve"> </w:t>
      </w:r>
      <w:r>
        <w:t>be</w:t>
      </w:r>
      <w:r>
        <w:rPr>
          <w:spacing w:val="27"/>
        </w:rPr>
        <w:t xml:space="preserve"> </w:t>
      </w:r>
      <w:r>
        <w:t>to</w:t>
      </w:r>
      <w:r>
        <w:rPr>
          <w:spacing w:val="27"/>
        </w:rPr>
        <w:t xml:space="preserve"> </w:t>
      </w:r>
      <w:r>
        <w:t>identify</w:t>
      </w:r>
      <w:r>
        <w:rPr>
          <w:spacing w:val="22"/>
        </w:rPr>
        <w:t xml:space="preserve"> </w:t>
      </w:r>
      <w:r>
        <w:t>the</w:t>
      </w:r>
      <w:r>
        <w:rPr>
          <w:spacing w:val="27"/>
        </w:rPr>
        <w:t xml:space="preserve"> </w:t>
      </w:r>
      <w:r>
        <w:t>specific</w:t>
      </w:r>
      <w:r>
        <w:rPr>
          <w:spacing w:val="24"/>
        </w:rPr>
        <w:t xml:space="preserve"> </w:t>
      </w:r>
      <w:r>
        <w:t>sources</w:t>
      </w:r>
      <w:r>
        <w:rPr>
          <w:spacing w:val="24"/>
        </w:rPr>
        <w:t xml:space="preserve"> </w:t>
      </w:r>
      <w:r>
        <w:t>of</w:t>
      </w:r>
      <w:r>
        <w:rPr>
          <w:spacing w:val="25"/>
        </w:rPr>
        <w:t xml:space="preserve"> </w:t>
      </w:r>
      <w:r>
        <w:t>NPS</w:t>
      </w:r>
      <w:r>
        <w:rPr>
          <w:spacing w:val="24"/>
        </w:rPr>
        <w:t xml:space="preserve"> </w:t>
      </w:r>
      <w:r>
        <w:t>pollution</w:t>
      </w:r>
      <w:r>
        <w:rPr>
          <w:spacing w:val="24"/>
        </w:rPr>
        <w:t xml:space="preserve"> </w:t>
      </w:r>
      <w:r>
        <w:t>and</w:t>
      </w:r>
      <w:r>
        <w:rPr>
          <w:spacing w:val="24"/>
        </w:rPr>
        <w:t xml:space="preserve"> </w:t>
      </w:r>
      <w:r>
        <w:t xml:space="preserve">seek </w:t>
      </w:r>
      <w:r>
        <w:rPr>
          <w:w w:val="110"/>
        </w:rPr>
        <w:t>to</w:t>
      </w:r>
      <w:r>
        <w:rPr>
          <w:spacing w:val="-17"/>
          <w:w w:val="110"/>
        </w:rPr>
        <w:t xml:space="preserve"> </w:t>
      </w:r>
      <w:r>
        <w:rPr>
          <w:w w:val="110"/>
        </w:rPr>
        <w:t>eliminate</w:t>
      </w:r>
      <w:r>
        <w:rPr>
          <w:spacing w:val="-17"/>
          <w:w w:val="110"/>
        </w:rPr>
        <w:t xml:space="preserve"> </w:t>
      </w:r>
      <w:r>
        <w:rPr>
          <w:w w:val="110"/>
        </w:rPr>
        <w:t>them</w:t>
      </w:r>
      <w:r>
        <w:rPr>
          <w:spacing w:val="-17"/>
          <w:w w:val="110"/>
        </w:rPr>
        <w:t xml:space="preserve"> </w:t>
      </w:r>
      <w:r>
        <w:rPr>
          <w:w w:val="110"/>
        </w:rPr>
        <w:t>so</w:t>
      </w:r>
      <w:r>
        <w:rPr>
          <w:spacing w:val="-15"/>
          <w:w w:val="110"/>
        </w:rPr>
        <w:t xml:space="preserve"> </w:t>
      </w:r>
      <w:r>
        <w:rPr>
          <w:w w:val="110"/>
        </w:rPr>
        <w:t>that</w:t>
      </w:r>
      <w:r>
        <w:rPr>
          <w:spacing w:val="-15"/>
          <w:w w:val="110"/>
        </w:rPr>
        <w:t xml:space="preserve"> </w:t>
      </w:r>
      <w:r>
        <w:rPr>
          <w:w w:val="110"/>
        </w:rPr>
        <w:t>the</w:t>
      </w:r>
      <w:r>
        <w:rPr>
          <w:spacing w:val="-16"/>
          <w:w w:val="110"/>
        </w:rPr>
        <w:t xml:space="preserve"> </w:t>
      </w:r>
      <w:r>
        <w:rPr>
          <w:w w:val="110"/>
        </w:rPr>
        <w:t>water</w:t>
      </w:r>
      <w:r>
        <w:rPr>
          <w:spacing w:val="-17"/>
          <w:w w:val="110"/>
        </w:rPr>
        <w:t xml:space="preserve"> </w:t>
      </w:r>
      <w:r>
        <w:rPr>
          <w:w w:val="110"/>
        </w:rPr>
        <w:t>will</w:t>
      </w:r>
      <w:r>
        <w:rPr>
          <w:spacing w:val="-17"/>
          <w:w w:val="110"/>
        </w:rPr>
        <w:t xml:space="preserve"> </w:t>
      </w:r>
      <w:r>
        <w:rPr>
          <w:w w:val="110"/>
        </w:rPr>
        <w:t>fully</w:t>
      </w:r>
      <w:r>
        <w:rPr>
          <w:spacing w:val="-17"/>
          <w:w w:val="110"/>
        </w:rPr>
        <w:t xml:space="preserve"> </w:t>
      </w:r>
      <w:r>
        <w:rPr>
          <w:w w:val="110"/>
        </w:rPr>
        <w:t>support</w:t>
      </w:r>
      <w:r>
        <w:rPr>
          <w:spacing w:val="-15"/>
          <w:w w:val="110"/>
        </w:rPr>
        <w:t xml:space="preserve"> </w:t>
      </w:r>
      <w:r>
        <w:rPr>
          <w:w w:val="110"/>
        </w:rPr>
        <w:t>its</w:t>
      </w:r>
      <w:r>
        <w:rPr>
          <w:spacing w:val="-17"/>
          <w:w w:val="110"/>
        </w:rPr>
        <w:t xml:space="preserve"> </w:t>
      </w:r>
      <w:r>
        <w:rPr>
          <w:w w:val="110"/>
        </w:rPr>
        <w:t>designated</w:t>
      </w:r>
      <w:r>
        <w:rPr>
          <w:spacing w:val="-17"/>
          <w:w w:val="110"/>
        </w:rPr>
        <w:t xml:space="preserve"> </w:t>
      </w:r>
      <w:r>
        <w:rPr>
          <w:w w:val="110"/>
        </w:rPr>
        <w:t>uses.</w:t>
      </w:r>
      <w:r>
        <w:rPr>
          <w:spacing w:val="-9"/>
          <w:w w:val="110"/>
        </w:rPr>
        <w:t xml:space="preserve"> </w:t>
      </w:r>
      <w:r>
        <w:rPr>
          <w:w w:val="110"/>
        </w:rPr>
        <w:t>Preference</w:t>
      </w:r>
      <w:r>
        <w:rPr>
          <w:spacing w:val="-16"/>
          <w:w w:val="110"/>
        </w:rPr>
        <w:t xml:space="preserve"> </w:t>
      </w:r>
      <w:r>
        <w:rPr>
          <w:w w:val="110"/>
        </w:rPr>
        <w:t>is</w:t>
      </w:r>
      <w:r>
        <w:rPr>
          <w:spacing w:val="-17"/>
          <w:w w:val="110"/>
        </w:rPr>
        <w:t xml:space="preserve"> </w:t>
      </w:r>
      <w:r>
        <w:rPr>
          <w:w w:val="110"/>
        </w:rPr>
        <w:t>given</w:t>
      </w:r>
      <w:r>
        <w:rPr>
          <w:spacing w:val="-17"/>
          <w:w w:val="110"/>
        </w:rPr>
        <w:t xml:space="preserve"> </w:t>
      </w:r>
      <w:r>
        <w:rPr>
          <w:w w:val="110"/>
        </w:rPr>
        <w:t xml:space="preserve">to </w:t>
      </w:r>
      <w:r>
        <w:t>projects</w:t>
      </w:r>
      <w:r>
        <w:rPr>
          <w:spacing w:val="40"/>
        </w:rPr>
        <w:t xml:space="preserve"> </w:t>
      </w:r>
      <w:r>
        <w:t>targeting</w:t>
      </w:r>
      <w:r>
        <w:rPr>
          <w:spacing w:val="40"/>
        </w:rPr>
        <w:t xml:space="preserve"> </w:t>
      </w:r>
      <w:r>
        <w:t>small,</w:t>
      </w:r>
      <w:r>
        <w:rPr>
          <w:spacing w:val="40"/>
        </w:rPr>
        <w:t xml:space="preserve"> </w:t>
      </w:r>
      <w:r>
        <w:t>simple</w:t>
      </w:r>
      <w:r>
        <w:rPr>
          <w:spacing w:val="40"/>
        </w:rPr>
        <w:t xml:space="preserve"> </w:t>
      </w:r>
      <w:r>
        <w:t>watersheds,</w:t>
      </w:r>
      <w:r>
        <w:rPr>
          <w:spacing w:val="40"/>
        </w:rPr>
        <w:t xml:space="preserve"> </w:t>
      </w:r>
      <w:r>
        <w:t>where</w:t>
      </w:r>
      <w:r>
        <w:rPr>
          <w:spacing w:val="40"/>
        </w:rPr>
        <w:t xml:space="preserve"> </w:t>
      </w:r>
      <w:r>
        <w:t>measurable</w:t>
      </w:r>
      <w:r>
        <w:rPr>
          <w:spacing w:val="40"/>
        </w:rPr>
        <w:t xml:space="preserve"> </w:t>
      </w:r>
      <w:r>
        <w:t>water</w:t>
      </w:r>
      <w:r>
        <w:rPr>
          <w:spacing w:val="40"/>
        </w:rPr>
        <w:t xml:space="preserve"> </w:t>
      </w:r>
      <w:r>
        <w:t>quality</w:t>
      </w:r>
      <w:r>
        <w:rPr>
          <w:spacing w:val="40"/>
        </w:rPr>
        <w:t xml:space="preserve"> </w:t>
      </w:r>
      <w:r>
        <w:t>improvements</w:t>
      </w:r>
      <w:r>
        <w:rPr>
          <w:spacing w:val="40"/>
        </w:rPr>
        <w:t xml:space="preserve"> </w:t>
      </w:r>
      <w:r>
        <w:t>are</w:t>
      </w:r>
      <w:r>
        <w:rPr>
          <w:spacing w:val="40"/>
        </w:rPr>
        <w:t xml:space="preserve"> </w:t>
      </w:r>
      <w:r>
        <w:t xml:space="preserve">most </w:t>
      </w:r>
      <w:r>
        <w:rPr>
          <w:w w:val="110"/>
        </w:rPr>
        <w:t>likely</w:t>
      </w:r>
      <w:r>
        <w:rPr>
          <w:spacing w:val="-2"/>
          <w:w w:val="110"/>
        </w:rPr>
        <w:t xml:space="preserve"> </w:t>
      </w:r>
      <w:r>
        <w:rPr>
          <w:w w:val="110"/>
        </w:rPr>
        <w:t>to result after the project is</w:t>
      </w:r>
      <w:r>
        <w:rPr>
          <w:spacing w:val="-1"/>
          <w:w w:val="110"/>
        </w:rPr>
        <w:t xml:space="preserve"> </w:t>
      </w:r>
      <w:r>
        <w:rPr>
          <w:w w:val="110"/>
        </w:rPr>
        <w:t>completed.</w:t>
      </w:r>
    </w:p>
    <w:p w14:paraId="51947710" w14:textId="77777777" w:rsidR="006D4D4E" w:rsidRDefault="006D4D4E">
      <w:pPr>
        <w:pStyle w:val="BodyText"/>
        <w:spacing w:before="195"/>
      </w:pPr>
    </w:p>
    <w:p w14:paraId="47A887B0" w14:textId="77777777" w:rsidR="006D4D4E" w:rsidRDefault="00000000">
      <w:pPr>
        <w:pStyle w:val="BodyText"/>
        <w:spacing w:line="283" w:lineRule="auto"/>
        <w:ind w:left="720" w:right="678"/>
      </w:pPr>
      <w:r>
        <w:rPr>
          <w:w w:val="105"/>
        </w:rPr>
        <w:t>No watershed restoration project [i.e., one that implements best management practices (BMPs) with the goal of delisting an impaired waterbody] can be funded with a 319 grant unless it is based on an approved watershed-based plan</w:t>
      </w:r>
      <w:r>
        <w:rPr>
          <w:spacing w:val="-1"/>
          <w:w w:val="105"/>
        </w:rPr>
        <w:t xml:space="preserve"> </w:t>
      </w:r>
      <w:r>
        <w:rPr>
          <w:w w:val="105"/>
        </w:rPr>
        <w:t>(WBP)</w:t>
      </w:r>
      <w:r>
        <w:rPr>
          <w:spacing w:val="-1"/>
          <w:w w:val="105"/>
        </w:rPr>
        <w:t xml:space="preserve"> </w:t>
      </w:r>
      <w:r>
        <w:rPr>
          <w:w w:val="105"/>
        </w:rPr>
        <w:t>developed</w:t>
      </w:r>
      <w:r>
        <w:rPr>
          <w:spacing w:val="-6"/>
          <w:w w:val="105"/>
        </w:rPr>
        <w:t xml:space="preserve"> </w:t>
      </w:r>
      <w:r>
        <w:rPr>
          <w:w w:val="105"/>
        </w:rPr>
        <w:t xml:space="preserve">for that </w:t>
      </w:r>
      <w:proofErr w:type="gramStart"/>
      <w:r>
        <w:rPr>
          <w:w w:val="105"/>
        </w:rPr>
        <w:t>particular watershed</w:t>
      </w:r>
      <w:proofErr w:type="gramEnd"/>
      <w:r>
        <w:rPr>
          <w:w w:val="105"/>
        </w:rPr>
        <w:t>. The requirement of a WBP</w:t>
      </w:r>
      <w:r>
        <w:rPr>
          <w:spacing w:val="-1"/>
          <w:w w:val="105"/>
        </w:rPr>
        <w:t xml:space="preserve"> </w:t>
      </w:r>
      <w:r>
        <w:rPr>
          <w:w w:val="105"/>
        </w:rPr>
        <w:t>can</w:t>
      </w:r>
      <w:r>
        <w:rPr>
          <w:spacing w:val="-4"/>
          <w:w w:val="105"/>
        </w:rPr>
        <w:t xml:space="preserve"> </w:t>
      </w:r>
      <w:r>
        <w:rPr>
          <w:w w:val="105"/>
        </w:rPr>
        <w:t>be</w:t>
      </w:r>
      <w:r>
        <w:rPr>
          <w:spacing w:val="-2"/>
          <w:w w:val="105"/>
        </w:rPr>
        <w:t xml:space="preserve"> </w:t>
      </w:r>
      <w:r>
        <w:rPr>
          <w:w w:val="105"/>
        </w:rPr>
        <w:t>fulfilled</w:t>
      </w:r>
      <w:r>
        <w:rPr>
          <w:spacing w:val="-3"/>
          <w:w w:val="105"/>
        </w:rPr>
        <w:t xml:space="preserve"> </w:t>
      </w:r>
      <w:r>
        <w:rPr>
          <w:w w:val="105"/>
        </w:rPr>
        <w:t>simply</w:t>
      </w:r>
      <w:r>
        <w:rPr>
          <w:spacing w:val="-4"/>
          <w:w w:val="105"/>
        </w:rPr>
        <w:t xml:space="preserve"> </w:t>
      </w:r>
      <w:r>
        <w:rPr>
          <w:w w:val="105"/>
        </w:rPr>
        <w:t>by</w:t>
      </w:r>
      <w:r>
        <w:rPr>
          <w:spacing w:val="-4"/>
          <w:w w:val="105"/>
        </w:rPr>
        <w:t xml:space="preserve"> </w:t>
      </w:r>
      <w:r>
        <w:rPr>
          <w:w w:val="105"/>
        </w:rPr>
        <w:t>following</w:t>
      </w:r>
      <w:r>
        <w:rPr>
          <w:spacing w:val="-4"/>
          <w:w w:val="105"/>
        </w:rPr>
        <w:t xml:space="preserve"> </w:t>
      </w:r>
      <w:r>
        <w:rPr>
          <w:w w:val="105"/>
        </w:rPr>
        <w:t>the</w:t>
      </w:r>
      <w:r>
        <w:rPr>
          <w:spacing w:val="-2"/>
          <w:w w:val="105"/>
        </w:rPr>
        <w:t xml:space="preserve"> </w:t>
      </w:r>
      <w:r>
        <w:rPr>
          <w:w w:val="105"/>
        </w:rPr>
        <w:t>WBP</w:t>
      </w:r>
      <w:r>
        <w:rPr>
          <w:spacing w:val="-1"/>
          <w:w w:val="105"/>
        </w:rPr>
        <w:t xml:space="preserve"> </w:t>
      </w:r>
      <w:r>
        <w:rPr>
          <w:w w:val="105"/>
        </w:rPr>
        <w:t>guidance</w:t>
      </w:r>
      <w:r>
        <w:rPr>
          <w:spacing w:val="-2"/>
          <w:w w:val="105"/>
        </w:rPr>
        <w:t xml:space="preserve"> </w:t>
      </w:r>
      <w:r>
        <w:rPr>
          <w:w w:val="105"/>
        </w:rPr>
        <w:t>(Attachment</w:t>
      </w:r>
      <w:r>
        <w:rPr>
          <w:spacing w:val="-1"/>
          <w:w w:val="105"/>
        </w:rPr>
        <w:t xml:space="preserve"> </w:t>
      </w:r>
      <w:r>
        <w:rPr>
          <w:w w:val="105"/>
        </w:rPr>
        <w:t>A)</w:t>
      </w:r>
      <w:r>
        <w:rPr>
          <w:spacing w:val="-4"/>
          <w:w w:val="105"/>
        </w:rPr>
        <w:t xml:space="preserve"> </w:t>
      </w:r>
      <w:r>
        <w:rPr>
          <w:w w:val="105"/>
        </w:rPr>
        <w:t>and</w:t>
      </w:r>
      <w:r>
        <w:rPr>
          <w:spacing w:val="-4"/>
          <w:w w:val="105"/>
        </w:rPr>
        <w:t xml:space="preserve"> </w:t>
      </w:r>
      <w:r>
        <w:rPr>
          <w:w w:val="105"/>
        </w:rPr>
        <w:t>format</w:t>
      </w:r>
      <w:r>
        <w:rPr>
          <w:spacing w:val="-1"/>
          <w:w w:val="105"/>
        </w:rPr>
        <w:t xml:space="preserve"> </w:t>
      </w:r>
      <w:r>
        <w:rPr>
          <w:w w:val="105"/>
        </w:rPr>
        <w:t>(Attachment</w:t>
      </w:r>
      <w:r>
        <w:rPr>
          <w:spacing w:val="-1"/>
          <w:w w:val="105"/>
        </w:rPr>
        <w:t xml:space="preserve"> </w:t>
      </w:r>
      <w:r>
        <w:rPr>
          <w:w w:val="105"/>
        </w:rPr>
        <w:t>B) provided. You can submit both the WBP and a proposal simultaneously as a single application for funding (If you do submit them together, please submit them as two, separate documents). Refer to Attachments A and B for more information on watershed-based plans.</w:t>
      </w:r>
    </w:p>
    <w:p w14:paraId="276A53D7" w14:textId="77777777" w:rsidR="006D4D4E" w:rsidRDefault="006D4D4E">
      <w:pPr>
        <w:pStyle w:val="BodyText"/>
        <w:spacing w:line="283" w:lineRule="auto"/>
        <w:sectPr w:rsidR="006D4D4E">
          <w:headerReference w:type="default" r:id="rId10"/>
          <w:type w:val="continuous"/>
          <w:pgSz w:w="12240" w:h="15840"/>
          <w:pgMar w:top="1180" w:right="360" w:bottom="280" w:left="0" w:header="722" w:footer="0" w:gutter="0"/>
          <w:pgNumType w:start="1"/>
          <w:cols w:space="720"/>
        </w:sectPr>
      </w:pPr>
    </w:p>
    <w:p w14:paraId="351F1DF9" w14:textId="77777777" w:rsidR="006D4D4E" w:rsidRDefault="006D4D4E">
      <w:pPr>
        <w:pStyle w:val="BodyText"/>
        <w:spacing w:before="248"/>
      </w:pPr>
    </w:p>
    <w:p w14:paraId="05CD9C26" w14:textId="77777777" w:rsidR="006D4D4E" w:rsidRDefault="00000000">
      <w:pPr>
        <w:pStyle w:val="BodyText"/>
        <w:spacing w:line="278" w:lineRule="auto"/>
        <w:ind w:left="720" w:right="633"/>
      </w:pPr>
      <w:r>
        <w:rPr>
          <w:rFonts w:ascii="Open Sans" w:hAnsi="Open Sans"/>
          <w:b/>
          <w:w w:val="105"/>
        </w:rPr>
        <w:t>Please</w:t>
      </w:r>
      <w:r>
        <w:rPr>
          <w:rFonts w:ascii="Open Sans" w:hAnsi="Open Sans"/>
          <w:b/>
          <w:spacing w:val="-2"/>
          <w:w w:val="105"/>
        </w:rPr>
        <w:t xml:space="preserve"> </w:t>
      </w:r>
      <w:r>
        <w:rPr>
          <w:rFonts w:ascii="Open Sans" w:hAnsi="Open Sans"/>
          <w:b/>
          <w:w w:val="105"/>
        </w:rPr>
        <w:t xml:space="preserve">NOTE </w:t>
      </w:r>
      <w:r>
        <w:rPr>
          <w:w w:val="105"/>
        </w:rPr>
        <w:t>–</w:t>
      </w:r>
      <w:r>
        <w:rPr>
          <w:spacing w:val="-7"/>
          <w:w w:val="105"/>
        </w:rPr>
        <w:t xml:space="preserve"> </w:t>
      </w:r>
      <w:r>
        <w:rPr>
          <w:w w:val="105"/>
        </w:rPr>
        <w:t>if</w:t>
      </w:r>
      <w:r>
        <w:rPr>
          <w:spacing w:val="-7"/>
          <w:w w:val="105"/>
        </w:rPr>
        <w:t xml:space="preserve"> </w:t>
      </w:r>
      <w:r>
        <w:rPr>
          <w:w w:val="105"/>
        </w:rPr>
        <w:t>a</w:t>
      </w:r>
      <w:r>
        <w:rPr>
          <w:spacing w:val="-4"/>
          <w:w w:val="105"/>
        </w:rPr>
        <w:t xml:space="preserve"> </w:t>
      </w:r>
      <w:r>
        <w:rPr>
          <w:w w:val="105"/>
        </w:rPr>
        <w:t>WBP</w:t>
      </w:r>
      <w:r>
        <w:rPr>
          <w:spacing w:val="-4"/>
          <w:w w:val="105"/>
        </w:rPr>
        <w:t xml:space="preserve"> </w:t>
      </w:r>
      <w:r>
        <w:rPr>
          <w:w w:val="105"/>
        </w:rPr>
        <w:t>has</w:t>
      </w:r>
      <w:r>
        <w:rPr>
          <w:spacing w:val="-7"/>
          <w:w w:val="105"/>
        </w:rPr>
        <w:t xml:space="preserve"> </w:t>
      </w:r>
      <w:r>
        <w:rPr>
          <w:w w:val="105"/>
        </w:rPr>
        <w:t>already</w:t>
      </w:r>
      <w:r>
        <w:rPr>
          <w:spacing w:val="-7"/>
          <w:w w:val="105"/>
        </w:rPr>
        <w:t xml:space="preserve"> </w:t>
      </w:r>
      <w:r>
        <w:rPr>
          <w:w w:val="105"/>
        </w:rPr>
        <w:t>been</w:t>
      </w:r>
      <w:r>
        <w:rPr>
          <w:spacing w:val="-7"/>
          <w:w w:val="105"/>
        </w:rPr>
        <w:t xml:space="preserve"> </w:t>
      </w:r>
      <w:r>
        <w:rPr>
          <w:w w:val="105"/>
        </w:rPr>
        <w:t>written</w:t>
      </w:r>
      <w:r>
        <w:rPr>
          <w:spacing w:val="-7"/>
          <w:w w:val="105"/>
        </w:rPr>
        <w:t xml:space="preserve"> </w:t>
      </w:r>
      <w:r>
        <w:rPr>
          <w:w w:val="105"/>
        </w:rPr>
        <w:t>and</w:t>
      </w:r>
      <w:r>
        <w:rPr>
          <w:spacing w:val="-7"/>
          <w:w w:val="105"/>
        </w:rPr>
        <w:t xml:space="preserve"> </w:t>
      </w:r>
      <w:r>
        <w:rPr>
          <w:w w:val="105"/>
        </w:rPr>
        <w:t>approved</w:t>
      </w:r>
      <w:r>
        <w:rPr>
          <w:spacing w:val="-6"/>
          <w:w w:val="105"/>
        </w:rPr>
        <w:t xml:space="preserve"> </w:t>
      </w:r>
      <w:r>
        <w:rPr>
          <w:w w:val="105"/>
        </w:rPr>
        <w:t>for</w:t>
      </w:r>
      <w:r>
        <w:rPr>
          <w:spacing w:val="-6"/>
          <w:w w:val="105"/>
        </w:rPr>
        <w:t xml:space="preserve"> </w:t>
      </w:r>
      <w:r>
        <w:rPr>
          <w:w w:val="105"/>
        </w:rPr>
        <w:t>the</w:t>
      </w:r>
      <w:r>
        <w:rPr>
          <w:spacing w:val="-5"/>
          <w:w w:val="105"/>
        </w:rPr>
        <w:t xml:space="preserve"> </w:t>
      </w:r>
      <w:r>
        <w:rPr>
          <w:w w:val="105"/>
        </w:rPr>
        <w:t>watershed</w:t>
      </w:r>
      <w:r>
        <w:rPr>
          <w:spacing w:val="-6"/>
          <w:w w:val="105"/>
        </w:rPr>
        <w:t xml:space="preserve"> </w:t>
      </w:r>
      <w:r>
        <w:rPr>
          <w:w w:val="105"/>
        </w:rPr>
        <w:t>in</w:t>
      </w:r>
      <w:r>
        <w:rPr>
          <w:spacing w:val="-7"/>
          <w:w w:val="105"/>
        </w:rPr>
        <w:t xml:space="preserve"> </w:t>
      </w:r>
      <w:r>
        <w:rPr>
          <w:w w:val="105"/>
        </w:rPr>
        <w:t>which</w:t>
      </w:r>
      <w:r>
        <w:rPr>
          <w:spacing w:val="-6"/>
          <w:w w:val="105"/>
        </w:rPr>
        <w:t xml:space="preserve"> </w:t>
      </w:r>
      <w:r>
        <w:rPr>
          <w:w w:val="105"/>
        </w:rPr>
        <w:t>you</w:t>
      </w:r>
      <w:r>
        <w:rPr>
          <w:spacing w:val="-7"/>
          <w:w w:val="105"/>
        </w:rPr>
        <w:t xml:space="preserve"> </w:t>
      </w:r>
      <w:r>
        <w:rPr>
          <w:w w:val="105"/>
        </w:rPr>
        <w:t>plan</w:t>
      </w:r>
      <w:r>
        <w:rPr>
          <w:spacing w:val="-7"/>
          <w:w w:val="105"/>
        </w:rPr>
        <w:t xml:space="preserve"> </w:t>
      </w:r>
      <w:r>
        <w:rPr>
          <w:w w:val="105"/>
        </w:rPr>
        <w:t xml:space="preserve">to work, you do NOT need to write and submit a new WBP. If one already exists, you should plan your work to support and accomplish the objectives already established for that watershed in the WBP. If you need to know </w:t>
      </w:r>
      <w:proofErr w:type="gramStart"/>
      <w:r>
        <w:rPr>
          <w:w w:val="105"/>
        </w:rPr>
        <w:t>whether or not</w:t>
      </w:r>
      <w:proofErr w:type="gramEnd"/>
      <w:r>
        <w:rPr>
          <w:w w:val="105"/>
        </w:rPr>
        <w:t xml:space="preserve"> a WBP exists for the location you plan to work, contact Heidi McIntyre-Wilkinson (615-837-5492; </w:t>
      </w:r>
      <w:hyperlink r:id="rId11">
        <w:r>
          <w:rPr>
            <w:w w:val="105"/>
          </w:rPr>
          <w:t>Heidi.Mcintyre-Wilkinson@tn.gov)</w:t>
        </w:r>
      </w:hyperlink>
      <w:r>
        <w:rPr>
          <w:w w:val="105"/>
        </w:rPr>
        <w:t xml:space="preserve"> or look at the list of approved WBPs at:</w:t>
      </w:r>
    </w:p>
    <w:p w14:paraId="3BEC043E" w14:textId="77777777" w:rsidR="006D4D4E" w:rsidRDefault="00000000">
      <w:pPr>
        <w:pStyle w:val="BodyText"/>
        <w:spacing w:before="79"/>
        <w:ind w:left="720"/>
      </w:pPr>
      <w:hyperlink r:id="rId12">
        <w:r>
          <w:rPr>
            <w:color w:val="467885"/>
            <w:u w:val="single" w:color="467885"/>
          </w:rPr>
          <w:t>https://www.tn.gov/agriculture/farms/conservation/nonpoint-source-grant-</w:t>
        </w:r>
        <w:r>
          <w:rPr>
            <w:color w:val="467885"/>
            <w:spacing w:val="-2"/>
            <w:u w:val="single" w:color="467885"/>
          </w:rPr>
          <w:t>program.html</w:t>
        </w:r>
      </w:hyperlink>
    </w:p>
    <w:p w14:paraId="686B9F54" w14:textId="77777777" w:rsidR="006D4D4E" w:rsidRDefault="006D4D4E">
      <w:pPr>
        <w:pStyle w:val="BodyText"/>
        <w:spacing w:before="230"/>
      </w:pPr>
    </w:p>
    <w:p w14:paraId="03CC4D6F" w14:textId="77777777" w:rsidR="006D4D4E" w:rsidRDefault="00000000">
      <w:pPr>
        <w:pStyle w:val="BodyText"/>
        <w:spacing w:line="285" w:lineRule="auto"/>
        <w:ind w:left="720" w:right="678"/>
      </w:pPr>
      <w:r>
        <w:rPr>
          <w:w w:val="105"/>
        </w:rPr>
        <w:t>A second priority of the TN-NPS is fund watershed implementation projects that are protective of Exceptional</w:t>
      </w:r>
      <w:r>
        <w:rPr>
          <w:spacing w:val="-17"/>
          <w:w w:val="105"/>
        </w:rPr>
        <w:t xml:space="preserve"> </w:t>
      </w:r>
      <w:r>
        <w:rPr>
          <w:w w:val="105"/>
        </w:rPr>
        <w:t>Tennessee</w:t>
      </w:r>
      <w:r>
        <w:rPr>
          <w:spacing w:val="-15"/>
          <w:w w:val="105"/>
        </w:rPr>
        <w:t xml:space="preserve"> </w:t>
      </w:r>
      <w:r>
        <w:rPr>
          <w:w w:val="105"/>
        </w:rPr>
        <w:t>Waters</w:t>
      </w:r>
      <w:r>
        <w:rPr>
          <w:spacing w:val="-16"/>
          <w:w w:val="105"/>
        </w:rPr>
        <w:t xml:space="preserve"> </w:t>
      </w:r>
      <w:r>
        <w:rPr>
          <w:w w:val="105"/>
        </w:rPr>
        <w:t>and</w:t>
      </w:r>
      <w:r>
        <w:rPr>
          <w:spacing w:val="-17"/>
          <w:w w:val="105"/>
        </w:rPr>
        <w:t xml:space="preserve"> </w:t>
      </w:r>
      <w:r>
        <w:rPr>
          <w:w w:val="105"/>
        </w:rPr>
        <w:t>Outstanding</w:t>
      </w:r>
      <w:r>
        <w:rPr>
          <w:spacing w:val="-16"/>
          <w:w w:val="105"/>
        </w:rPr>
        <w:t xml:space="preserve"> </w:t>
      </w:r>
      <w:r>
        <w:rPr>
          <w:w w:val="105"/>
        </w:rPr>
        <w:t>National</w:t>
      </w:r>
      <w:r>
        <w:rPr>
          <w:spacing w:val="-16"/>
          <w:w w:val="105"/>
        </w:rPr>
        <w:t xml:space="preserve"> </w:t>
      </w:r>
      <w:r>
        <w:rPr>
          <w:w w:val="105"/>
        </w:rPr>
        <w:t>Resource</w:t>
      </w:r>
      <w:r>
        <w:rPr>
          <w:spacing w:val="-14"/>
          <w:w w:val="105"/>
        </w:rPr>
        <w:t xml:space="preserve"> </w:t>
      </w:r>
      <w:r>
        <w:rPr>
          <w:w w:val="105"/>
        </w:rPr>
        <w:t>Waters.</w:t>
      </w:r>
      <w:r>
        <w:rPr>
          <w:spacing w:val="-15"/>
          <w:w w:val="105"/>
        </w:rPr>
        <w:t xml:space="preserve"> </w:t>
      </w:r>
      <w:r>
        <w:rPr>
          <w:w w:val="105"/>
        </w:rPr>
        <w:t>Protection</w:t>
      </w:r>
      <w:r>
        <w:rPr>
          <w:spacing w:val="-17"/>
          <w:w w:val="105"/>
        </w:rPr>
        <w:t xml:space="preserve"> </w:t>
      </w:r>
      <w:r>
        <w:rPr>
          <w:w w:val="105"/>
        </w:rPr>
        <w:t>projects</w:t>
      </w:r>
      <w:r>
        <w:rPr>
          <w:spacing w:val="-5"/>
          <w:w w:val="105"/>
        </w:rPr>
        <w:t xml:space="preserve"> </w:t>
      </w:r>
      <w:r>
        <w:rPr>
          <w:w w:val="105"/>
        </w:rPr>
        <w:t>also require</w:t>
      </w:r>
      <w:r>
        <w:rPr>
          <w:spacing w:val="-5"/>
          <w:w w:val="105"/>
        </w:rPr>
        <w:t xml:space="preserve"> </w:t>
      </w:r>
      <w:r>
        <w:rPr>
          <w:w w:val="105"/>
        </w:rPr>
        <w:t>a</w:t>
      </w:r>
      <w:r>
        <w:rPr>
          <w:spacing w:val="-3"/>
          <w:w w:val="105"/>
        </w:rPr>
        <w:t xml:space="preserve"> </w:t>
      </w:r>
      <w:r>
        <w:rPr>
          <w:w w:val="105"/>
        </w:rPr>
        <w:t>WBP.</w:t>
      </w:r>
      <w:r>
        <w:rPr>
          <w:spacing w:val="-3"/>
          <w:w w:val="105"/>
        </w:rPr>
        <w:t xml:space="preserve"> </w:t>
      </w:r>
      <w:r>
        <w:rPr>
          <w:w w:val="105"/>
        </w:rPr>
        <w:t>Exceptional</w:t>
      </w:r>
      <w:r>
        <w:rPr>
          <w:spacing w:val="-6"/>
          <w:w w:val="105"/>
        </w:rPr>
        <w:t xml:space="preserve"> </w:t>
      </w:r>
      <w:r>
        <w:rPr>
          <w:w w:val="105"/>
        </w:rPr>
        <w:t>Tennessee</w:t>
      </w:r>
      <w:r>
        <w:rPr>
          <w:spacing w:val="-4"/>
          <w:w w:val="105"/>
        </w:rPr>
        <w:t xml:space="preserve"> </w:t>
      </w:r>
      <w:r>
        <w:rPr>
          <w:w w:val="105"/>
        </w:rPr>
        <w:t>Waters</w:t>
      </w:r>
      <w:r>
        <w:rPr>
          <w:spacing w:val="-5"/>
          <w:w w:val="105"/>
        </w:rPr>
        <w:t xml:space="preserve"> </w:t>
      </w:r>
      <w:r>
        <w:rPr>
          <w:w w:val="105"/>
        </w:rPr>
        <w:t>and</w:t>
      </w:r>
      <w:r>
        <w:rPr>
          <w:spacing w:val="-5"/>
          <w:w w:val="105"/>
        </w:rPr>
        <w:t xml:space="preserve"> </w:t>
      </w:r>
      <w:r>
        <w:rPr>
          <w:w w:val="105"/>
        </w:rPr>
        <w:t>Outstanding</w:t>
      </w:r>
      <w:r>
        <w:rPr>
          <w:spacing w:val="-6"/>
          <w:w w:val="105"/>
        </w:rPr>
        <w:t xml:space="preserve"> </w:t>
      </w:r>
      <w:r>
        <w:rPr>
          <w:w w:val="105"/>
        </w:rPr>
        <w:t>National</w:t>
      </w:r>
      <w:r>
        <w:rPr>
          <w:spacing w:val="-6"/>
          <w:w w:val="105"/>
        </w:rPr>
        <w:t xml:space="preserve"> </w:t>
      </w:r>
      <w:r>
        <w:rPr>
          <w:w w:val="105"/>
        </w:rPr>
        <w:t>Resource</w:t>
      </w:r>
      <w:r>
        <w:rPr>
          <w:spacing w:val="-4"/>
          <w:w w:val="105"/>
        </w:rPr>
        <w:t xml:space="preserve"> </w:t>
      </w:r>
      <w:r>
        <w:rPr>
          <w:w w:val="105"/>
        </w:rPr>
        <w:t>Waters</w:t>
      </w:r>
      <w:r>
        <w:rPr>
          <w:spacing w:val="-5"/>
          <w:w w:val="105"/>
        </w:rPr>
        <w:t xml:space="preserve"> </w:t>
      </w:r>
      <w:r>
        <w:rPr>
          <w:w w:val="105"/>
        </w:rPr>
        <w:t>can</w:t>
      </w:r>
      <w:r>
        <w:rPr>
          <w:spacing w:val="-6"/>
          <w:w w:val="105"/>
        </w:rPr>
        <w:t xml:space="preserve"> </w:t>
      </w:r>
      <w:r>
        <w:rPr>
          <w:w w:val="105"/>
        </w:rPr>
        <w:t xml:space="preserve">be found at: </w:t>
      </w:r>
      <w:hyperlink r:id="rId13">
        <w:r>
          <w:rPr>
            <w:color w:val="467885"/>
            <w:w w:val="105"/>
            <w:u w:val="single" w:color="467885"/>
          </w:rPr>
          <w:t>https://dataviewers.tdec.tn.gov/dataviewers/f?p=9034:34304:4364479562473527</w:t>
        </w:r>
      </w:hyperlink>
    </w:p>
    <w:p w14:paraId="4FC34EB9" w14:textId="77777777" w:rsidR="006D4D4E" w:rsidRDefault="006D4D4E">
      <w:pPr>
        <w:pStyle w:val="BodyText"/>
        <w:spacing w:before="183"/>
      </w:pPr>
    </w:p>
    <w:p w14:paraId="12B00047" w14:textId="77777777" w:rsidR="006D4D4E" w:rsidRDefault="00000000">
      <w:pPr>
        <w:pStyle w:val="BodyText"/>
        <w:spacing w:line="283" w:lineRule="auto"/>
        <w:ind w:left="720" w:right="344"/>
      </w:pPr>
      <w:r>
        <w:rPr>
          <w:w w:val="105"/>
        </w:rPr>
        <w:t>The</w:t>
      </w:r>
      <w:r>
        <w:rPr>
          <w:spacing w:val="-2"/>
          <w:w w:val="105"/>
        </w:rPr>
        <w:t xml:space="preserve"> </w:t>
      </w:r>
      <w:r>
        <w:rPr>
          <w:w w:val="105"/>
        </w:rPr>
        <w:t>third</w:t>
      </w:r>
      <w:r>
        <w:rPr>
          <w:spacing w:val="-3"/>
          <w:w w:val="105"/>
        </w:rPr>
        <w:t xml:space="preserve"> </w:t>
      </w:r>
      <w:r>
        <w:rPr>
          <w:w w:val="105"/>
        </w:rPr>
        <w:t>priority</w:t>
      </w:r>
      <w:r>
        <w:rPr>
          <w:spacing w:val="-4"/>
          <w:w w:val="105"/>
        </w:rPr>
        <w:t xml:space="preserve"> </w:t>
      </w:r>
      <w:r>
        <w:rPr>
          <w:w w:val="105"/>
        </w:rPr>
        <w:t>of</w:t>
      </w:r>
      <w:r>
        <w:rPr>
          <w:spacing w:val="-3"/>
          <w:w w:val="105"/>
        </w:rPr>
        <w:t xml:space="preserve"> </w:t>
      </w:r>
      <w:r>
        <w:rPr>
          <w:w w:val="105"/>
        </w:rPr>
        <w:t>the</w:t>
      </w:r>
      <w:r>
        <w:rPr>
          <w:spacing w:val="-2"/>
          <w:w w:val="105"/>
        </w:rPr>
        <w:t xml:space="preserve"> </w:t>
      </w:r>
      <w:r>
        <w:rPr>
          <w:w w:val="105"/>
        </w:rPr>
        <w:t>TN-NPS</w:t>
      </w:r>
      <w:r>
        <w:rPr>
          <w:spacing w:val="-4"/>
          <w:w w:val="105"/>
        </w:rPr>
        <w:t xml:space="preserve"> </w:t>
      </w:r>
      <w:r>
        <w:rPr>
          <w:w w:val="105"/>
        </w:rPr>
        <w:t>is</w:t>
      </w:r>
      <w:r>
        <w:rPr>
          <w:spacing w:val="-4"/>
          <w:w w:val="105"/>
        </w:rPr>
        <w:t xml:space="preserve"> </w:t>
      </w:r>
      <w:r>
        <w:rPr>
          <w:w w:val="105"/>
        </w:rPr>
        <w:t>to</w:t>
      </w:r>
      <w:r>
        <w:rPr>
          <w:spacing w:val="-2"/>
          <w:w w:val="105"/>
        </w:rPr>
        <w:t xml:space="preserve"> </w:t>
      </w:r>
      <w:r>
        <w:rPr>
          <w:w w:val="105"/>
        </w:rPr>
        <w:t>fund</w:t>
      </w:r>
      <w:r>
        <w:rPr>
          <w:spacing w:val="-3"/>
          <w:w w:val="105"/>
        </w:rPr>
        <w:t xml:space="preserve"> </w:t>
      </w:r>
      <w:r>
        <w:rPr>
          <w:w w:val="105"/>
        </w:rPr>
        <w:t>projects</w:t>
      </w:r>
      <w:r>
        <w:rPr>
          <w:spacing w:val="-4"/>
          <w:w w:val="105"/>
        </w:rPr>
        <w:t xml:space="preserve"> </w:t>
      </w:r>
      <w:r>
        <w:rPr>
          <w:w w:val="105"/>
        </w:rPr>
        <w:t>which</w:t>
      </w:r>
      <w:r>
        <w:rPr>
          <w:spacing w:val="-3"/>
          <w:w w:val="105"/>
        </w:rPr>
        <w:t xml:space="preserve"> </w:t>
      </w:r>
      <w:r>
        <w:rPr>
          <w:w w:val="105"/>
        </w:rPr>
        <w:t>focus</w:t>
      </w:r>
      <w:r>
        <w:rPr>
          <w:spacing w:val="-3"/>
          <w:w w:val="105"/>
        </w:rPr>
        <w:t xml:space="preserve"> </w:t>
      </w:r>
      <w:r>
        <w:rPr>
          <w:w w:val="105"/>
        </w:rPr>
        <w:t>on</w:t>
      </w:r>
      <w:r>
        <w:rPr>
          <w:spacing w:val="-4"/>
          <w:w w:val="105"/>
        </w:rPr>
        <w:t xml:space="preserve"> </w:t>
      </w:r>
      <w:r>
        <w:rPr>
          <w:w w:val="105"/>
        </w:rPr>
        <w:t>NPS</w:t>
      </w:r>
      <w:r>
        <w:rPr>
          <w:spacing w:val="-4"/>
          <w:w w:val="105"/>
        </w:rPr>
        <w:t xml:space="preserve"> </w:t>
      </w:r>
      <w:r>
        <w:rPr>
          <w:w w:val="105"/>
        </w:rPr>
        <w:t>education</w:t>
      </w:r>
      <w:r>
        <w:rPr>
          <w:spacing w:val="-4"/>
          <w:w w:val="105"/>
        </w:rPr>
        <w:t xml:space="preserve"> </w:t>
      </w:r>
      <w:r>
        <w:rPr>
          <w:w w:val="105"/>
        </w:rPr>
        <w:t>and</w:t>
      </w:r>
      <w:r>
        <w:rPr>
          <w:spacing w:val="-4"/>
          <w:w w:val="105"/>
        </w:rPr>
        <w:t xml:space="preserve"> </w:t>
      </w:r>
      <w:r>
        <w:rPr>
          <w:w w:val="105"/>
        </w:rPr>
        <w:t>training</w:t>
      </w:r>
      <w:r>
        <w:rPr>
          <w:spacing w:val="-4"/>
          <w:w w:val="105"/>
        </w:rPr>
        <w:t xml:space="preserve"> </w:t>
      </w:r>
      <w:r>
        <w:rPr>
          <w:w w:val="105"/>
        </w:rPr>
        <w:t>are</w:t>
      </w:r>
      <w:r>
        <w:rPr>
          <w:spacing w:val="-8"/>
          <w:w w:val="105"/>
        </w:rPr>
        <w:t xml:space="preserve"> </w:t>
      </w:r>
      <w:r>
        <w:rPr>
          <w:w w:val="105"/>
        </w:rPr>
        <w:t>also eligible to receive funding. Educational projects can attempt to have a broad, statewide effect on all citizens</w:t>
      </w:r>
      <w:r>
        <w:rPr>
          <w:spacing w:val="-9"/>
          <w:w w:val="105"/>
        </w:rPr>
        <w:t xml:space="preserve"> </w:t>
      </w:r>
      <w:r>
        <w:rPr>
          <w:w w:val="105"/>
        </w:rPr>
        <w:t>of</w:t>
      </w:r>
      <w:r>
        <w:rPr>
          <w:spacing w:val="-8"/>
          <w:w w:val="105"/>
        </w:rPr>
        <w:t xml:space="preserve"> </w:t>
      </w:r>
      <w:r>
        <w:rPr>
          <w:w w:val="105"/>
        </w:rPr>
        <w:t>Tennessee</w:t>
      </w:r>
      <w:r>
        <w:rPr>
          <w:spacing w:val="-7"/>
          <w:w w:val="105"/>
        </w:rPr>
        <w:t xml:space="preserve"> </w:t>
      </w:r>
      <w:r>
        <w:rPr>
          <w:w w:val="105"/>
        </w:rPr>
        <w:t>or</w:t>
      </w:r>
      <w:r>
        <w:rPr>
          <w:spacing w:val="-8"/>
          <w:w w:val="105"/>
        </w:rPr>
        <w:t xml:space="preserve"> </w:t>
      </w:r>
      <w:r>
        <w:rPr>
          <w:w w:val="105"/>
        </w:rPr>
        <w:t>can</w:t>
      </w:r>
      <w:r>
        <w:rPr>
          <w:spacing w:val="-9"/>
          <w:w w:val="105"/>
        </w:rPr>
        <w:t xml:space="preserve"> </w:t>
      </w:r>
      <w:r>
        <w:rPr>
          <w:w w:val="105"/>
        </w:rPr>
        <w:t>target</w:t>
      </w:r>
      <w:r>
        <w:rPr>
          <w:spacing w:val="-6"/>
          <w:w w:val="105"/>
        </w:rPr>
        <w:t xml:space="preserve"> </w:t>
      </w:r>
      <w:r>
        <w:rPr>
          <w:w w:val="105"/>
        </w:rPr>
        <w:t>a</w:t>
      </w:r>
      <w:r>
        <w:rPr>
          <w:spacing w:val="-6"/>
          <w:w w:val="105"/>
        </w:rPr>
        <w:t xml:space="preserve"> </w:t>
      </w:r>
      <w:r>
        <w:rPr>
          <w:w w:val="105"/>
        </w:rPr>
        <w:t>particular</w:t>
      </w:r>
      <w:r>
        <w:rPr>
          <w:spacing w:val="-8"/>
          <w:w w:val="105"/>
        </w:rPr>
        <w:t xml:space="preserve"> </w:t>
      </w:r>
      <w:r>
        <w:rPr>
          <w:w w:val="105"/>
        </w:rPr>
        <w:t>audience in</w:t>
      </w:r>
      <w:r>
        <w:rPr>
          <w:spacing w:val="-9"/>
          <w:w w:val="105"/>
        </w:rPr>
        <w:t xml:space="preserve"> </w:t>
      </w:r>
      <w:r>
        <w:rPr>
          <w:w w:val="105"/>
        </w:rPr>
        <w:t>ways</w:t>
      </w:r>
      <w:r>
        <w:rPr>
          <w:spacing w:val="-9"/>
          <w:w w:val="105"/>
        </w:rPr>
        <w:t xml:space="preserve"> </w:t>
      </w:r>
      <w:r>
        <w:rPr>
          <w:w w:val="105"/>
        </w:rPr>
        <w:t>they</w:t>
      </w:r>
      <w:r>
        <w:rPr>
          <w:spacing w:val="-9"/>
          <w:w w:val="105"/>
        </w:rPr>
        <w:t xml:space="preserve"> </w:t>
      </w:r>
      <w:r>
        <w:rPr>
          <w:w w:val="105"/>
        </w:rPr>
        <w:t>could</w:t>
      </w:r>
      <w:r>
        <w:rPr>
          <w:spacing w:val="-8"/>
          <w:w w:val="105"/>
        </w:rPr>
        <w:t xml:space="preserve"> </w:t>
      </w:r>
      <w:r>
        <w:rPr>
          <w:w w:val="105"/>
        </w:rPr>
        <w:t>reduce</w:t>
      </w:r>
      <w:r>
        <w:rPr>
          <w:spacing w:val="-7"/>
          <w:w w:val="105"/>
        </w:rPr>
        <w:t xml:space="preserve"> </w:t>
      </w:r>
      <w:r>
        <w:rPr>
          <w:w w:val="105"/>
        </w:rPr>
        <w:t>NPS</w:t>
      </w:r>
      <w:r>
        <w:rPr>
          <w:spacing w:val="-9"/>
          <w:w w:val="105"/>
        </w:rPr>
        <w:t xml:space="preserve"> </w:t>
      </w:r>
      <w:r>
        <w:rPr>
          <w:w w:val="105"/>
        </w:rPr>
        <w:t>pollution.</w:t>
      </w:r>
      <w:r>
        <w:rPr>
          <w:spacing w:val="-8"/>
          <w:w w:val="105"/>
        </w:rPr>
        <w:t xml:space="preserve"> </w:t>
      </w:r>
      <w:r>
        <w:rPr>
          <w:w w:val="105"/>
        </w:rPr>
        <w:t xml:space="preserve">Any such project must focus on raising awareness of NPS issues or attempt to inform decision-making processes </w:t>
      </w:r>
      <w:proofErr w:type="gramStart"/>
      <w:r>
        <w:rPr>
          <w:w w:val="105"/>
        </w:rPr>
        <w:t>in order to</w:t>
      </w:r>
      <w:proofErr w:type="gramEnd"/>
      <w:r>
        <w:rPr>
          <w:w w:val="105"/>
        </w:rPr>
        <w:t xml:space="preserve"> reduce NPS impacts to waters.</w:t>
      </w:r>
    </w:p>
    <w:p w14:paraId="05075AF2" w14:textId="77777777" w:rsidR="006D4D4E" w:rsidRDefault="006D4D4E">
      <w:pPr>
        <w:pStyle w:val="BodyText"/>
        <w:spacing w:before="95"/>
      </w:pPr>
    </w:p>
    <w:p w14:paraId="06389D68" w14:textId="77777777" w:rsidR="006D4D4E" w:rsidRDefault="00000000">
      <w:pPr>
        <w:pStyle w:val="Heading3"/>
        <w:rPr>
          <w:u w:val="none"/>
        </w:rPr>
      </w:pPr>
      <w:bookmarkStart w:id="4" w:name="Evaluation_Criteria"/>
      <w:bookmarkEnd w:id="4"/>
      <w:r>
        <w:rPr>
          <w:u w:val="none"/>
        </w:rPr>
        <w:t>Evaluation</w:t>
      </w:r>
      <w:r>
        <w:rPr>
          <w:spacing w:val="-4"/>
          <w:u w:val="none"/>
        </w:rPr>
        <w:t xml:space="preserve"> </w:t>
      </w:r>
      <w:r>
        <w:rPr>
          <w:spacing w:val="-2"/>
          <w:u w:val="none"/>
        </w:rPr>
        <w:t>Criteria</w:t>
      </w:r>
    </w:p>
    <w:p w14:paraId="44FB47B1" w14:textId="77777777" w:rsidR="006D4D4E" w:rsidRDefault="006D4D4E">
      <w:pPr>
        <w:pStyle w:val="BodyText"/>
        <w:spacing w:before="27"/>
        <w:rPr>
          <w:rFonts w:ascii="Open Sans"/>
          <w:b/>
          <w:sz w:val="24"/>
        </w:rPr>
      </w:pPr>
    </w:p>
    <w:p w14:paraId="76FA31E1" w14:textId="77777777" w:rsidR="006D4D4E" w:rsidRDefault="00000000">
      <w:pPr>
        <w:pStyle w:val="BodyText"/>
        <w:spacing w:line="285" w:lineRule="auto"/>
        <w:ind w:left="720" w:right="344"/>
      </w:pPr>
      <w:r>
        <w:rPr>
          <w:w w:val="110"/>
        </w:rPr>
        <w:t>All</w:t>
      </w:r>
      <w:r>
        <w:rPr>
          <w:spacing w:val="-16"/>
          <w:w w:val="110"/>
        </w:rPr>
        <w:t xml:space="preserve"> </w:t>
      </w:r>
      <w:r>
        <w:rPr>
          <w:w w:val="110"/>
        </w:rPr>
        <w:t>projects</w:t>
      </w:r>
      <w:r>
        <w:rPr>
          <w:spacing w:val="-15"/>
          <w:w w:val="110"/>
        </w:rPr>
        <w:t xml:space="preserve"> </w:t>
      </w:r>
      <w:r>
        <w:rPr>
          <w:w w:val="110"/>
        </w:rPr>
        <w:t>are</w:t>
      </w:r>
      <w:r>
        <w:rPr>
          <w:spacing w:val="-13"/>
          <w:w w:val="110"/>
        </w:rPr>
        <w:t xml:space="preserve"> </w:t>
      </w:r>
      <w:r>
        <w:rPr>
          <w:w w:val="110"/>
        </w:rPr>
        <w:t>initially</w:t>
      </w:r>
      <w:r>
        <w:rPr>
          <w:spacing w:val="-15"/>
          <w:w w:val="110"/>
        </w:rPr>
        <w:t xml:space="preserve"> </w:t>
      </w:r>
      <w:r>
        <w:rPr>
          <w:w w:val="110"/>
        </w:rPr>
        <w:t>reviewed</w:t>
      </w:r>
      <w:r>
        <w:rPr>
          <w:spacing w:val="-14"/>
          <w:w w:val="110"/>
        </w:rPr>
        <w:t xml:space="preserve"> </w:t>
      </w:r>
      <w:r>
        <w:rPr>
          <w:w w:val="110"/>
        </w:rPr>
        <w:t>to</w:t>
      </w:r>
      <w:r>
        <w:rPr>
          <w:spacing w:val="-13"/>
          <w:w w:val="110"/>
        </w:rPr>
        <w:t xml:space="preserve"> </w:t>
      </w:r>
      <w:r>
        <w:rPr>
          <w:w w:val="110"/>
        </w:rPr>
        <w:t>ensure</w:t>
      </w:r>
      <w:r>
        <w:rPr>
          <w:spacing w:val="-13"/>
          <w:w w:val="110"/>
        </w:rPr>
        <w:t xml:space="preserve"> </w:t>
      </w:r>
      <w:r>
        <w:rPr>
          <w:w w:val="110"/>
        </w:rPr>
        <w:t>that</w:t>
      </w:r>
      <w:r>
        <w:rPr>
          <w:spacing w:val="-12"/>
          <w:w w:val="110"/>
        </w:rPr>
        <w:t xml:space="preserve"> </w:t>
      </w:r>
      <w:r>
        <w:rPr>
          <w:w w:val="110"/>
        </w:rPr>
        <w:t>they</w:t>
      </w:r>
      <w:r>
        <w:rPr>
          <w:spacing w:val="-15"/>
          <w:w w:val="110"/>
        </w:rPr>
        <w:t xml:space="preserve"> </w:t>
      </w:r>
      <w:r>
        <w:rPr>
          <w:w w:val="110"/>
        </w:rPr>
        <w:t>meet</w:t>
      </w:r>
      <w:r>
        <w:rPr>
          <w:spacing w:val="-12"/>
          <w:w w:val="110"/>
        </w:rPr>
        <w:t xml:space="preserve"> </w:t>
      </w:r>
      <w:r>
        <w:rPr>
          <w:w w:val="110"/>
        </w:rPr>
        <w:t>eligibility</w:t>
      </w:r>
      <w:r>
        <w:rPr>
          <w:spacing w:val="-15"/>
          <w:w w:val="110"/>
        </w:rPr>
        <w:t xml:space="preserve"> </w:t>
      </w:r>
      <w:r>
        <w:rPr>
          <w:w w:val="110"/>
        </w:rPr>
        <w:t>requirements</w:t>
      </w:r>
      <w:r>
        <w:rPr>
          <w:spacing w:val="-15"/>
          <w:w w:val="110"/>
        </w:rPr>
        <w:t xml:space="preserve"> </w:t>
      </w:r>
      <w:r>
        <w:rPr>
          <w:w w:val="110"/>
        </w:rPr>
        <w:t>before</w:t>
      </w:r>
      <w:r>
        <w:rPr>
          <w:spacing w:val="-13"/>
          <w:w w:val="110"/>
        </w:rPr>
        <w:t xml:space="preserve"> </w:t>
      </w:r>
      <w:r>
        <w:rPr>
          <w:w w:val="110"/>
        </w:rPr>
        <w:t>being</w:t>
      </w:r>
      <w:r>
        <w:rPr>
          <w:spacing w:val="-15"/>
          <w:w w:val="110"/>
        </w:rPr>
        <w:t xml:space="preserve"> </w:t>
      </w:r>
      <w:r>
        <w:rPr>
          <w:w w:val="110"/>
        </w:rPr>
        <w:t xml:space="preserve">fully </w:t>
      </w:r>
      <w:r>
        <w:t>considered</w:t>
      </w:r>
      <w:r>
        <w:rPr>
          <w:spacing w:val="40"/>
        </w:rPr>
        <w:t xml:space="preserve"> </w:t>
      </w:r>
      <w:r>
        <w:t>for</w:t>
      </w:r>
      <w:r>
        <w:rPr>
          <w:spacing w:val="40"/>
        </w:rPr>
        <w:t xml:space="preserve"> </w:t>
      </w:r>
      <w:r>
        <w:t>funding.</w:t>
      </w:r>
      <w:r>
        <w:rPr>
          <w:spacing w:val="40"/>
        </w:rPr>
        <w:t xml:space="preserve"> </w:t>
      </w:r>
      <w:r>
        <w:t>Eligible</w:t>
      </w:r>
      <w:r>
        <w:rPr>
          <w:spacing w:val="40"/>
        </w:rPr>
        <w:t xml:space="preserve"> </w:t>
      </w:r>
      <w:r>
        <w:t>project</w:t>
      </w:r>
      <w:r>
        <w:rPr>
          <w:spacing w:val="40"/>
        </w:rPr>
        <w:t xml:space="preserve"> </w:t>
      </w:r>
      <w:r>
        <w:t>proposals</w:t>
      </w:r>
      <w:r>
        <w:rPr>
          <w:spacing w:val="40"/>
        </w:rPr>
        <w:t xml:space="preserve"> </w:t>
      </w:r>
      <w:r>
        <w:t>are</w:t>
      </w:r>
      <w:r>
        <w:rPr>
          <w:spacing w:val="40"/>
        </w:rPr>
        <w:t xml:space="preserve"> </w:t>
      </w:r>
      <w:r>
        <w:t>then</w:t>
      </w:r>
      <w:r>
        <w:rPr>
          <w:spacing w:val="40"/>
        </w:rPr>
        <w:t xml:space="preserve"> </w:t>
      </w:r>
      <w:r>
        <w:t>evaluated</w:t>
      </w:r>
      <w:r>
        <w:rPr>
          <w:spacing w:val="40"/>
        </w:rPr>
        <w:t xml:space="preserve"> </w:t>
      </w:r>
      <w:r>
        <w:t>by</w:t>
      </w:r>
      <w:r>
        <w:rPr>
          <w:spacing w:val="40"/>
        </w:rPr>
        <w:t xml:space="preserve"> </w:t>
      </w:r>
      <w:r>
        <w:t>state</w:t>
      </w:r>
      <w:r>
        <w:rPr>
          <w:spacing w:val="40"/>
        </w:rPr>
        <w:t xml:space="preserve"> </w:t>
      </w:r>
      <w:r>
        <w:t>agencies</w:t>
      </w:r>
      <w:r>
        <w:rPr>
          <w:spacing w:val="40"/>
        </w:rPr>
        <w:t xml:space="preserve"> </w:t>
      </w:r>
      <w:r>
        <w:t>from</w:t>
      </w:r>
      <w:r>
        <w:rPr>
          <w:spacing w:val="40"/>
        </w:rPr>
        <w:t xml:space="preserve"> </w:t>
      </w:r>
      <w:r>
        <w:t>both</w:t>
      </w:r>
      <w:r>
        <w:rPr>
          <w:spacing w:val="40"/>
        </w:rPr>
        <w:t xml:space="preserve"> </w:t>
      </w:r>
      <w:r>
        <w:t>a statewide</w:t>
      </w:r>
      <w:r>
        <w:rPr>
          <w:spacing w:val="39"/>
        </w:rPr>
        <w:t xml:space="preserve"> </w:t>
      </w:r>
      <w:r>
        <w:t>as</w:t>
      </w:r>
      <w:r>
        <w:rPr>
          <w:spacing w:val="37"/>
        </w:rPr>
        <w:t xml:space="preserve"> </w:t>
      </w:r>
      <w:r>
        <w:t>well</w:t>
      </w:r>
      <w:r>
        <w:rPr>
          <w:spacing w:val="35"/>
        </w:rPr>
        <w:t xml:space="preserve"> </w:t>
      </w:r>
      <w:r>
        <w:t>as</w:t>
      </w:r>
      <w:r>
        <w:rPr>
          <w:spacing w:val="37"/>
        </w:rPr>
        <w:t xml:space="preserve"> </w:t>
      </w:r>
      <w:r>
        <w:t>a</w:t>
      </w:r>
      <w:r>
        <w:rPr>
          <w:spacing w:val="40"/>
        </w:rPr>
        <w:t xml:space="preserve"> </w:t>
      </w:r>
      <w:r>
        <w:t>local/regional</w:t>
      </w:r>
      <w:r>
        <w:rPr>
          <w:spacing w:val="37"/>
        </w:rPr>
        <w:t xml:space="preserve"> </w:t>
      </w:r>
      <w:r>
        <w:t>perspective.</w:t>
      </w:r>
      <w:r>
        <w:rPr>
          <w:spacing w:val="40"/>
        </w:rPr>
        <w:t xml:space="preserve"> </w:t>
      </w:r>
      <w:r>
        <w:t>All</w:t>
      </w:r>
      <w:r>
        <w:rPr>
          <w:spacing w:val="35"/>
        </w:rPr>
        <w:t xml:space="preserve"> </w:t>
      </w:r>
      <w:r>
        <w:t>eligible</w:t>
      </w:r>
      <w:r>
        <w:rPr>
          <w:spacing w:val="39"/>
        </w:rPr>
        <w:t xml:space="preserve"> </w:t>
      </w:r>
      <w:r>
        <w:t>projects</w:t>
      </w:r>
      <w:r>
        <w:rPr>
          <w:spacing w:val="37"/>
        </w:rPr>
        <w:t xml:space="preserve"> </w:t>
      </w:r>
      <w:r>
        <w:t>are</w:t>
      </w:r>
      <w:r>
        <w:rPr>
          <w:spacing w:val="40"/>
        </w:rPr>
        <w:t xml:space="preserve"> </w:t>
      </w:r>
      <w:r>
        <w:t>reviewed</w:t>
      </w:r>
      <w:r>
        <w:rPr>
          <w:spacing w:val="39"/>
        </w:rPr>
        <w:t xml:space="preserve"> </w:t>
      </w:r>
      <w:r>
        <w:t>in</w:t>
      </w:r>
      <w:r>
        <w:rPr>
          <w:spacing w:val="37"/>
        </w:rPr>
        <w:t xml:space="preserve"> </w:t>
      </w:r>
      <w:r>
        <w:t>detail</w:t>
      </w:r>
      <w:r>
        <w:rPr>
          <w:spacing w:val="35"/>
        </w:rPr>
        <w:t xml:space="preserve"> </w:t>
      </w:r>
      <w:r>
        <w:t>and</w:t>
      </w:r>
      <w:r>
        <w:rPr>
          <w:spacing w:val="37"/>
        </w:rPr>
        <w:t xml:space="preserve"> </w:t>
      </w:r>
      <w:r>
        <w:t>scored according</w:t>
      </w:r>
      <w:r>
        <w:rPr>
          <w:spacing w:val="28"/>
        </w:rPr>
        <w:t xml:space="preserve"> </w:t>
      </w:r>
      <w:r>
        <w:t>to</w:t>
      </w:r>
      <w:r>
        <w:rPr>
          <w:spacing w:val="31"/>
        </w:rPr>
        <w:t xml:space="preserve"> </w:t>
      </w:r>
      <w:r>
        <w:t>many</w:t>
      </w:r>
      <w:r>
        <w:rPr>
          <w:spacing w:val="28"/>
        </w:rPr>
        <w:t xml:space="preserve"> </w:t>
      </w:r>
      <w:r>
        <w:t>criteria.</w:t>
      </w:r>
      <w:r>
        <w:rPr>
          <w:spacing w:val="31"/>
        </w:rPr>
        <w:t xml:space="preserve"> </w:t>
      </w:r>
      <w:r>
        <w:t>As</w:t>
      </w:r>
      <w:r>
        <w:rPr>
          <w:spacing w:val="28"/>
        </w:rPr>
        <w:t xml:space="preserve"> </w:t>
      </w:r>
      <w:r>
        <w:t>this</w:t>
      </w:r>
      <w:r>
        <w:rPr>
          <w:spacing w:val="28"/>
        </w:rPr>
        <w:t xml:space="preserve"> </w:t>
      </w:r>
      <w:r>
        <w:t>is</w:t>
      </w:r>
      <w:r>
        <w:rPr>
          <w:spacing w:val="28"/>
        </w:rPr>
        <w:t xml:space="preserve"> </w:t>
      </w:r>
      <w:r>
        <w:t>a</w:t>
      </w:r>
      <w:r>
        <w:rPr>
          <w:spacing w:val="33"/>
        </w:rPr>
        <w:t xml:space="preserve"> </w:t>
      </w:r>
      <w:r>
        <w:t>competitive</w:t>
      </w:r>
      <w:r>
        <w:rPr>
          <w:spacing w:val="31"/>
        </w:rPr>
        <w:t xml:space="preserve"> </w:t>
      </w:r>
      <w:r>
        <w:t>situation,</w:t>
      </w:r>
      <w:r>
        <w:rPr>
          <w:spacing w:val="30"/>
        </w:rPr>
        <w:t xml:space="preserve"> </w:t>
      </w:r>
      <w:r>
        <w:t>scores</w:t>
      </w:r>
      <w:r>
        <w:rPr>
          <w:spacing w:val="28"/>
        </w:rPr>
        <w:t xml:space="preserve"> </w:t>
      </w:r>
      <w:r>
        <w:t>are</w:t>
      </w:r>
      <w:r>
        <w:rPr>
          <w:spacing w:val="31"/>
        </w:rPr>
        <w:t xml:space="preserve"> </w:t>
      </w:r>
      <w:r>
        <w:t>totaled,</w:t>
      </w:r>
      <w:r>
        <w:rPr>
          <w:spacing w:val="21"/>
        </w:rPr>
        <w:t xml:space="preserve"> </w:t>
      </w:r>
      <w:r>
        <w:t>and</w:t>
      </w:r>
      <w:r>
        <w:rPr>
          <w:spacing w:val="28"/>
        </w:rPr>
        <w:t xml:space="preserve"> </w:t>
      </w:r>
      <w:r>
        <w:t>projects</w:t>
      </w:r>
      <w:r>
        <w:rPr>
          <w:spacing w:val="21"/>
        </w:rPr>
        <w:t xml:space="preserve"> </w:t>
      </w:r>
      <w:r>
        <w:t>are</w:t>
      </w:r>
      <w:r>
        <w:rPr>
          <w:spacing w:val="31"/>
        </w:rPr>
        <w:t xml:space="preserve"> </w:t>
      </w:r>
      <w:r>
        <w:t xml:space="preserve">ranked </w:t>
      </w:r>
      <w:r>
        <w:rPr>
          <w:w w:val="110"/>
        </w:rPr>
        <w:t>from</w:t>
      </w:r>
      <w:r>
        <w:rPr>
          <w:spacing w:val="-16"/>
          <w:w w:val="110"/>
        </w:rPr>
        <w:t xml:space="preserve"> </w:t>
      </w:r>
      <w:r>
        <w:rPr>
          <w:w w:val="110"/>
        </w:rPr>
        <w:t>high</w:t>
      </w:r>
      <w:r>
        <w:rPr>
          <w:spacing w:val="-15"/>
          <w:w w:val="110"/>
        </w:rPr>
        <w:t xml:space="preserve"> </w:t>
      </w:r>
      <w:r>
        <w:rPr>
          <w:w w:val="110"/>
        </w:rPr>
        <w:t>score</w:t>
      </w:r>
      <w:r>
        <w:rPr>
          <w:spacing w:val="-13"/>
          <w:w w:val="110"/>
        </w:rPr>
        <w:t xml:space="preserve"> </w:t>
      </w:r>
      <w:r>
        <w:rPr>
          <w:w w:val="110"/>
        </w:rPr>
        <w:t>to</w:t>
      </w:r>
      <w:r>
        <w:rPr>
          <w:spacing w:val="-13"/>
          <w:w w:val="110"/>
        </w:rPr>
        <w:t xml:space="preserve"> </w:t>
      </w:r>
      <w:r>
        <w:rPr>
          <w:w w:val="110"/>
        </w:rPr>
        <w:t>low.</w:t>
      </w:r>
      <w:r>
        <w:rPr>
          <w:spacing w:val="-13"/>
          <w:w w:val="110"/>
        </w:rPr>
        <w:t xml:space="preserve"> </w:t>
      </w:r>
      <w:r>
        <w:rPr>
          <w:w w:val="110"/>
        </w:rPr>
        <w:t>Beyond</w:t>
      </w:r>
      <w:r>
        <w:rPr>
          <w:spacing w:val="-15"/>
          <w:w w:val="110"/>
        </w:rPr>
        <w:t xml:space="preserve"> </w:t>
      </w:r>
      <w:r>
        <w:rPr>
          <w:w w:val="110"/>
        </w:rPr>
        <w:t>this</w:t>
      </w:r>
      <w:r>
        <w:rPr>
          <w:spacing w:val="-15"/>
          <w:w w:val="110"/>
        </w:rPr>
        <w:t xml:space="preserve"> </w:t>
      </w:r>
      <w:r>
        <w:rPr>
          <w:w w:val="110"/>
        </w:rPr>
        <w:t>attempt</w:t>
      </w:r>
      <w:r>
        <w:rPr>
          <w:spacing w:val="-12"/>
          <w:w w:val="110"/>
        </w:rPr>
        <w:t xml:space="preserve"> </w:t>
      </w:r>
      <w:r>
        <w:rPr>
          <w:w w:val="110"/>
        </w:rPr>
        <w:t>to</w:t>
      </w:r>
      <w:r>
        <w:rPr>
          <w:spacing w:val="-13"/>
          <w:w w:val="110"/>
        </w:rPr>
        <w:t xml:space="preserve"> </w:t>
      </w:r>
      <w:r>
        <w:rPr>
          <w:w w:val="110"/>
        </w:rPr>
        <w:t>rank</w:t>
      </w:r>
      <w:r>
        <w:rPr>
          <w:spacing w:val="-15"/>
          <w:w w:val="110"/>
        </w:rPr>
        <w:t xml:space="preserve"> </w:t>
      </w:r>
      <w:r>
        <w:rPr>
          <w:w w:val="110"/>
        </w:rPr>
        <w:t>projects</w:t>
      </w:r>
      <w:r>
        <w:rPr>
          <w:spacing w:val="-15"/>
          <w:w w:val="110"/>
        </w:rPr>
        <w:t xml:space="preserve"> </w:t>
      </w:r>
      <w:r>
        <w:rPr>
          <w:w w:val="110"/>
        </w:rPr>
        <w:t>in</w:t>
      </w:r>
      <w:r>
        <w:rPr>
          <w:spacing w:val="-15"/>
          <w:w w:val="110"/>
        </w:rPr>
        <w:t xml:space="preserve"> </w:t>
      </w:r>
      <w:r>
        <w:rPr>
          <w:w w:val="110"/>
        </w:rPr>
        <w:t>an</w:t>
      </w:r>
      <w:r>
        <w:rPr>
          <w:spacing w:val="-15"/>
          <w:w w:val="110"/>
        </w:rPr>
        <w:t xml:space="preserve"> </w:t>
      </w:r>
      <w:r>
        <w:rPr>
          <w:w w:val="110"/>
        </w:rPr>
        <w:t>objective</w:t>
      </w:r>
      <w:r>
        <w:rPr>
          <w:spacing w:val="-13"/>
          <w:w w:val="110"/>
        </w:rPr>
        <w:t xml:space="preserve"> </w:t>
      </w:r>
      <w:r>
        <w:rPr>
          <w:w w:val="110"/>
        </w:rPr>
        <w:t>manner,</w:t>
      </w:r>
      <w:r>
        <w:rPr>
          <w:spacing w:val="-14"/>
          <w:w w:val="110"/>
        </w:rPr>
        <w:t xml:space="preserve"> </w:t>
      </w:r>
      <w:r>
        <w:rPr>
          <w:w w:val="110"/>
        </w:rPr>
        <w:t>there</w:t>
      </w:r>
      <w:r>
        <w:rPr>
          <w:spacing w:val="-13"/>
          <w:w w:val="110"/>
        </w:rPr>
        <w:t xml:space="preserve"> </w:t>
      </w:r>
      <w:r>
        <w:rPr>
          <w:w w:val="110"/>
        </w:rPr>
        <w:t>remains</w:t>
      </w:r>
      <w:r>
        <w:rPr>
          <w:spacing w:val="-18"/>
          <w:w w:val="110"/>
        </w:rPr>
        <w:t xml:space="preserve"> </w:t>
      </w:r>
      <w:r>
        <w:rPr>
          <w:w w:val="110"/>
        </w:rPr>
        <w:t xml:space="preserve">a </w:t>
      </w:r>
      <w:r>
        <w:t>certain</w:t>
      </w:r>
      <w:r>
        <w:rPr>
          <w:spacing w:val="40"/>
        </w:rPr>
        <w:t xml:space="preserve"> </w:t>
      </w:r>
      <w:r>
        <w:t>degree</w:t>
      </w:r>
      <w:r>
        <w:rPr>
          <w:spacing w:val="40"/>
        </w:rPr>
        <w:t xml:space="preserve"> </w:t>
      </w:r>
      <w:r>
        <w:t>of</w:t>
      </w:r>
      <w:r>
        <w:rPr>
          <w:spacing w:val="40"/>
        </w:rPr>
        <w:t xml:space="preserve"> </w:t>
      </w:r>
      <w:r>
        <w:t>subjectivity</w:t>
      </w:r>
      <w:r>
        <w:rPr>
          <w:spacing w:val="40"/>
        </w:rPr>
        <w:t xml:space="preserve"> </w:t>
      </w:r>
      <w:r>
        <w:t>as</w:t>
      </w:r>
      <w:r>
        <w:rPr>
          <w:spacing w:val="40"/>
        </w:rPr>
        <w:t xml:space="preserve"> </w:t>
      </w:r>
      <w:r>
        <w:t>to</w:t>
      </w:r>
      <w:r>
        <w:rPr>
          <w:spacing w:val="40"/>
        </w:rPr>
        <w:t xml:space="preserve"> </w:t>
      </w:r>
      <w:r>
        <w:t>which</w:t>
      </w:r>
      <w:r>
        <w:rPr>
          <w:spacing w:val="40"/>
        </w:rPr>
        <w:t xml:space="preserve"> </w:t>
      </w:r>
      <w:r>
        <w:t>projects</w:t>
      </w:r>
      <w:r>
        <w:rPr>
          <w:spacing w:val="40"/>
        </w:rPr>
        <w:t xml:space="preserve"> </w:t>
      </w:r>
      <w:r>
        <w:t>are</w:t>
      </w:r>
      <w:r>
        <w:rPr>
          <w:spacing w:val="40"/>
        </w:rPr>
        <w:t xml:space="preserve"> </w:t>
      </w:r>
      <w:r>
        <w:t>finally</w:t>
      </w:r>
      <w:r>
        <w:rPr>
          <w:spacing w:val="40"/>
        </w:rPr>
        <w:t xml:space="preserve"> </w:t>
      </w:r>
      <w:r>
        <w:t>selected</w:t>
      </w:r>
      <w:r>
        <w:rPr>
          <w:spacing w:val="40"/>
        </w:rPr>
        <w:t xml:space="preserve"> </w:t>
      </w:r>
      <w:r>
        <w:t>to</w:t>
      </w:r>
      <w:r>
        <w:rPr>
          <w:spacing w:val="40"/>
        </w:rPr>
        <w:t xml:space="preserve"> </w:t>
      </w:r>
      <w:r>
        <w:t>receive</w:t>
      </w:r>
      <w:r>
        <w:rPr>
          <w:spacing w:val="40"/>
        </w:rPr>
        <w:t xml:space="preserve"> </w:t>
      </w:r>
      <w:r>
        <w:t>funds.</w:t>
      </w:r>
    </w:p>
    <w:p w14:paraId="77588A1C" w14:textId="77777777" w:rsidR="006D4D4E" w:rsidRDefault="006D4D4E">
      <w:pPr>
        <w:pStyle w:val="BodyText"/>
        <w:spacing w:before="36"/>
      </w:pPr>
    </w:p>
    <w:p w14:paraId="1AB73A4D" w14:textId="77777777" w:rsidR="006D4D4E" w:rsidRDefault="00000000">
      <w:pPr>
        <w:pStyle w:val="BodyText"/>
        <w:spacing w:line="285" w:lineRule="auto"/>
        <w:ind w:left="720" w:right="344"/>
      </w:pPr>
      <w:r>
        <w:rPr>
          <w:w w:val="105"/>
        </w:rPr>
        <w:t>Please</w:t>
      </w:r>
      <w:r>
        <w:rPr>
          <w:spacing w:val="-12"/>
          <w:w w:val="105"/>
        </w:rPr>
        <w:t xml:space="preserve"> </w:t>
      </w:r>
      <w:r>
        <w:rPr>
          <w:w w:val="105"/>
        </w:rPr>
        <w:t>NOTE:</w:t>
      </w:r>
      <w:r>
        <w:rPr>
          <w:spacing w:val="-12"/>
          <w:w w:val="105"/>
        </w:rPr>
        <w:t xml:space="preserve"> </w:t>
      </w:r>
      <w:r>
        <w:rPr>
          <w:w w:val="105"/>
        </w:rPr>
        <w:t>the</w:t>
      </w:r>
      <w:r>
        <w:rPr>
          <w:spacing w:val="-12"/>
          <w:w w:val="105"/>
        </w:rPr>
        <w:t xml:space="preserve"> </w:t>
      </w:r>
      <w:r>
        <w:rPr>
          <w:w w:val="105"/>
        </w:rPr>
        <w:t>Grant</w:t>
      </w:r>
      <w:r>
        <w:rPr>
          <w:spacing w:val="-12"/>
          <w:w w:val="105"/>
        </w:rPr>
        <w:t xml:space="preserve"> </w:t>
      </w:r>
      <w:r>
        <w:rPr>
          <w:w w:val="105"/>
        </w:rPr>
        <w:t>Proposal</w:t>
      </w:r>
      <w:r>
        <w:rPr>
          <w:spacing w:val="-14"/>
          <w:w w:val="105"/>
        </w:rPr>
        <w:t xml:space="preserve"> </w:t>
      </w:r>
      <w:r>
        <w:rPr>
          <w:w w:val="105"/>
        </w:rPr>
        <w:t>Evaluation</w:t>
      </w:r>
      <w:r>
        <w:rPr>
          <w:spacing w:val="-14"/>
          <w:w w:val="105"/>
        </w:rPr>
        <w:t xml:space="preserve"> </w:t>
      </w:r>
      <w:r>
        <w:rPr>
          <w:w w:val="105"/>
        </w:rPr>
        <w:t>Criteria</w:t>
      </w:r>
      <w:r>
        <w:rPr>
          <w:spacing w:val="-12"/>
          <w:w w:val="105"/>
        </w:rPr>
        <w:t xml:space="preserve"> </w:t>
      </w:r>
      <w:r>
        <w:rPr>
          <w:w w:val="105"/>
        </w:rPr>
        <w:t>used</w:t>
      </w:r>
      <w:r>
        <w:rPr>
          <w:spacing w:val="-13"/>
          <w:w w:val="105"/>
        </w:rPr>
        <w:t xml:space="preserve"> </w:t>
      </w:r>
      <w:r>
        <w:rPr>
          <w:w w:val="105"/>
        </w:rPr>
        <w:t>to</w:t>
      </w:r>
      <w:r>
        <w:rPr>
          <w:spacing w:val="-12"/>
          <w:w w:val="105"/>
        </w:rPr>
        <w:t xml:space="preserve"> </w:t>
      </w:r>
      <w:r>
        <w:rPr>
          <w:w w:val="105"/>
        </w:rPr>
        <w:t>score</w:t>
      </w:r>
      <w:r>
        <w:rPr>
          <w:spacing w:val="-12"/>
          <w:w w:val="105"/>
        </w:rPr>
        <w:t xml:space="preserve"> </w:t>
      </w:r>
      <w:r>
        <w:rPr>
          <w:w w:val="105"/>
        </w:rPr>
        <w:t>and</w:t>
      </w:r>
      <w:r>
        <w:rPr>
          <w:spacing w:val="-14"/>
          <w:w w:val="105"/>
        </w:rPr>
        <w:t xml:space="preserve"> </w:t>
      </w:r>
      <w:r>
        <w:rPr>
          <w:w w:val="105"/>
        </w:rPr>
        <w:t>rank</w:t>
      </w:r>
      <w:r>
        <w:rPr>
          <w:spacing w:val="-14"/>
          <w:w w:val="105"/>
        </w:rPr>
        <w:t xml:space="preserve"> </w:t>
      </w:r>
      <w:r>
        <w:rPr>
          <w:w w:val="105"/>
        </w:rPr>
        <w:t>both</w:t>
      </w:r>
      <w:r>
        <w:rPr>
          <w:spacing w:val="-14"/>
          <w:w w:val="105"/>
        </w:rPr>
        <w:t xml:space="preserve"> </w:t>
      </w:r>
      <w:r>
        <w:rPr>
          <w:w w:val="105"/>
        </w:rPr>
        <w:t>Education</w:t>
      </w:r>
      <w:r>
        <w:rPr>
          <w:spacing w:val="-14"/>
          <w:w w:val="105"/>
        </w:rPr>
        <w:t xml:space="preserve"> </w:t>
      </w:r>
      <w:r>
        <w:rPr>
          <w:w w:val="105"/>
        </w:rPr>
        <w:t>and</w:t>
      </w:r>
      <w:r>
        <w:rPr>
          <w:spacing w:val="-14"/>
          <w:w w:val="105"/>
        </w:rPr>
        <w:t xml:space="preserve"> </w:t>
      </w:r>
      <w:r>
        <w:rPr>
          <w:w w:val="105"/>
        </w:rPr>
        <w:t xml:space="preserve">Training project proposals and Watershed Restoration project proposals are provided as Attachments E and F, </w:t>
      </w:r>
      <w:r>
        <w:rPr>
          <w:spacing w:val="-2"/>
          <w:w w:val="105"/>
        </w:rPr>
        <w:t>respectively.</w:t>
      </w:r>
    </w:p>
    <w:p w14:paraId="024465A2" w14:textId="77777777" w:rsidR="006D4D4E" w:rsidRDefault="006D4D4E">
      <w:pPr>
        <w:pStyle w:val="BodyText"/>
        <w:spacing w:before="44"/>
      </w:pPr>
    </w:p>
    <w:p w14:paraId="14FB9A2C" w14:textId="77777777" w:rsidR="006D4D4E" w:rsidRDefault="00000000">
      <w:pPr>
        <w:pStyle w:val="BodyText"/>
        <w:spacing w:before="1" w:line="285" w:lineRule="auto"/>
        <w:ind w:left="720" w:right="364"/>
      </w:pPr>
      <w:r>
        <w:rPr>
          <w:w w:val="105"/>
        </w:rPr>
        <w:t>Successful</w:t>
      </w:r>
      <w:r>
        <w:rPr>
          <w:spacing w:val="-10"/>
          <w:w w:val="105"/>
        </w:rPr>
        <w:t xml:space="preserve"> </w:t>
      </w:r>
      <w:r>
        <w:rPr>
          <w:w w:val="105"/>
        </w:rPr>
        <w:t>TN-NPS</w:t>
      </w:r>
      <w:r>
        <w:rPr>
          <w:spacing w:val="-10"/>
          <w:w w:val="105"/>
        </w:rPr>
        <w:t xml:space="preserve"> </w:t>
      </w:r>
      <w:r>
        <w:rPr>
          <w:w w:val="105"/>
        </w:rPr>
        <w:t>projects</w:t>
      </w:r>
      <w:r>
        <w:rPr>
          <w:spacing w:val="-10"/>
          <w:w w:val="105"/>
        </w:rPr>
        <w:t xml:space="preserve"> </w:t>
      </w:r>
      <w:r>
        <w:rPr>
          <w:w w:val="105"/>
        </w:rPr>
        <w:t>are</w:t>
      </w:r>
      <w:r>
        <w:rPr>
          <w:spacing w:val="-8"/>
          <w:w w:val="105"/>
        </w:rPr>
        <w:t xml:space="preserve"> </w:t>
      </w:r>
      <w:r>
        <w:rPr>
          <w:w w:val="105"/>
        </w:rPr>
        <w:t>those</w:t>
      </w:r>
      <w:r>
        <w:rPr>
          <w:spacing w:val="-8"/>
          <w:w w:val="105"/>
        </w:rPr>
        <w:t xml:space="preserve"> </w:t>
      </w:r>
      <w:r>
        <w:rPr>
          <w:w w:val="105"/>
        </w:rPr>
        <w:t>that</w:t>
      </w:r>
      <w:r>
        <w:rPr>
          <w:spacing w:val="-7"/>
          <w:w w:val="105"/>
        </w:rPr>
        <w:t xml:space="preserve"> </w:t>
      </w:r>
      <w:r>
        <w:rPr>
          <w:w w:val="105"/>
        </w:rPr>
        <w:t>implement</w:t>
      </w:r>
      <w:r>
        <w:rPr>
          <w:spacing w:val="-8"/>
          <w:w w:val="105"/>
        </w:rPr>
        <w:t xml:space="preserve"> </w:t>
      </w:r>
      <w:r>
        <w:rPr>
          <w:w w:val="105"/>
        </w:rPr>
        <w:t>conservation</w:t>
      </w:r>
      <w:r>
        <w:rPr>
          <w:spacing w:val="-10"/>
          <w:w w:val="105"/>
        </w:rPr>
        <w:t xml:space="preserve"> </w:t>
      </w:r>
      <w:r>
        <w:rPr>
          <w:w w:val="105"/>
        </w:rPr>
        <w:t>practices</w:t>
      </w:r>
      <w:r>
        <w:rPr>
          <w:spacing w:val="-10"/>
          <w:w w:val="105"/>
        </w:rPr>
        <w:t xml:space="preserve"> </w:t>
      </w:r>
      <w:r>
        <w:rPr>
          <w:w w:val="105"/>
        </w:rPr>
        <w:t>known</w:t>
      </w:r>
      <w:r>
        <w:rPr>
          <w:spacing w:val="-10"/>
          <w:w w:val="105"/>
        </w:rPr>
        <w:t xml:space="preserve"> </w:t>
      </w:r>
      <w:r>
        <w:rPr>
          <w:w w:val="105"/>
        </w:rPr>
        <w:t>as</w:t>
      </w:r>
      <w:r>
        <w:rPr>
          <w:spacing w:val="-10"/>
          <w:w w:val="105"/>
        </w:rPr>
        <w:t xml:space="preserve"> </w:t>
      </w:r>
      <w:r>
        <w:rPr>
          <w:w w:val="105"/>
        </w:rPr>
        <w:t>Best</w:t>
      </w:r>
      <w:r>
        <w:rPr>
          <w:spacing w:val="-7"/>
          <w:w w:val="105"/>
        </w:rPr>
        <w:t xml:space="preserve"> </w:t>
      </w:r>
      <w:r>
        <w:rPr>
          <w:w w:val="105"/>
        </w:rPr>
        <w:t>Management Practices (BMPs) or those that produce educational programs/materials that result in reduction of nonpoint source pollution to targeted, impaired waterbodies to such a significant degree that they are likely to be removed from the state’s List of Impaired Waters in the relative short-term. To that end, in evaluating proposals, preference is given to projects that minimize 319 funds allocated to salaries and benefits</w:t>
      </w:r>
      <w:r>
        <w:rPr>
          <w:spacing w:val="-1"/>
          <w:w w:val="105"/>
        </w:rPr>
        <w:t xml:space="preserve"> </w:t>
      </w:r>
      <w:r>
        <w:rPr>
          <w:w w:val="105"/>
        </w:rPr>
        <w:t>for personnel, and</w:t>
      </w:r>
      <w:r>
        <w:rPr>
          <w:spacing w:val="-1"/>
          <w:w w:val="105"/>
        </w:rPr>
        <w:t xml:space="preserve"> </w:t>
      </w:r>
      <w:r>
        <w:rPr>
          <w:w w:val="105"/>
        </w:rPr>
        <w:t>instead maximize 319</w:t>
      </w:r>
      <w:r>
        <w:rPr>
          <w:spacing w:val="-1"/>
          <w:w w:val="105"/>
        </w:rPr>
        <w:t xml:space="preserve"> </w:t>
      </w:r>
      <w:r>
        <w:rPr>
          <w:w w:val="105"/>
        </w:rPr>
        <w:t>funds spent for actual, on-the-</w:t>
      </w:r>
      <w:proofErr w:type="gramStart"/>
      <w:r>
        <w:rPr>
          <w:w w:val="105"/>
        </w:rPr>
        <w:t>ground</w:t>
      </w:r>
      <w:r>
        <w:rPr>
          <w:spacing w:val="-1"/>
          <w:w w:val="105"/>
        </w:rPr>
        <w:t xml:space="preserve"> </w:t>
      </w:r>
      <w:r>
        <w:rPr>
          <w:w w:val="105"/>
        </w:rPr>
        <w:t>work</w:t>
      </w:r>
      <w:proofErr w:type="gramEnd"/>
      <w:r>
        <w:rPr>
          <w:w w:val="105"/>
        </w:rPr>
        <w:t xml:space="preserve"> – BMPs</w:t>
      </w:r>
      <w:r>
        <w:rPr>
          <w:spacing w:val="-1"/>
          <w:w w:val="105"/>
        </w:rPr>
        <w:t xml:space="preserve"> </w:t>
      </w:r>
      <w:r>
        <w:rPr>
          <w:w w:val="105"/>
        </w:rPr>
        <w:t>and educational programs/materials.</w:t>
      </w:r>
    </w:p>
    <w:p w14:paraId="135644CF" w14:textId="77777777" w:rsidR="006D4D4E" w:rsidRDefault="006D4D4E">
      <w:pPr>
        <w:pStyle w:val="BodyText"/>
        <w:spacing w:before="35"/>
      </w:pPr>
    </w:p>
    <w:p w14:paraId="6F9A73DE" w14:textId="77777777" w:rsidR="006D4D4E" w:rsidRDefault="00000000">
      <w:pPr>
        <w:pStyle w:val="BodyText"/>
        <w:spacing w:line="285" w:lineRule="auto"/>
        <w:ind w:left="720" w:right="344"/>
      </w:pPr>
      <w:r>
        <w:rPr>
          <w:w w:val="105"/>
        </w:rPr>
        <w:t>Because of this emphasis, proposals that limit the amount of 319 grant funds allocated to both salaries and benefits of employees of the grantee and all subcontracted personnel charges for technical assistance/design/consulting to 25%</w:t>
      </w:r>
      <w:r>
        <w:rPr>
          <w:spacing w:val="-2"/>
          <w:w w:val="105"/>
        </w:rPr>
        <w:t xml:space="preserve"> </w:t>
      </w:r>
      <w:r>
        <w:rPr>
          <w:w w:val="105"/>
        </w:rPr>
        <w:t>or less of total 319 funds requested will be much more competitive</w:t>
      </w:r>
    </w:p>
    <w:p w14:paraId="135BEE1B" w14:textId="77777777" w:rsidR="006D4D4E" w:rsidRDefault="006D4D4E">
      <w:pPr>
        <w:pStyle w:val="BodyText"/>
        <w:spacing w:line="285" w:lineRule="auto"/>
        <w:sectPr w:rsidR="006D4D4E">
          <w:pgSz w:w="12240" w:h="15840"/>
          <w:pgMar w:top="1260" w:right="360" w:bottom="280" w:left="0" w:header="722" w:footer="0" w:gutter="0"/>
          <w:cols w:space="720"/>
        </w:sectPr>
      </w:pPr>
    </w:p>
    <w:p w14:paraId="48CA4F36" w14:textId="77777777" w:rsidR="006D4D4E" w:rsidRDefault="006D4D4E">
      <w:pPr>
        <w:pStyle w:val="BodyText"/>
      </w:pPr>
    </w:p>
    <w:p w14:paraId="144D9673" w14:textId="77777777" w:rsidR="006D4D4E" w:rsidRDefault="006D4D4E">
      <w:pPr>
        <w:pStyle w:val="BodyText"/>
        <w:spacing w:before="24"/>
      </w:pPr>
    </w:p>
    <w:p w14:paraId="7F91665B" w14:textId="77777777" w:rsidR="006D4D4E" w:rsidRDefault="00000000">
      <w:pPr>
        <w:pStyle w:val="BodyText"/>
        <w:spacing w:line="285" w:lineRule="auto"/>
        <w:ind w:left="720" w:right="344"/>
      </w:pPr>
      <w:r>
        <w:rPr>
          <w:w w:val="105"/>
        </w:rPr>
        <w:t xml:space="preserve">when evaluated for funding. </w:t>
      </w:r>
      <w:proofErr w:type="gramStart"/>
      <w:r>
        <w:rPr>
          <w:w w:val="105"/>
        </w:rPr>
        <w:t>In order to</w:t>
      </w:r>
      <w:proofErr w:type="gramEnd"/>
      <w:r>
        <w:rPr>
          <w:w w:val="105"/>
        </w:rPr>
        <w:t xml:space="preserve"> expedite evaluation of proposals, please calculate and fill in the box for “Personnel Costs of Grantees and Subcontractors” on the top of page 17 when you submit a </w:t>
      </w:r>
      <w:r>
        <w:rPr>
          <w:spacing w:val="-2"/>
          <w:w w:val="105"/>
        </w:rPr>
        <w:t>proposal.</w:t>
      </w:r>
    </w:p>
    <w:p w14:paraId="0810B430" w14:textId="77777777" w:rsidR="006D4D4E" w:rsidRDefault="006D4D4E">
      <w:pPr>
        <w:pStyle w:val="BodyText"/>
        <w:spacing w:before="94"/>
      </w:pPr>
    </w:p>
    <w:p w14:paraId="03DD43F9" w14:textId="77777777" w:rsidR="006D4D4E" w:rsidRDefault="00000000">
      <w:pPr>
        <w:pStyle w:val="Heading3"/>
        <w:rPr>
          <w:u w:val="none"/>
        </w:rPr>
      </w:pPr>
      <w:bookmarkStart w:id="5" w:name="Project_Match"/>
      <w:bookmarkEnd w:id="5"/>
      <w:r>
        <w:rPr>
          <w:u w:val="none"/>
        </w:rPr>
        <w:t>Project</w:t>
      </w:r>
      <w:r>
        <w:rPr>
          <w:spacing w:val="-4"/>
          <w:u w:val="none"/>
        </w:rPr>
        <w:t xml:space="preserve"> Match</w:t>
      </w:r>
    </w:p>
    <w:p w14:paraId="5A855337" w14:textId="77777777" w:rsidR="006D4D4E" w:rsidRDefault="006D4D4E">
      <w:pPr>
        <w:pStyle w:val="BodyText"/>
        <w:spacing w:before="27"/>
        <w:rPr>
          <w:rFonts w:ascii="Open Sans"/>
          <w:b/>
          <w:sz w:val="24"/>
        </w:rPr>
      </w:pPr>
    </w:p>
    <w:p w14:paraId="47D641D1" w14:textId="77777777" w:rsidR="006D4D4E" w:rsidRDefault="00000000">
      <w:pPr>
        <w:pStyle w:val="BodyText"/>
        <w:spacing w:line="285" w:lineRule="auto"/>
        <w:ind w:left="720" w:right="489"/>
      </w:pPr>
      <w:r>
        <w:rPr>
          <w:w w:val="105"/>
        </w:rPr>
        <w:t>The</w:t>
      </w:r>
      <w:r>
        <w:rPr>
          <w:spacing w:val="-2"/>
          <w:w w:val="105"/>
        </w:rPr>
        <w:t xml:space="preserve"> </w:t>
      </w:r>
      <w:r>
        <w:rPr>
          <w:w w:val="105"/>
        </w:rPr>
        <w:t>TN-NPS is</w:t>
      </w:r>
      <w:r>
        <w:rPr>
          <w:spacing w:val="-4"/>
          <w:w w:val="105"/>
        </w:rPr>
        <w:t xml:space="preserve"> </w:t>
      </w:r>
      <w:r>
        <w:rPr>
          <w:w w:val="105"/>
        </w:rPr>
        <w:t>a</w:t>
      </w:r>
      <w:r>
        <w:rPr>
          <w:spacing w:val="-1"/>
          <w:w w:val="105"/>
        </w:rPr>
        <w:t xml:space="preserve"> </w:t>
      </w:r>
      <w:r>
        <w:rPr>
          <w:w w:val="105"/>
        </w:rPr>
        <w:t>cost-share</w:t>
      </w:r>
      <w:r>
        <w:rPr>
          <w:spacing w:val="-2"/>
          <w:w w:val="105"/>
        </w:rPr>
        <w:t xml:space="preserve"> </w:t>
      </w:r>
      <w:r>
        <w:rPr>
          <w:w w:val="105"/>
        </w:rPr>
        <w:t>program. The</w:t>
      </w:r>
      <w:r>
        <w:rPr>
          <w:spacing w:val="-2"/>
          <w:w w:val="105"/>
        </w:rPr>
        <w:t xml:space="preserve"> </w:t>
      </w:r>
      <w:r>
        <w:rPr>
          <w:w w:val="105"/>
        </w:rPr>
        <w:t>maximum</w:t>
      </w:r>
      <w:r>
        <w:rPr>
          <w:spacing w:val="-3"/>
          <w:w w:val="105"/>
        </w:rPr>
        <w:t xml:space="preserve"> </w:t>
      </w:r>
      <w:r>
        <w:rPr>
          <w:w w:val="105"/>
        </w:rPr>
        <w:t>percentage</w:t>
      </w:r>
      <w:r>
        <w:rPr>
          <w:spacing w:val="-2"/>
          <w:w w:val="105"/>
        </w:rPr>
        <w:t xml:space="preserve"> </w:t>
      </w:r>
      <w:r>
        <w:rPr>
          <w:w w:val="105"/>
        </w:rPr>
        <w:t>of</w:t>
      </w:r>
      <w:r>
        <w:rPr>
          <w:spacing w:val="-3"/>
          <w:w w:val="105"/>
        </w:rPr>
        <w:t xml:space="preserve"> </w:t>
      </w:r>
      <w:r>
        <w:rPr>
          <w:w w:val="105"/>
        </w:rPr>
        <w:t>the</w:t>
      </w:r>
      <w:r>
        <w:rPr>
          <w:spacing w:val="-2"/>
          <w:w w:val="105"/>
        </w:rPr>
        <w:t xml:space="preserve"> </w:t>
      </w:r>
      <w:r>
        <w:rPr>
          <w:w w:val="105"/>
        </w:rPr>
        <w:t>total</w:t>
      </w:r>
      <w:r>
        <w:rPr>
          <w:spacing w:val="-4"/>
          <w:w w:val="105"/>
        </w:rPr>
        <w:t xml:space="preserve"> </w:t>
      </w:r>
      <w:r>
        <w:rPr>
          <w:w w:val="105"/>
        </w:rPr>
        <w:t>project</w:t>
      </w:r>
      <w:r>
        <w:rPr>
          <w:spacing w:val="-1"/>
          <w:w w:val="105"/>
        </w:rPr>
        <w:t xml:space="preserve"> </w:t>
      </w:r>
      <w:r>
        <w:rPr>
          <w:w w:val="105"/>
        </w:rPr>
        <w:t>cost</w:t>
      </w:r>
      <w:r>
        <w:rPr>
          <w:spacing w:val="-1"/>
          <w:w w:val="105"/>
        </w:rPr>
        <w:t xml:space="preserve"> </w:t>
      </w:r>
      <w:r>
        <w:rPr>
          <w:w w:val="105"/>
        </w:rPr>
        <w:t>supplied</w:t>
      </w:r>
      <w:r>
        <w:rPr>
          <w:spacing w:val="-3"/>
          <w:w w:val="105"/>
        </w:rPr>
        <w:t xml:space="preserve"> </w:t>
      </w:r>
      <w:r>
        <w:rPr>
          <w:w w:val="105"/>
        </w:rPr>
        <w:t>by</w:t>
      </w:r>
      <w:r>
        <w:rPr>
          <w:spacing w:val="-4"/>
          <w:w w:val="105"/>
        </w:rPr>
        <w:t xml:space="preserve"> </w:t>
      </w:r>
      <w:r>
        <w:rPr>
          <w:w w:val="105"/>
        </w:rPr>
        <w:t>the grant is normally 60%. The remaining 40% match must come from the grantee and can be monetary funds or in-kind donation of labor and/or materials from any nonfederal source.</w:t>
      </w:r>
      <w:r>
        <w:rPr>
          <w:spacing w:val="35"/>
          <w:w w:val="105"/>
        </w:rPr>
        <w:t xml:space="preserve"> </w:t>
      </w:r>
      <w:r>
        <w:rPr>
          <w:w w:val="105"/>
        </w:rPr>
        <w:t xml:space="preserve">If you know the total project cost, simply multiply that amount by 0.6 and 0.4 to get the amount you should request in grant funds and how much match you will need, respectively. Alternatively, if you simply know the amount of grant funds you would like to request, </w:t>
      </w:r>
      <w:proofErr w:type="gramStart"/>
      <w:r>
        <w:rPr>
          <w:w w:val="105"/>
        </w:rPr>
        <w:t>in order to</w:t>
      </w:r>
      <w:proofErr w:type="gramEnd"/>
      <w:r>
        <w:rPr>
          <w:w w:val="105"/>
        </w:rPr>
        <w:t xml:space="preserve"> determine the amount of match required, multiply the amount of grant funds requested by 0.6667. This product is the minimum 40% match required.</w:t>
      </w:r>
    </w:p>
    <w:p w14:paraId="01A7CACB" w14:textId="77777777" w:rsidR="006D4D4E" w:rsidRDefault="006D4D4E">
      <w:pPr>
        <w:pStyle w:val="BodyText"/>
        <w:spacing w:before="245"/>
      </w:pPr>
    </w:p>
    <w:p w14:paraId="1D1B7563" w14:textId="77777777" w:rsidR="006D4D4E" w:rsidRDefault="00000000">
      <w:pPr>
        <w:pStyle w:val="BodyText"/>
        <w:spacing w:line="283" w:lineRule="auto"/>
        <w:ind w:left="720" w:right="344"/>
      </w:pPr>
      <w:r>
        <w:t>All</w:t>
      </w:r>
      <w:r>
        <w:rPr>
          <w:spacing w:val="29"/>
        </w:rPr>
        <w:t xml:space="preserve"> </w:t>
      </w:r>
      <w:r>
        <w:t>matching</w:t>
      </w:r>
      <w:r>
        <w:rPr>
          <w:spacing w:val="29"/>
        </w:rPr>
        <w:t xml:space="preserve"> </w:t>
      </w:r>
      <w:r>
        <w:t>dollars</w:t>
      </w:r>
      <w:r>
        <w:rPr>
          <w:spacing w:val="33"/>
        </w:rPr>
        <w:t xml:space="preserve"> </w:t>
      </w:r>
      <w:r>
        <w:t>must</w:t>
      </w:r>
      <w:r>
        <w:rPr>
          <w:spacing w:val="36"/>
        </w:rPr>
        <w:t xml:space="preserve"> </w:t>
      </w:r>
      <w:r>
        <w:t>be</w:t>
      </w:r>
      <w:r>
        <w:rPr>
          <w:spacing w:val="34"/>
        </w:rPr>
        <w:t xml:space="preserve"> </w:t>
      </w:r>
      <w:r>
        <w:t>spent</w:t>
      </w:r>
      <w:r>
        <w:rPr>
          <w:spacing w:val="34"/>
        </w:rPr>
        <w:t xml:space="preserve"> </w:t>
      </w:r>
      <w:r>
        <w:t>within</w:t>
      </w:r>
      <w:r>
        <w:rPr>
          <w:spacing w:val="31"/>
        </w:rPr>
        <w:t xml:space="preserve"> </w:t>
      </w:r>
      <w:r>
        <w:t>the</w:t>
      </w:r>
      <w:r>
        <w:rPr>
          <w:spacing w:val="34"/>
        </w:rPr>
        <w:t xml:space="preserve"> </w:t>
      </w:r>
      <w:r>
        <w:t>dates</w:t>
      </w:r>
      <w:r>
        <w:rPr>
          <w:spacing w:val="31"/>
        </w:rPr>
        <w:t xml:space="preserve"> </w:t>
      </w:r>
      <w:r>
        <w:t>of</w:t>
      </w:r>
      <w:r>
        <w:rPr>
          <w:spacing w:val="33"/>
        </w:rPr>
        <w:t xml:space="preserve"> </w:t>
      </w:r>
      <w:r>
        <w:t>the</w:t>
      </w:r>
      <w:r>
        <w:rPr>
          <w:spacing w:val="34"/>
        </w:rPr>
        <w:t xml:space="preserve"> </w:t>
      </w:r>
      <w:r>
        <w:t>contract</w:t>
      </w:r>
      <w:r>
        <w:rPr>
          <w:spacing w:val="36"/>
        </w:rPr>
        <w:t xml:space="preserve"> </w:t>
      </w:r>
      <w:r>
        <w:t>and</w:t>
      </w:r>
      <w:r>
        <w:rPr>
          <w:spacing w:val="31"/>
        </w:rPr>
        <w:t xml:space="preserve"> </w:t>
      </w:r>
      <w:r>
        <w:t>must</w:t>
      </w:r>
      <w:r>
        <w:rPr>
          <w:spacing w:val="36"/>
        </w:rPr>
        <w:t xml:space="preserve"> </w:t>
      </w:r>
      <w:r>
        <w:t>be</w:t>
      </w:r>
      <w:r>
        <w:rPr>
          <w:spacing w:val="34"/>
        </w:rPr>
        <w:t xml:space="preserve"> </w:t>
      </w:r>
      <w:r>
        <w:t>directly</w:t>
      </w:r>
      <w:r>
        <w:rPr>
          <w:spacing w:val="29"/>
        </w:rPr>
        <w:t xml:space="preserve"> </w:t>
      </w:r>
      <w:r>
        <w:t>related</w:t>
      </w:r>
      <w:r>
        <w:rPr>
          <w:spacing w:val="33"/>
        </w:rPr>
        <w:t xml:space="preserve"> </w:t>
      </w:r>
      <w:r>
        <w:t>to</w:t>
      </w:r>
      <w:r>
        <w:rPr>
          <w:spacing w:val="26"/>
        </w:rPr>
        <w:t xml:space="preserve"> </w:t>
      </w:r>
      <w:r>
        <w:t>one</w:t>
      </w:r>
      <w:r>
        <w:rPr>
          <w:spacing w:val="34"/>
        </w:rPr>
        <w:t xml:space="preserve"> </w:t>
      </w:r>
      <w:r>
        <w:t xml:space="preserve">or </w:t>
      </w:r>
      <w:r>
        <w:rPr>
          <w:spacing w:val="-2"/>
          <w:w w:val="110"/>
        </w:rPr>
        <w:t>more</w:t>
      </w:r>
      <w:r>
        <w:rPr>
          <w:spacing w:val="-10"/>
          <w:w w:val="110"/>
        </w:rPr>
        <w:t xml:space="preserve"> </w:t>
      </w:r>
      <w:r>
        <w:rPr>
          <w:spacing w:val="-2"/>
          <w:w w:val="110"/>
        </w:rPr>
        <w:t>of</w:t>
      </w:r>
      <w:r>
        <w:rPr>
          <w:spacing w:val="-11"/>
          <w:w w:val="110"/>
        </w:rPr>
        <w:t xml:space="preserve"> </w:t>
      </w:r>
      <w:r>
        <w:rPr>
          <w:spacing w:val="-2"/>
          <w:w w:val="110"/>
        </w:rPr>
        <w:t>the</w:t>
      </w:r>
      <w:r>
        <w:rPr>
          <w:spacing w:val="-10"/>
          <w:w w:val="110"/>
        </w:rPr>
        <w:t xml:space="preserve"> </w:t>
      </w:r>
      <w:r>
        <w:rPr>
          <w:spacing w:val="-2"/>
          <w:w w:val="110"/>
        </w:rPr>
        <w:t>project</w:t>
      </w:r>
      <w:r>
        <w:rPr>
          <w:spacing w:val="-9"/>
          <w:w w:val="110"/>
        </w:rPr>
        <w:t xml:space="preserve"> </w:t>
      </w:r>
      <w:r>
        <w:rPr>
          <w:spacing w:val="-2"/>
          <w:w w:val="110"/>
        </w:rPr>
        <w:t>tasks</w:t>
      </w:r>
      <w:r>
        <w:rPr>
          <w:spacing w:val="-12"/>
          <w:w w:val="110"/>
        </w:rPr>
        <w:t xml:space="preserve"> </w:t>
      </w:r>
      <w:r>
        <w:rPr>
          <w:spacing w:val="-2"/>
          <w:w w:val="110"/>
        </w:rPr>
        <w:t>as</w:t>
      </w:r>
      <w:r>
        <w:rPr>
          <w:spacing w:val="-12"/>
          <w:w w:val="110"/>
        </w:rPr>
        <w:t xml:space="preserve"> </w:t>
      </w:r>
      <w:r>
        <w:rPr>
          <w:spacing w:val="-2"/>
          <w:w w:val="110"/>
        </w:rPr>
        <w:t>described</w:t>
      </w:r>
      <w:r>
        <w:rPr>
          <w:spacing w:val="-11"/>
          <w:w w:val="110"/>
        </w:rPr>
        <w:t xml:space="preserve"> </w:t>
      </w:r>
      <w:r>
        <w:rPr>
          <w:spacing w:val="-2"/>
          <w:w w:val="110"/>
        </w:rPr>
        <w:t>in</w:t>
      </w:r>
      <w:r>
        <w:rPr>
          <w:spacing w:val="-12"/>
          <w:w w:val="110"/>
        </w:rPr>
        <w:t xml:space="preserve"> </w:t>
      </w:r>
      <w:r>
        <w:rPr>
          <w:spacing w:val="-2"/>
          <w:w w:val="110"/>
        </w:rPr>
        <w:t>the</w:t>
      </w:r>
      <w:r>
        <w:rPr>
          <w:spacing w:val="-10"/>
          <w:w w:val="110"/>
        </w:rPr>
        <w:t xml:space="preserve"> </w:t>
      </w:r>
      <w:r>
        <w:rPr>
          <w:spacing w:val="-2"/>
          <w:w w:val="110"/>
        </w:rPr>
        <w:t>proposal.</w:t>
      </w:r>
      <w:r>
        <w:rPr>
          <w:spacing w:val="-5"/>
          <w:w w:val="110"/>
        </w:rPr>
        <w:t xml:space="preserve"> </w:t>
      </w:r>
      <w:r>
        <w:rPr>
          <w:spacing w:val="-2"/>
          <w:w w:val="110"/>
        </w:rPr>
        <w:t>The</w:t>
      </w:r>
      <w:r>
        <w:rPr>
          <w:spacing w:val="-10"/>
          <w:w w:val="110"/>
        </w:rPr>
        <w:t xml:space="preserve"> </w:t>
      </w:r>
      <w:r>
        <w:rPr>
          <w:spacing w:val="-2"/>
          <w:w w:val="110"/>
        </w:rPr>
        <w:t>total</w:t>
      </w:r>
      <w:r>
        <w:rPr>
          <w:spacing w:val="-12"/>
          <w:w w:val="110"/>
        </w:rPr>
        <w:t xml:space="preserve"> </w:t>
      </w:r>
      <w:r>
        <w:rPr>
          <w:spacing w:val="-2"/>
          <w:w w:val="110"/>
        </w:rPr>
        <w:t>project</w:t>
      </w:r>
      <w:r>
        <w:rPr>
          <w:spacing w:val="-9"/>
          <w:w w:val="110"/>
        </w:rPr>
        <w:t xml:space="preserve"> </w:t>
      </w:r>
      <w:r>
        <w:rPr>
          <w:spacing w:val="-2"/>
          <w:w w:val="110"/>
        </w:rPr>
        <w:t>cost</w:t>
      </w:r>
      <w:r>
        <w:rPr>
          <w:spacing w:val="-9"/>
          <w:w w:val="110"/>
        </w:rPr>
        <w:t xml:space="preserve"> </w:t>
      </w:r>
      <w:r>
        <w:rPr>
          <w:spacing w:val="-2"/>
          <w:w w:val="110"/>
        </w:rPr>
        <w:t>will</w:t>
      </w:r>
      <w:r>
        <w:rPr>
          <w:spacing w:val="-12"/>
          <w:w w:val="110"/>
        </w:rPr>
        <w:t xml:space="preserve"> </w:t>
      </w:r>
      <w:r>
        <w:rPr>
          <w:spacing w:val="-2"/>
          <w:w w:val="110"/>
        </w:rPr>
        <w:t>be</w:t>
      </w:r>
      <w:r>
        <w:rPr>
          <w:spacing w:val="-10"/>
          <w:w w:val="110"/>
        </w:rPr>
        <w:t xml:space="preserve"> </w:t>
      </w:r>
      <w:r>
        <w:rPr>
          <w:spacing w:val="-2"/>
          <w:w w:val="110"/>
        </w:rPr>
        <w:t>the</w:t>
      </w:r>
      <w:r>
        <w:rPr>
          <w:spacing w:val="-10"/>
          <w:w w:val="110"/>
        </w:rPr>
        <w:t xml:space="preserve"> </w:t>
      </w:r>
      <w:r>
        <w:rPr>
          <w:spacing w:val="-2"/>
          <w:w w:val="110"/>
        </w:rPr>
        <w:t>sum</w:t>
      </w:r>
      <w:r>
        <w:rPr>
          <w:spacing w:val="-11"/>
          <w:w w:val="110"/>
        </w:rPr>
        <w:t xml:space="preserve"> </w:t>
      </w:r>
      <w:r>
        <w:rPr>
          <w:spacing w:val="-2"/>
          <w:w w:val="110"/>
        </w:rPr>
        <w:t>of</w:t>
      </w:r>
      <w:r>
        <w:rPr>
          <w:spacing w:val="-11"/>
          <w:w w:val="110"/>
        </w:rPr>
        <w:t xml:space="preserve"> </w:t>
      </w:r>
      <w:r>
        <w:rPr>
          <w:spacing w:val="-2"/>
          <w:w w:val="110"/>
        </w:rPr>
        <w:t>the</w:t>
      </w:r>
      <w:r>
        <w:rPr>
          <w:spacing w:val="-10"/>
          <w:w w:val="110"/>
        </w:rPr>
        <w:t xml:space="preserve"> </w:t>
      </w:r>
      <w:r>
        <w:rPr>
          <w:spacing w:val="-2"/>
          <w:w w:val="110"/>
        </w:rPr>
        <w:t xml:space="preserve">grant </w:t>
      </w:r>
      <w:r>
        <w:t>funds</w:t>
      </w:r>
      <w:r>
        <w:rPr>
          <w:spacing w:val="36"/>
        </w:rPr>
        <w:t xml:space="preserve"> </w:t>
      </w:r>
      <w:r>
        <w:t>requested</w:t>
      </w:r>
      <w:r>
        <w:rPr>
          <w:spacing w:val="36"/>
        </w:rPr>
        <w:t xml:space="preserve"> </w:t>
      </w:r>
      <w:r>
        <w:t>plus</w:t>
      </w:r>
      <w:r>
        <w:rPr>
          <w:spacing w:val="34"/>
        </w:rPr>
        <w:t xml:space="preserve"> </w:t>
      </w:r>
      <w:r>
        <w:t>the</w:t>
      </w:r>
      <w:r>
        <w:rPr>
          <w:spacing w:val="38"/>
        </w:rPr>
        <w:t xml:space="preserve"> </w:t>
      </w:r>
      <w:r>
        <w:t>calculated</w:t>
      </w:r>
      <w:r>
        <w:rPr>
          <w:spacing w:val="36"/>
        </w:rPr>
        <w:t xml:space="preserve"> </w:t>
      </w:r>
      <w:r>
        <w:t>match</w:t>
      </w:r>
      <w:r>
        <w:rPr>
          <w:spacing w:val="36"/>
        </w:rPr>
        <w:t xml:space="preserve"> </w:t>
      </w:r>
      <w:r>
        <w:t>value.</w:t>
      </w:r>
      <w:r>
        <w:rPr>
          <w:spacing w:val="40"/>
        </w:rPr>
        <w:t xml:space="preserve"> </w:t>
      </w:r>
      <w:r>
        <w:t>The</w:t>
      </w:r>
      <w:r>
        <w:rPr>
          <w:spacing w:val="38"/>
        </w:rPr>
        <w:t xml:space="preserve"> </w:t>
      </w:r>
      <w:r>
        <w:t>Sources</w:t>
      </w:r>
      <w:r>
        <w:rPr>
          <w:spacing w:val="34"/>
        </w:rPr>
        <w:t xml:space="preserve"> </w:t>
      </w:r>
      <w:r>
        <w:t>and</w:t>
      </w:r>
      <w:r>
        <w:rPr>
          <w:spacing w:val="34"/>
        </w:rPr>
        <w:t xml:space="preserve"> </w:t>
      </w:r>
      <w:r>
        <w:t>Types</w:t>
      </w:r>
      <w:r>
        <w:rPr>
          <w:spacing w:val="34"/>
        </w:rPr>
        <w:t xml:space="preserve"> </w:t>
      </w:r>
      <w:r>
        <w:t>of</w:t>
      </w:r>
      <w:r>
        <w:rPr>
          <w:spacing w:val="36"/>
        </w:rPr>
        <w:t xml:space="preserve"> </w:t>
      </w:r>
      <w:r>
        <w:t>Match</w:t>
      </w:r>
      <w:r>
        <w:rPr>
          <w:spacing w:val="36"/>
        </w:rPr>
        <w:t xml:space="preserve"> </w:t>
      </w:r>
      <w:r>
        <w:t>table</w:t>
      </w:r>
      <w:r>
        <w:rPr>
          <w:spacing w:val="38"/>
        </w:rPr>
        <w:t xml:space="preserve"> </w:t>
      </w:r>
      <w:r>
        <w:t>(under</w:t>
      </w:r>
      <w:r>
        <w:rPr>
          <w:spacing w:val="36"/>
        </w:rPr>
        <w:t xml:space="preserve"> </w:t>
      </w:r>
      <w:r>
        <w:t>Project Budget</w:t>
      </w:r>
      <w:r>
        <w:rPr>
          <w:spacing w:val="31"/>
        </w:rPr>
        <w:t xml:space="preserve"> </w:t>
      </w:r>
      <w:r>
        <w:t>Tables</w:t>
      </w:r>
      <w:r>
        <w:rPr>
          <w:spacing w:val="30"/>
        </w:rPr>
        <w:t xml:space="preserve"> </w:t>
      </w:r>
      <w:r>
        <w:t>– pg. 17) must</w:t>
      </w:r>
      <w:r>
        <w:rPr>
          <w:spacing w:val="31"/>
        </w:rPr>
        <w:t xml:space="preserve"> </w:t>
      </w:r>
      <w:r>
        <w:t>list</w:t>
      </w:r>
      <w:r>
        <w:rPr>
          <w:spacing w:val="31"/>
        </w:rPr>
        <w:t xml:space="preserve"> </w:t>
      </w:r>
      <w:r>
        <w:t>the</w:t>
      </w:r>
      <w:r>
        <w:rPr>
          <w:spacing w:val="30"/>
        </w:rPr>
        <w:t xml:space="preserve"> </w:t>
      </w:r>
      <w:r>
        <w:t>source, type</w:t>
      </w:r>
      <w:r>
        <w:rPr>
          <w:spacing w:val="30"/>
        </w:rPr>
        <w:t xml:space="preserve"> </w:t>
      </w:r>
      <w:r>
        <w:t xml:space="preserve">(cash, in-kind labor, in-kind materials, etc.), and </w:t>
      </w:r>
      <w:r>
        <w:rPr>
          <w:w w:val="110"/>
        </w:rPr>
        <w:t>amount/value</w:t>
      </w:r>
      <w:r>
        <w:rPr>
          <w:spacing w:val="-17"/>
          <w:w w:val="110"/>
        </w:rPr>
        <w:t xml:space="preserve"> </w:t>
      </w:r>
      <w:r>
        <w:rPr>
          <w:w w:val="110"/>
        </w:rPr>
        <w:t>of</w:t>
      </w:r>
      <w:r>
        <w:rPr>
          <w:spacing w:val="-17"/>
          <w:w w:val="110"/>
        </w:rPr>
        <w:t xml:space="preserve"> </w:t>
      </w:r>
      <w:r>
        <w:rPr>
          <w:w w:val="110"/>
        </w:rPr>
        <w:t>the</w:t>
      </w:r>
      <w:r>
        <w:rPr>
          <w:spacing w:val="-17"/>
          <w:w w:val="110"/>
        </w:rPr>
        <w:t xml:space="preserve"> </w:t>
      </w:r>
      <w:r>
        <w:rPr>
          <w:w w:val="110"/>
        </w:rPr>
        <w:t>matching</w:t>
      </w:r>
      <w:r>
        <w:rPr>
          <w:spacing w:val="-17"/>
          <w:w w:val="110"/>
        </w:rPr>
        <w:t xml:space="preserve"> </w:t>
      </w:r>
      <w:r>
        <w:rPr>
          <w:w w:val="110"/>
        </w:rPr>
        <w:t>funds.</w:t>
      </w:r>
      <w:r>
        <w:rPr>
          <w:spacing w:val="-17"/>
          <w:w w:val="110"/>
        </w:rPr>
        <w:t xml:space="preserve"> </w:t>
      </w:r>
      <w:r>
        <w:rPr>
          <w:w w:val="110"/>
        </w:rPr>
        <w:t>As</w:t>
      </w:r>
      <w:r>
        <w:rPr>
          <w:spacing w:val="-16"/>
          <w:w w:val="110"/>
        </w:rPr>
        <w:t xml:space="preserve"> </w:t>
      </w:r>
      <w:r>
        <w:rPr>
          <w:w w:val="110"/>
        </w:rPr>
        <w:t>mentioned</w:t>
      </w:r>
      <w:r>
        <w:rPr>
          <w:spacing w:val="-17"/>
          <w:w w:val="110"/>
        </w:rPr>
        <w:t xml:space="preserve"> </w:t>
      </w:r>
      <w:r>
        <w:rPr>
          <w:w w:val="110"/>
        </w:rPr>
        <w:t>previously,</w:t>
      </w:r>
      <w:r>
        <w:rPr>
          <w:spacing w:val="-17"/>
          <w:w w:val="110"/>
        </w:rPr>
        <w:t xml:space="preserve"> </w:t>
      </w:r>
      <w:r>
        <w:rPr>
          <w:w w:val="110"/>
        </w:rPr>
        <w:t>federal</w:t>
      </w:r>
      <w:r>
        <w:rPr>
          <w:spacing w:val="-17"/>
          <w:w w:val="110"/>
        </w:rPr>
        <w:t xml:space="preserve"> </w:t>
      </w:r>
      <w:r>
        <w:rPr>
          <w:w w:val="110"/>
        </w:rPr>
        <w:t>funds</w:t>
      </w:r>
      <w:r>
        <w:rPr>
          <w:spacing w:val="-17"/>
          <w:w w:val="110"/>
        </w:rPr>
        <w:t xml:space="preserve"> </w:t>
      </w:r>
      <w:r>
        <w:rPr>
          <w:w w:val="110"/>
        </w:rPr>
        <w:t>or</w:t>
      </w:r>
      <w:r>
        <w:rPr>
          <w:spacing w:val="-16"/>
          <w:w w:val="110"/>
        </w:rPr>
        <w:t xml:space="preserve"> </w:t>
      </w:r>
      <w:r>
        <w:rPr>
          <w:w w:val="110"/>
        </w:rPr>
        <w:t>in-kind</w:t>
      </w:r>
      <w:r>
        <w:rPr>
          <w:spacing w:val="-17"/>
          <w:w w:val="110"/>
        </w:rPr>
        <w:t xml:space="preserve"> </w:t>
      </w:r>
      <w:r>
        <w:rPr>
          <w:w w:val="110"/>
        </w:rPr>
        <w:t>services</w:t>
      </w:r>
      <w:r>
        <w:rPr>
          <w:spacing w:val="-17"/>
          <w:w w:val="110"/>
        </w:rPr>
        <w:t xml:space="preserve"> </w:t>
      </w:r>
      <w:r>
        <w:rPr>
          <w:w w:val="110"/>
        </w:rPr>
        <w:t>from</w:t>
      </w:r>
      <w:r>
        <w:rPr>
          <w:spacing w:val="-17"/>
          <w:w w:val="110"/>
        </w:rPr>
        <w:t xml:space="preserve"> </w:t>
      </w:r>
      <w:r>
        <w:rPr>
          <w:w w:val="110"/>
        </w:rPr>
        <w:t xml:space="preserve">a </w:t>
      </w:r>
      <w:r>
        <w:t>federal</w:t>
      </w:r>
      <w:r>
        <w:rPr>
          <w:spacing w:val="30"/>
        </w:rPr>
        <w:t xml:space="preserve"> </w:t>
      </w:r>
      <w:r>
        <w:t>source</w:t>
      </w:r>
      <w:r>
        <w:rPr>
          <w:spacing w:val="33"/>
        </w:rPr>
        <w:t xml:space="preserve"> </w:t>
      </w:r>
      <w:r>
        <w:t>cannot</w:t>
      </w:r>
      <w:r>
        <w:rPr>
          <w:spacing w:val="35"/>
        </w:rPr>
        <w:t xml:space="preserve"> </w:t>
      </w:r>
      <w:r>
        <w:t>be</w:t>
      </w:r>
      <w:r>
        <w:rPr>
          <w:spacing w:val="33"/>
        </w:rPr>
        <w:t xml:space="preserve"> </w:t>
      </w:r>
      <w:r>
        <w:t>used</w:t>
      </w:r>
      <w:r>
        <w:rPr>
          <w:spacing w:val="32"/>
        </w:rPr>
        <w:t xml:space="preserve"> </w:t>
      </w:r>
      <w:r>
        <w:t>as</w:t>
      </w:r>
      <w:r>
        <w:rPr>
          <w:spacing w:val="30"/>
        </w:rPr>
        <w:t xml:space="preserve"> </w:t>
      </w:r>
      <w:r>
        <w:t>match.</w:t>
      </w:r>
      <w:r>
        <w:rPr>
          <w:spacing w:val="40"/>
        </w:rPr>
        <w:t xml:space="preserve"> </w:t>
      </w:r>
      <w:r>
        <w:t>Associated,</w:t>
      </w:r>
      <w:r>
        <w:rPr>
          <w:spacing w:val="32"/>
        </w:rPr>
        <w:t xml:space="preserve"> </w:t>
      </w:r>
      <w:r>
        <w:t>complimentary</w:t>
      </w:r>
      <w:r>
        <w:rPr>
          <w:spacing w:val="30"/>
        </w:rPr>
        <w:t xml:space="preserve"> </w:t>
      </w:r>
      <w:r>
        <w:t>federal</w:t>
      </w:r>
      <w:r>
        <w:rPr>
          <w:spacing w:val="30"/>
        </w:rPr>
        <w:t xml:space="preserve"> </w:t>
      </w:r>
      <w:r>
        <w:t>projects</w:t>
      </w:r>
      <w:r>
        <w:rPr>
          <w:spacing w:val="30"/>
        </w:rPr>
        <w:t xml:space="preserve"> </w:t>
      </w:r>
      <w:r>
        <w:t>may</w:t>
      </w:r>
      <w:r>
        <w:rPr>
          <w:spacing w:val="30"/>
        </w:rPr>
        <w:t xml:space="preserve"> </w:t>
      </w:r>
      <w:r>
        <w:t>be</w:t>
      </w:r>
      <w:r>
        <w:rPr>
          <w:spacing w:val="33"/>
        </w:rPr>
        <w:t xml:space="preserve"> </w:t>
      </w:r>
      <w:r>
        <w:t>described</w:t>
      </w:r>
      <w:r>
        <w:rPr>
          <w:spacing w:val="32"/>
        </w:rPr>
        <w:t xml:space="preserve"> </w:t>
      </w:r>
      <w:r>
        <w:t xml:space="preserve">in </w:t>
      </w:r>
      <w:r>
        <w:rPr>
          <w:w w:val="110"/>
        </w:rPr>
        <w:t>the</w:t>
      </w:r>
      <w:r>
        <w:rPr>
          <w:spacing w:val="-17"/>
          <w:w w:val="110"/>
        </w:rPr>
        <w:t xml:space="preserve"> </w:t>
      </w:r>
      <w:proofErr w:type="gramStart"/>
      <w:r>
        <w:rPr>
          <w:w w:val="110"/>
        </w:rPr>
        <w:t>proposal,</w:t>
      </w:r>
      <w:r>
        <w:rPr>
          <w:spacing w:val="-15"/>
          <w:w w:val="110"/>
        </w:rPr>
        <w:t xml:space="preserve"> </w:t>
      </w:r>
      <w:r>
        <w:rPr>
          <w:w w:val="110"/>
        </w:rPr>
        <w:t>but</w:t>
      </w:r>
      <w:proofErr w:type="gramEnd"/>
      <w:r>
        <w:rPr>
          <w:spacing w:val="-14"/>
          <w:w w:val="110"/>
        </w:rPr>
        <w:t xml:space="preserve"> </w:t>
      </w:r>
      <w:r>
        <w:rPr>
          <w:w w:val="110"/>
        </w:rPr>
        <w:t>must</w:t>
      </w:r>
      <w:r>
        <w:rPr>
          <w:spacing w:val="-14"/>
          <w:w w:val="110"/>
        </w:rPr>
        <w:t xml:space="preserve"> </w:t>
      </w:r>
      <w:r>
        <w:rPr>
          <w:w w:val="110"/>
        </w:rPr>
        <w:t>clearly</w:t>
      </w:r>
      <w:r>
        <w:rPr>
          <w:spacing w:val="-17"/>
          <w:w w:val="110"/>
        </w:rPr>
        <w:t xml:space="preserve"> </w:t>
      </w:r>
      <w:r>
        <w:rPr>
          <w:w w:val="110"/>
        </w:rPr>
        <w:t>be</w:t>
      </w:r>
      <w:r>
        <w:rPr>
          <w:spacing w:val="-14"/>
          <w:w w:val="110"/>
        </w:rPr>
        <w:t xml:space="preserve"> </w:t>
      </w:r>
      <w:r>
        <w:rPr>
          <w:w w:val="110"/>
        </w:rPr>
        <w:t>delineated</w:t>
      </w:r>
      <w:r>
        <w:rPr>
          <w:spacing w:val="-18"/>
          <w:w w:val="110"/>
        </w:rPr>
        <w:t xml:space="preserve"> </w:t>
      </w:r>
      <w:r>
        <w:rPr>
          <w:w w:val="110"/>
        </w:rPr>
        <w:t>as</w:t>
      </w:r>
      <w:r>
        <w:rPr>
          <w:spacing w:val="-16"/>
          <w:w w:val="110"/>
        </w:rPr>
        <w:t xml:space="preserve"> </w:t>
      </w:r>
      <w:r>
        <w:rPr>
          <w:w w:val="110"/>
        </w:rPr>
        <w:t>such</w:t>
      </w:r>
      <w:r>
        <w:rPr>
          <w:spacing w:val="-15"/>
          <w:w w:val="110"/>
        </w:rPr>
        <w:t xml:space="preserve"> </w:t>
      </w:r>
      <w:r>
        <w:rPr>
          <w:w w:val="110"/>
        </w:rPr>
        <w:t>and</w:t>
      </w:r>
      <w:r>
        <w:rPr>
          <w:spacing w:val="-16"/>
          <w:w w:val="110"/>
        </w:rPr>
        <w:t xml:space="preserve"> </w:t>
      </w:r>
      <w:r>
        <w:rPr>
          <w:w w:val="110"/>
        </w:rPr>
        <w:t>not</w:t>
      </w:r>
      <w:r>
        <w:rPr>
          <w:spacing w:val="-14"/>
          <w:w w:val="110"/>
        </w:rPr>
        <w:t xml:space="preserve"> </w:t>
      </w:r>
      <w:r>
        <w:rPr>
          <w:w w:val="110"/>
        </w:rPr>
        <w:t>included</w:t>
      </w:r>
      <w:r>
        <w:rPr>
          <w:spacing w:val="-15"/>
          <w:w w:val="110"/>
        </w:rPr>
        <w:t xml:space="preserve"> </w:t>
      </w:r>
      <w:r>
        <w:rPr>
          <w:w w:val="110"/>
        </w:rPr>
        <w:t>in</w:t>
      </w:r>
      <w:r>
        <w:rPr>
          <w:spacing w:val="-16"/>
          <w:w w:val="110"/>
        </w:rPr>
        <w:t xml:space="preserve"> </w:t>
      </w:r>
      <w:r>
        <w:rPr>
          <w:w w:val="110"/>
        </w:rPr>
        <w:t>the</w:t>
      </w:r>
      <w:r>
        <w:rPr>
          <w:spacing w:val="-15"/>
          <w:w w:val="110"/>
        </w:rPr>
        <w:t xml:space="preserve"> </w:t>
      </w:r>
      <w:r>
        <w:rPr>
          <w:w w:val="110"/>
        </w:rPr>
        <w:t>match</w:t>
      </w:r>
      <w:r>
        <w:rPr>
          <w:spacing w:val="-15"/>
          <w:w w:val="110"/>
        </w:rPr>
        <w:t xml:space="preserve"> </w:t>
      </w:r>
      <w:r>
        <w:rPr>
          <w:w w:val="110"/>
        </w:rPr>
        <w:t>totals.</w:t>
      </w:r>
    </w:p>
    <w:p w14:paraId="41730DD0" w14:textId="77777777" w:rsidR="006D4D4E" w:rsidRDefault="006D4D4E">
      <w:pPr>
        <w:pStyle w:val="BodyText"/>
        <w:spacing w:before="53"/>
      </w:pPr>
    </w:p>
    <w:p w14:paraId="75E5C867" w14:textId="77777777" w:rsidR="006D4D4E" w:rsidRDefault="00000000">
      <w:pPr>
        <w:pStyle w:val="BodyText"/>
        <w:spacing w:before="1" w:line="285" w:lineRule="auto"/>
        <w:ind w:left="720" w:right="344"/>
      </w:pPr>
      <w:r>
        <w:t>Projects</w:t>
      </w:r>
      <w:r>
        <w:rPr>
          <w:spacing w:val="30"/>
        </w:rPr>
        <w:t xml:space="preserve"> </w:t>
      </w:r>
      <w:r>
        <w:t>that</w:t>
      </w:r>
      <w:r>
        <w:rPr>
          <w:spacing w:val="35"/>
        </w:rPr>
        <w:t xml:space="preserve"> </w:t>
      </w:r>
      <w:r>
        <w:t>involve</w:t>
      </w:r>
      <w:r>
        <w:rPr>
          <w:spacing w:val="33"/>
        </w:rPr>
        <w:t xml:space="preserve"> </w:t>
      </w:r>
      <w:r>
        <w:t>the</w:t>
      </w:r>
      <w:r>
        <w:rPr>
          <w:spacing w:val="33"/>
        </w:rPr>
        <w:t xml:space="preserve"> </w:t>
      </w:r>
      <w:r>
        <w:t>installation</w:t>
      </w:r>
      <w:r>
        <w:rPr>
          <w:spacing w:val="30"/>
        </w:rPr>
        <w:t xml:space="preserve"> </w:t>
      </w:r>
      <w:r>
        <w:t>of</w:t>
      </w:r>
      <w:r>
        <w:rPr>
          <w:spacing w:val="31"/>
        </w:rPr>
        <w:t xml:space="preserve"> </w:t>
      </w:r>
      <w:r>
        <w:t>BMPs</w:t>
      </w:r>
      <w:r>
        <w:rPr>
          <w:spacing w:val="30"/>
        </w:rPr>
        <w:t xml:space="preserve"> </w:t>
      </w:r>
      <w:r>
        <w:t>on</w:t>
      </w:r>
      <w:r>
        <w:rPr>
          <w:spacing w:val="30"/>
        </w:rPr>
        <w:t xml:space="preserve"> </w:t>
      </w:r>
      <w:r>
        <w:t>private</w:t>
      </w:r>
      <w:r>
        <w:rPr>
          <w:spacing w:val="33"/>
        </w:rPr>
        <w:t xml:space="preserve"> </w:t>
      </w:r>
      <w:r>
        <w:t>lands</w:t>
      </w:r>
      <w:r>
        <w:rPr>
          <w:spacing w:val="31"/>
        </w:rPr>
        <w:t xml:space="preserve"> </w:t>
      </w:r>
      <w:r>
        <w:t>will</w:t>
      </w:r>
      <w:r>
        <w:rPr>
          <w:spacing w:val="30"/>
        </w:rPr>
        <w:t xml:space="preserve"> </w:t>
      </w:r>
      <w:r>
        <w:t>normally</w:t>
      </w:r>
      <w:r>
        <w:rPr>
          <w:spacing w:val="30"/>
        </w:rPr>
        <w:t xml:space="preserve"> </w:t>
      </w:r>
      <w:r>
        <w:t>have</w:t>
      </w:r>
      <w:r>
        <w:rPr>
          <w:spacing w:val="31"/>
        </w:rPr>
        <w:t xml:space="preserve"> </w:t>
      </w:r>
      <w:r>
        <w:t>a</w:t>
      </w:r>
      <w:r>
        <w:rPr>
          <w:spacing w:val="35"/>
        </w:rPr>
        <w:t xml:space="preserve"> </w:t>
      </w:r>
      <w:r>
        <w:t>significant</w:t>
      </w:r>
      <w:r>
        <w:rPr>
          <w:spacing w:val="33"/>
        </w:rPr>
        <w:t xml:space="preserve"> </w:t>
      </w:r>
      <w:r>
        <w:t>part</w:t>
      </w:r>
      <w:r>
        <w:rPr>
          <w:spacing w:val="35"/>
        </w:rPr>
        <w:t xml:space="preserve"> </w:t>
      </w:r>
      <w:r>
        <w:t>of</w:t>
      </w:r>
      <w:r>
        <w:rPr>
          <w:spacing w:val="31"/>
        </w:rPr>
        <w:t xml:space="preserve"> </w:t>
      </w:r>
      <w:r>
        <w:t xml:space="preserve">their </w:t>
      </w:r>
      <w:r>
        <w:rPr>
          <w:w w:val="110"/>
        </w:rPr>
        <w:t>match</w:t>
      </w:r>
      <w:r>
        <w:rPr>
          <w:spacing w:val="-17"/>
          <w:w w:val="110"/>
        </w:rPr>
        <w:t xml:space="preserve"> </w:t>
      </w:r>
      <w:r>
        <w:rPr>
          <w:w w:val="110"/>
        </w:rPr>
        <w:t>provided</w:t>
      </w:r>
      <w:r>
        <w:rPr>
          <w:spacing w:val="-17"/>
          <w:w w:val="110"/>
        </w:rPr>
        <w:t xml:space="preserve"> </w:t>
      </w:r>
      <w:r>
        <w:rPr>
          <w:w w:val="110"/>
        </w:rPr>
        <w:t>by</w:t>
      </w:r>
      <w:r>
        <w:rPr>
          <w:spacing w:val="-17"/>
          <w:w w:val="110"/>
        </w:rPr>
        <w:t xml:space="preserve"> </w:t>
      </w:r>
      <w:r>
        <w:rPr>
          <w:w w:val="110"/>
        </w:rPr>
        <w:t>cash</w:t>
      </w:r>
      <w:r>
        <w:rPr>
          <w:spacing w:val="-17"/>
          <w:w w:val="110"/>
        </w:rPr>
        <w:t xml:space="preserve"> </w:t>
      </w:r>
      <w:r>
        <w:rPr>
          <w:w w:val="110"/>
        </w:rPr>
        <w:t>or</w:t>
      </w:r>
      <w:r>
        <w:rPr>
          <w:spacing w:val="-17"/>
          <w:w w:val="110"/>
        </w:rPr>
        <w:t xml:space="preserve"> </w:t>
      </w:r>
      <w:r>
        <w:rPr>
          <w:w w:val="110"/>
        </w:rPr>
        <w:t>in-kind</w:t>
      </w:r>
      <w:r>
        <w:rPr>
          <w:spacing w:val="-16"/>
          <w:w w:val="110"/>
        </w:rPr>
        <w:t xml:space="preserve"> </w:t>
      </w:r>
      <w:r>
        <w:rPr>
          <w:w w:val="110"/>
        </w:rPr>
        <w:t>support</w:t>
      </w:r>
      <w:r>
        <w:rPr>
          <w:spacing w:val="-17"/>
          <w:w w:val="110"/>
        </w:rPr>
        <w:t xml:space="preserve"> </w:t>
      </w:r>
      <w:r>
        <w:rPr>
          <w:w w:val="110"/>
        </w:rPr>
        <w:t>from</w:t>
      </w:r>
      <w:r>
        <w:rPr>
          <w:spacing w:val="-17"/>
          <w:w w:val="110"/>
        </w:rPr>
        <w:t xml:space="preserve"> </w:t>
      </w:r>
      <w:r>
        <w:rPr>
          <w:w w:val="110"/>
        </w:rPr>
        <w:t>the</w:t>
      </w:r>
      <w:r>
        <w:rPr>
          <w:spacing w:val="-17"/>
          <w:w w:val="110"/>
        </w:rPr>
        <w:t xml:space="preserve"> </w:t>
      </w:r>
      <w:r>
        <w:rPr>
          <w:w w:val="110"/>
        </w:rPr>
        <w:t>landowners.</w:t>
      </w:r>
      <w:r>
        <w:rPr>
          <w:spacing w:val="-17"/>
          <w:w w:val="110"/>
        </w:rPr>
        <w:t xml:space="preserve"> </w:t>
      </w:r>
      <w:r>
        <w:rPr>
          <w:w w:val="110"/>
        </w:rPr>
        <w:t>In</w:t>
      </w:r>
      <w:r>
        <w:rPr>
          <w:spacing w:val="-16"/>
          <w:w w:val="110"/>
        </w:rPr>
        <w:t xml:space="preserve"> </w:t>
      </w:r>
      <w:r>
        <w:rPr>
          <w:w w:val="110"/>
        </w:rPr>
        <w:t>all</w:t>
      </w:r>
      <w:r>
        <w:rPr>
          <w:spacing w:val="-17"/>
          <w:w w:val="110"/>
        </w:rPr>
        <w:t xml:space="preserve"> </w:t>
      </w:r>
      <w:r>
        <w:rPr>
          <w:w w:val="110"/>
        </w:rPr>
        <w:t>cases</w:t>
      </w:r>
      <w:r>
        <w:rPr>
          <w:spacing w:val="-17"/>
          <w:w w:val="110"/>
        </w:rPr>
        <w:t xml:space="preserve"> </w:t>
      </w:r>
      <w:r>
        <w:rPr>
          <w:w w:val="110"/>
        </w:rPr>
        <w:t>where</w:t>
      </w:r>
      <w:r>
        <w:rPr>
          <w:spacing w:val="-17"/>
          <w:w w:val="110"/>
        </w:rPr>
        <w:t xml:space="preserve"> </w:t>
      </w:r>
      <w:r>
        <w:rPr>
          <w:w w:val="110"/>
        </w:rPr>
        <w:t>no</w:t>
      </w:r>
      <w:r>
        <w:rPr>
          <w:spacing w:val="-17"/>
          <w:w w:val="110"/>
        </w:rPr>
        <w:t xml:space="preserve"> </w:t>
      </w:r>
      <w:r>
        <w:rPr>
          <w:w w:val="110"/>
        </w:rPr>
        <w:t>other</w:t>
      </w:r>
      <w:r>
        <w:rPr>
          <w:spacing w:val="-16"/>
          <w:w w:val="110"/>
        </w:rPr>
        <w:t xml:space="preserve"> </w:t>
      </w:r>
      <w:r>
        <w:rPr>
          <w:w w:val="110"/>
        </w:rPr>
        <w:t>sources</w:t>
      </w:r>
      <w:r>
        <w:rPr>
          <w:spacing w:val="-17"/>
          <w:w w:val="110"/>
        </w:rPr>
        <w:t xml:space="preserve"> </w:t>
      </w:r>
      <w:r>
        <w:rPr>
          <w:w w:val="110"/>
        </w:rPr>
        <w:t>of federal</w:t>
      </w:r>
      <w:r>
        <w:rPr>
          <w:spacing w:val="-15"/>
          <w:w w:val="110"/>
        </w:rPr>
        <w:t xml:space="preserve"> </w:t>
      </w:r>
      <w:r>
        <w:rPr>
          <w:w w:val="110"/>
        </w:rPr>
        <w:t>money</w:t>
      </w:r>
      <w:r>
        <w:rPr>
          <w:spacing w:val="-15"/>
          <w:w w:val="110"/>
        </w:rPr>
        <w:t xml:space="preserve"> </w:t>
      </w:r>
      <w:r>
        <w:rPr>
          <w:w w:val="110"/>
        </w:rPr>
        <w:t>are</w:t>
      </w:r>
      <w:r>
        <w:rPr>
          <w:spacing w:val="-13"/>
          <w:w w:val="110"/>
        </w:rPr>
        <w:t xml:space="preserve"> </w:t>
      </w:r>
      <w:r>
        <w:rPr>
          <w:w w:val="110"/>
        </w:rPr>
        <w:t>involved,</w:t>
      </w:r>
      <w:r>
        <w:rPr>
          <w:spacing w:val="-14"/>
          <w:w w:val="110"/>
        </w:rPr>
        <w:t xml:space="preserve"> </w:t>
      </w:r>
      <w:r>
        <w:rPr>
          <w:w w:val="110"/>
        </w:rPr>
        <w:t>the</w:t>
      </w:r>
      <w:r>
        <w:rPr>
          <w:spacing w:val="-13"/>
          <w:w w:val="110"/>
        </w:rPr>
        <w:t xml:space="preserve"> </w:t>
      </w:r>
      <w:r>
        <w:rPr>
          <w:w w:val="110"/>
        </w:rPr>
        <w:t>difference</w:t>
      </w:r>
      <w:r>
        <w:rPr>
          <w:spacing w:val="-13"/>
          <w:w w:val="110"/>
        </w:rPr>
        <w:t xml:space="preserve"> </w:t>
      </w:r>
      <w:r>
        <w:rPr>
          <w:w w:val="110"/>
        </w:rPr>
        <w:t>between</w:t>
      </w:r>
      <w:r>
        <w:rPr>
          <w:spacing w:val="-15"/>
          <w:w w:val="110"/>
        </w:rPr>
        <w:t xml:space="preserve"> </w:t>
      </w:r>
      <w:r>
        <w:rPr>
          <w:w w:val="110"/>
        </w:rPr>
        <w:t>the</w:t>
      </w:r>
      <w:r>
        <w:rPr>
          <w:spacing w:val="-13"/>
          <w:w w:val="110"/>
        </w:rPr>
        <w:t xml:space="preserve"> </w:t>
      </w:r>
      <w:r>
        <w:rPr>
          <w:w w:val="110"/>
        </w:rPr>
        <w:t>total</w:t>
      </w:r>
      <w:r>
        <w:rPr>
          <w:spacing w:val="-15"/>
          <w:w w:val="110"/>
        </w:rPr>
        <w:t xml:space="preserve"> </w:t>
      </w:r>
      <w:r>
        <w:rPr>
          <w:w w:val="110"/>
        </w:rPr>
        <w:t>cost</w:t>
      </w:r>
      <w:r>
        <w:rPr>
          <w:spacing w:val="-12"/>
          <w:w w:val="110"/>
        </w:rPr>
        <w:t xml:space="preserve"> </w:t>
      </w:r>
      <w:r>
        <w:rPr>
          <w:w w:val="110"/>
        </w:rPr>
        <w:t>of</w:t>
      </w:r>
      <w:r>
        <w:rPr>
          <w:spacing w:val="-14"/>
          <w:w w:val="110"/>
        </w:rPr>
        <w:t xml:space="preserve"> </w:t>
      </w:r>
      <w:r>
        <w:rPr>
          <w:w w:val="110"/>
        </w:rPr>
        <w:t>the</w:t>
      </w:r>
      <w:r>
        <w:rPr>
          <w:spacing w:val="-13"/>
          <w:w w:val="110"/>
        </w:rPr>
        <w:t xml:space="preserve"> </w:t>
      </w:r>
      <w:r>
        <w:rPr>
          <w:w w:val="110"/>
        </w:rPr>
        <w:t>project</w:t>
      </w:r>
      <w:r>
        <w:rPr>
          <w:spacing w:val="-12"/>
          <w:w w:val="110"/>
        </w:rPr>
        <w:t xml:space="preserve"> </w:t>
      </w:r>
      <w:r>
        <w:rPr>
          <w:w w:val="110"/>
        </w:rPr>
        <w:t>and</w:t>
      </w:r>
      <w:r>
        <w:rPr>
          <w:spacing w:val="-15"/>
          <w:w w:val="110"/>
        </w:rPr>
        <w:t xml:space="preserve"> </w:t>
      </w:r>
      <w:r>
        <w:rPr>
          <w:w w:val="110"/>
        </w:rPr>
        <w:t>the</w:t>
      </w:r>
      <w:r>
        <w:rPr>
          <w:spacing w:val="-13"/>
          <w:w w:val="110"/>
        </w:rPr>
        <w:t xml:space="preserve"> </w:t>
      </w:r>
      <w:r>
        <w:rPr>
          <w:w w:val="110"/>
        </w:rPr>
        <w:t>amount</w:t>
      </w:r>
      <w:r>
        <w:rPr>
          <w:spacing w:val="-13"/>
          <w:w w:val="110"/>
        </w:rPr>
        <w:t xml:space="preserve"> </w:t>
      </w:r>
      <w:r>
        <w:rPr>
          <w:w w:val="110"/>
        </w:rPr>
        <w:t>the landowner</w:t>
      </w:r>
      <w:r>
        <w:rPr>
          <w:spacing w:val="-12"/>
          <w:w w:val="110"/>
        </w:rPr>
        <w:t xml:space="preserve"> </w:t>
      </w:r>
      <w:r>
        <w:rPr>
          <w:w w:val="110"/>
        </w:rPr>
        <w:t>is</w:t>
      </w:r>
      <w:r>
        <w:rPr>
          <w:spacing w:val="-13"/>
          <w:w w:val="110"/>
        </w:rPr>
        <w:t xml:space="preserve"> </w:t>
      </w:r>
      <w:r>
        <w:rPr>
          <w:w w:val="110"/>
        </w:rPr>
        <w:t>reimbursed</w:t>
      </w:r>
      <w:r>
        <w:rPr>
          <w:spacing w:val="-12"/>
          <w:w w:val="110"/>
        </w:rPr>
        <w:t xml:space="preserve"> </w:t>
      </w:r>
      <w:r>
        <w:rPr>
          <w:w w:val="110"/>
        </w:rPr>
        <w:t>can</w:t>
      </w:r>
      <w:r>
        <w:rPr>
          <w:spacing w:val="-13"/>
          <w:w w:val="110"/>
        </w:rPr>
        <w:t xml:space="preserve"> </w:t>
      </w:r>
      <w:r>
        <w:rPr>
          <w:w w:val="110"/>
        </w:rPr>
        <w:t>be</w:t>
      </w:r>
      <w:r>
        <w:rPr>
          <w:spacing w:val="-11"/>
          <w:w w:val="110"/>
        </w:rPr>
        <w:t xml:space="preserve"> </w:t>
      </w:r>
      <w:r>
        <w:rPr>
          <w:w w:val="110"/>
        </w:rPr>
        <w:t>counted</w:t>
      </w:r>
      <w:r>
        <w:rPr>
          <w:spacing w:val="-12"/>
          <w:w w:val="110"/>
        </w:rPr>
        <w:t xml:space="preserve"> </w:t>
      </w:r>
      <w:r>
        <w:rPr>
          <w:w w:val="110"/>
        </w:rPr>
        <w:t>as</w:t>
      </w:r>
      <w:r>
        <w:rPr>
          <w:spacing w:val="-13"/>
          <w:w w:val="110"/>
        </w:rPr>
        <w:t xml:space="preserve"> </w:t>
      </w:r>
      <w:r>
        <w:rPr>
          <w:w w:val="110"/>
        </w:rPr>
        <w:t>match.</w:t>
      </w:r>
    </w:p>
    <w:p w14:paraId="0B4605DE" w14:textId="77777777" w:rsidR="006D4D4E" w:rsidRDefault="006D4D4E">
      <w:pPr>
        <w:pStyle w:val="BodyText"/>
        <w:spacing w:before="17"/>
      </w:pPr>
    </w:p>
    <w:p w14:paraId="185BBF16" w14:textId="77777777" w:rsidR="006D4D4E" w:rsidRDefault="00000000">
      <w:pPr>
        <w:pStyle w:val="Heading3"/>
        <w:spacing w:before="1"/>
        <w:rPr>
          <w:u w:val="none"/>
        </w:rPr>
      </w:pPr>
      <w:bookmarkStart w:id="6" w:name="Determining_Cost-Share_Rates_for_319_Pro"/>
      <w:bookmarkEnd w:id="6"/>
      <w:r>
        <w:rPr>
          <w:u w:val="none"/>
        </w:rPr>
        <w:t>Determining</w:t>
      </w:r>
      <w:r>
        <w:rPr>
          <w:spacing w:val="-5"/>
          <w:u w:val="none"/>
        </w:rPr>
        <w:t xml:space="preserve"> </w:t>
      </w:r>
      <w:r>
        <w:rPr>
          <w:u w:val="none"/>
        </w:rPr>
        <w:t>Cost-Share</w:t>
      </w:r>
      <w:r>
        <w:rPr>
          <w:spacing w:val="-7"/>
          <w:u w:val="none"/>
        </w:rPr>
        <w:t xml:space="preserve"> </w:t>
      </w:r>
      <w:r>
        <w:rPr>
          <w:u w:val="none"/>
        </w:rPr>
        <w:t>Rates</w:t>
      </w:r>
      <w:r>
        <w:rPr>
          <w:spacing w:val="-3"/>
          <w:u w:val="none"/>
        </w:rPr>
        <w:t xml:space="preserve"> </w:t>
      </w:r>
      <w:r>
        <w:rPr>
          <w:u w:val="none"/>
        </w:rPr>
        <w:t>for</w:t>
      </w:r>
      <w:r>
        <w:rPr>
          <w:spacing w:val="-4"/>
          <w:u w:val="none"/>
        </w:rPr>
        <w:t xml:space="preserve"> </w:t>
      </w:r>
      <w:r>
        <w:rPr>
          <w:u w:val="none"/>
        </w:rPr>
        <w:t>319</w:t>
      </w:r>
      <w:r>
        <w:rPr>
          <w:spacing w:val="-1"/>
          <w:u w:val="none"/>
        </w:rPr>
        <w:t xml:space="preserve"> </w:t>
      </w:r>
      <w:r>
        <w:rPr>
          <w:spacing w:val="-2"/>
          <w:u w:val="none"/>
        </w:rPr>
        <w:t>Projects</w:t>
      </w:r>
    </w:p>
    <w:p w14:paraId="12BE73A1" w14:textId="77777777" w:rsidR="006D4D4E" w:rsidRDefault="00000000">
      <w:pPr>
        <w:pStyle w:val="Heading7"/>
        <w:spacing w:before="49"/>
      </w:pPr>
      <w:r>
        <w:t>Agricultural</w:t>
      </w:r>
      <w:r>
        <w:rPr>
          <w:spacing w:val="-5"/>
        </w:rPr>
        <w:t xml:space="preserve"> </w:t>
      </w:r>
      <w:r>
        <w:t>Sector</w:t>
      </w:r>
      <w:r>
        <w:rPr>
          <w:spacing w:val="1"/>
        </w:rPr>
        <w:t xml:space="preserve"> </w:t>
      </w:r>
      <w:r>
        <w:rPr>
          <w:spacing w:val="-2"/>
        </w:rPr>
        <w:t>Practices</w:t>
      </w:r>
    </w:p>
    <w:p w14:paraId="2F66A9A7" w14:textId="77777777" w:rsidR="006D4D4E" w:rsidRDefault="00000000">
      <w:pPr>
        <w:pStyle w:val="BodyText"/>
        <w:spacing w:before="29" w:line="283" w:lineRule="auto"/>
        <w:ind w:left="720" w:right="489"/>
      </w:pPr>
      <w:r>
        <w:t>Beginning with the</w:t>
      </w:r>
      <w:r>
        <w:rPr>
          <w:spacing w:val="20"/>
        </w:rPr>
        <w:t xml:space="preserve"> </w:t>
      </w:r>
      <w:r>
        <w:t>FFY</w:t>
      </w:r>
      <w:r>
        <w:rPr>
          <w:spacing w:val="20"/>
        </w:rPr>
        <w:t xml:space="preserve"> </w:t>
      </w:r>
      <w:r>
        <w:t>2023 funding cycle,</w:t>
      </w:r>
      <w:r>
        <w:rPr>
          <w:spacing w:val="18"/>
        </w:rPr>
        <w:t xml:space="preserve"> </w:t>
      </w:r>
      <w:r>
        <w:t>the</w:t>
      </w:r>
      <w:r>
        <w:rPr>
          <w:spacing w:val="20"/>
        </w:rPr>
        <w:t xml:space="preserve"> </w:t>
      </w:r>
      <w:r>
        <w:t>Tennessee</w:t>
      </w:r>
      <w:r>
        <w:rPr>
          <w:spacing w:val="20"/>
        </w:rPr>
        <w:t xml:space="preserve"> </w:t>
      </w:r>
      <w:r>
        <w:t>319 grant</w:t>
      </w:r>
      <w:r>
        <w:rPr>
          <w:spacing w:val="20"/>
        </w:rPr>
        <w:t xml:space="preserve"> </w:t>
      </w:r>
      <w:r>
        <w:t>program</w:t>
      </w:r>
      <w:r>
        <w:rPr>
          <w:spacing w:val="18"/>
        </w:rPr>
        <w:t xml:space="preserve"> </w:t>
      </w:r>
      <w:r>
        <w:t>moved</w:t>
      </w:r>
      <w:r>
        <w:rPr>
          <w:spacing w:val="18"/>
        </w:rPr>
        <w:t xml:space="preserve"> </w:t>
      </w:r>
      <w:r>
        <w:t>to</w:t>
      </w:r>
      <w:r>
        <w:rPr>
          <w:spacing w:val="20"/>
        </w:rPr>
        <w:t xml:space="preserve"> </w:t>
      </w:r>
      <w:r>
        <w:t>a</w:t>
      </w:r>
      <w:r>
        <w:rPr>
          <w:spacing w:val="21"/>
        </w:rPr>
        <w:t xml:space="preserve"> </w:t>
      </w:r>
      <w:r>
        <w:t>Prescribed</w:t>
      </w:r>
      <w:r>
        <w:rPr>
          <w:spacing w:val="18"/>
        </w:rPr>
        <w:t xml:space="preserve"> </w:t>
      </w:r>
      <w:r>
        <w:t>Rate Payment</w:t>
      </w:r>
      <w:r>
        <w:rPr>
          <w:spacing w:val="40"/>
        </w:rPr>
        <w:t xml:space="preserve"> </w:t>
      </w:r>
      <w:r>
        <w:t>System</w:t>
      </w:r>
      <w:r>
        <w:rPr>
          <w:spacing w:val="40"/>
        </w:rPr>
        <w:t xml:space="preserve"> </w:t>
      </w:r>
      <w:r>
        <w:t>for</w:t>
      </w:r>
      <w:r>
        <w:rPr>
          <w:spacing w:val="40"/>
        </w:rPr>
        <w:t xml:space="preserve"> </w:t>
      </w:r>
      <w:r>
        <w:t>determining</w:t>
      </w:r>
      <w:r>
        <w:rPr>
          <w:spacing w:val="40"/>
        </w:rPr>
        <w:t xml:space="preserve"> </w:t>
      </w:r>
      <w:r>
        <w:t>cost-share</w:t>
      </w:r>
      <w:r>
        <w:rPr>
          <w:spacing w:val="40"/>
        </w:rPr>
        <w:t xml:space="preserve"> </w:t>
      </w:r>
      <w:r>
        <w:t>rates</w:t>
      </w:r>
      <w:r>
        <w:rPr>
          <w:spacing w:val="35"/>
        </w:rPr>
        <w:t xml:space="preserve"> </w:t>
      </w:r>
      <w:r>
        <w:t>for</w:t>
      </w:r>
      <w:r>
        <w:rPr>
          <w:spacing w:val="40"/>
        </w:rPr>
        <w:t xml:space="preserve"> </w:t>
      </w:r>
      <w:r>
        <w:t>cooperators/landowners</w:t>
      </w:r>
      <w:r>
        <w:rPr>
          <w:spacing w:val="40"/>
        </w:rPr>
        <w:t xml:space="preserve"> </w:t>
      </w:r>
      <w:r>
        <w:t>that</w:t>
      </w:r>
      <w:r>
        <w:rPr>
          <w:spacing w:val="40"/>
        </w:rPr>
        <w:t xml:space="preserve"> </w:t>
      </w:r>
      <w:r>
        <w:t>implement</w:t>
      </w:r>
      <w:r>
        <w:rPr>
          <w:spacing w:val="40"/>
        </w:rPr>
        <w:t xml:space="preserve"> </w:t>
      </w:r>
      <w:r>
        <w:t>BMPs.</w:t>
      </w:r>
      <w:r>
        <w:rPr>
          <w:spacing w:val="61"/>
        </w:rPr>
        <w:t xml:space="preserve"> </w:t>
      </w:r>
      <w:r>
        <w:t>In the</w:t>
      </w:r>
      <w:r>
        <w:rPr>
          <w:spacing w:val="40"/>
        </w:rPr>
        <w:t xml:space="preserve"> </w:t>
      </w:r>
      <w:r>
        <w:t>past,</w:t>
      </w:r>
      <w:r>
        <w:rPr>
          <w:spacing w:val="39"/>
        </w:rPr>
        <w:t xml:space="preserve"> </w:t>
      </w:r>
      <w:r>
        <w:t>payments</w:t>
      </w:r>
      <w:r>
        <w:rPr>
          <w:spacing w:val="37"/>
        </w:rPr>
        <w:t xml:space="preserve"> </w:t>
      </w:r>
      <w:r>
        <w:t>have</w:t>
      </w:r>
      <w:r>
        <w:rPr>
          <w:spacing w:val="39"/>
        </w:rPr>
        <w:t xml:space="preserve"> </w:t>
      </w:r>
      <w:r>
        <w:t>been</w:t>
      </w:r>
      <w:r>
        <w:rPr>
          <w:spacing w:val="37"/>
        </w:rPr>
        <w:t xml:space="preserve"> </w:t>
      </w:r>
      <w:r>
        <w:t>determined</w:t>
      </w:r>
      <w:r>
        <w:rPr>
          <w:spacing w:val="39"/>
        </w:rPr>
        <w:t xml:space="preserve"> </w:t>
      </w:r>
      <w:r>
        <w:t>by</w:t>
      </w:r>
      <w:r>
        <w:rPr>
          <w:spacing w:val="37"/>
        </w:rPr>
        <w:t xml:space="preserve"> </w:t>
      </w:r>
      <w:r>
        <w:t>paying</w:t>
      </w:r>
      <w:r>
        <w:rPr>
          <w:spacing w:val="37"/>
        </w:rPr>
        <w:t xml:space="preserve"> </w:t>
      </w:r>
      <w:r>
        <w:t>either</w:t>
      </w:r>
      <w:r>
        <w:rPr>
          <w:spacing w:val="39"/>
        </w:rPr>
        <w:t xml:space="preserve"> </w:t>
      </w:r>
      <w:r>
        <w:t>75%</w:t>
      </w:r>
      <w:r>
        <w:rPr>
          <w:spacing w:val="36"/>
        </w:rPr>
        <w:t xml:space="preserve"> </w:t>
      </w:r>
      <w:r>
        <w:t>of</w:t>
      </w:r>
      <w:r>
        <w:rPr>
          <w:spacing w:val="39"/>
        </w:rPr>
        <w:t xml:space="preserve"> </w:t>
      </w:r>
      <w:r>
        <w:t>total</w:t>
      </w:r>
      <w:r>
        <w:rPr>
          <w:spacing w:val="37"/>
        </w:rPr>
        <w:t xml:space="preserve"> </w:t>
      </w:r>
      <w:r>
        <w:t>costs</w:t>
      </w:r>
      <w:r>
        <w:rPr>
          <w:spacing w:val="37"/>
        </w:rPr>
        <w:t xml:space="preserve"> </w:t>
      </w:r>
      <w:r>
        <w:t>(85%</w:t>
      </w:r>
      <w:r>
        <w:rPr>
          <w:spacing w:val="36"/>
        </w:rPr>
        <w:t xml:space="preserve"> </w:t>
      </w:r>
      <w:r>
        <w:t>in</w:t>
      </w:r>
      <w:r>
        <w:rPr>
          <w:spacing w:val="37"/>
        </w:rPr>
        <w:t xml:space="preserve"> </w:t>
      </w:r>
      <w:r>
        <w:t>impaired watersheds) or</w:t>
      </w:r>
      <w:r>
        <w:rPr>
          <w:spacing w:val="28"/>
        </w:rPr>
        <w:t xml:space="preserve"> </w:t>
      </w:r>
      <w:r>
        <w:t>the</w:t>
      </w:r>
      <w:r>
        <w:rPr>
          <w:spacing w:val="29"/>
        </w:rPr>
        <w:t xml:space="preserve"> </w:t>
      </w:r>
      <w:r>
        <w:t>EQIP</w:t>
      </w:r>
      <w:r>
        <w:rPr>
          <w:spacing w:val="31"/>
        </w:rPr>
        <w:t xml:space="preserve"> </w:t>
      </w:r>
      <w:r>
        <w:t>estimate,</w:t>
      </w:r>
      <w:r>
        <w:rPr>
          <w:spacing w:val="28"/>
        </w:rPr>
        <w:t xml:space="preserve"> </w:t>
      </w:r>
      <w:r>
        <w:t>whichever</w:t>
      </w:r>
      <w:r>
        <w:rPr>
          <w:spacing w:val="28"/>
        </w:rPr>
        <w:t xml:space="preserve"> </w:t>
      </w:r>
      <w:r>
        <w:t>was less</w:t>
      </w:r>
      <w:r>
        <w:rPr>
          <w:spacing w:val="36"/>
        </w:rPr>
        <w:t xml:space="preserve"> </w:t>
      </w:r>
      <w:r>
        <w:t>– this system</w:t>
      </w:r>
      <w:r>
        <w:rPr>
          <w:spacing w:val="28"/>
        </w:rPr>
        <w:t xml:space="preserve"> </w:t>
      </w:r>
      <w:r>
        <w:t>will</w:t>
      </w:r>
      <w:r>
        <w:rPr>
          <w:spacing w:val="34"/>
        </w:rPr>
        <w:t xml:space="preserve"> </w:t>
      </w:r>
      <w:r>
        <w:t>no</w:t>
      </w:r>
      <w:r>
        <w:rPr>
          <w:spacing w:val="29"/>
        </w:rPr>
        <w:t xml:space="preserve"> </w:t>
      </w:r>
      <w:r>
        <w:t>longer</w:t>
      </w:r>
      <w:r>
        <w:rPr>
          <w:spacing w:val="28"/>
        </w:rPr>
        <w:t xml:space="preserve"> </w:t>
      </w:r>
      <w:r>
        <w:t>be</w:t>
      </w:r>
      <w:r>
        <w:rPr>
          <w:spacing w:val="29"/>
        </w:rPr>
        <w:t xml:space="preserve"> </w:t>
      </w:r>
      <w:r>
        <w:t>used.</w:t>
      </w:r>
      <w:r>
        <w:rPr>
          <w:spacing w:val="36"/>
        </w:rPr>
        <w:t xml:space="preserve"> </w:t>
      </w:r>
      <w:r>
        <w:t xml:space="preserve">Instead, the </w:t>
      </w:r>
      <w:r>
        <w:rPr>
          <w:w w:val="110"/>
        </w:rPr>
        <w:t>following</w:t>
      </w:r>
      <w:r>
        <w:rPr>
          <w:spacing w:val="-17"/>
          <w:w w:val="110"/>
        </w:rPr>
        <w:t xml:space="preserve"> </w:t>
      </w:r>
      <w:r>
        <w:rPr>
          <w:w w:val="110"/>
        </w:rPr>
        <w:t>guidelines</w:t>
      </w:r>
      <w:r>
        <w:rPr>
          <w:spacing w:val="-17"/>
          <w:w w:val="110"/>
        </w:rPr>
        <w:t xml:space="preserve"> </w:t>
      </w:r>
      <w:r>
        <w:rPr>
          <w:w w:val="110"/>
        </w:rPr>
        <w:t>should</w:t>
      </w:r>
      <w:r>
        <w:rPr>
          <w:spacing w:val="-16"/>
          <w:w w:val="110"/>
        </w:rPr>
        <w:t xml:space="preserve"> </w:t>
      </w:r>
      <w:r>
        <w:rPr>
          <w:w w:val="110"/>
        </w:rPr>
        <w:t>now</w:t>
      </w:r>
      <w:r>
        <w:rPr>
          <w:spacing w:val="-17"/>
          <w:w w:val="110"/>
        </w:rPr>
        <w:t xml:space="preserve"> </w:t>
      </w:r>
      <w:r>
        <w:rPr>
          <w:w w:val="110"/>
        </w:rPr>
        <w:t>be</w:t>
      </w:r>
      <w:r>
        <w:rPr>
          <w:spacing w:val="-15"/>
          <w:w w:val="110"/>
        </w:rPr>
        <w:t xml:space="preserve"> </w:t>
      </w:r>
      <w:r>
        <w:rPr>
          <w:w w:val="110"/>
        </w:rPr>
        <w:t>followed</w:t>
      </w:r>
      <w:r>
        <w:rPr>
          <w:spacing w:val="-16"/>
          <w:w w:val="110"/>
        </w:rPr>
        <w:t xml:space="preserve"> </w:t>
      </w:r>
      <w:r>
        <w:rPr>
          <w:w w:val="110"/>
        </w:rPr>
        <w:t>for</w:t>
      </w:r>
      <w:r>
        <w:rPr>
          <w:spacing w:val="-16"/>
          <w:w w:val="110"/>
        </w:rPr>
        <w:t xml:space="preserve"> </w:t>
      </w:r>
      <w:r>
        <w:rPr>
          <w:w w:val="110"/>
        </w:rPr>
        <w:t>all</w:t>
      </w:r>
      <w:r>
        <w:rPr>
          <w:spacing w:val="-17"/>
          <w:w w:val="110"/>
        </w:rPr>
        <w:t xml:space="preserve"> </w:t>
      </w:r>
      <w:r>
        <w:rPr>
          <w:w w:val="110"/>
        </w:rPr>
        <w:t>projects</w:t>
      </w:r>
      <w:r>
        <w:rPr>
          <w:spacing w:val="-17"/>
          <w:w w:val="110"/>
        </w:rPr>
        <w:t xml:space="preserve"> </w:t>
      </w:r>
      <w:r>
        <w:rPr>
          <w:w w:val="110"/>
        </w:rPr>
        <w:t>implementing</w:t>
      </w:r>
      <w:r>
        <w:rPr>
          <w:spacing w:val="-16"/>
          <w:w w:val="110"/>
        </w:rPr>
        <w:t xml:space="preserve"> </w:t>
      </w:r>
      <w:r>
        <w:rPr>
          <w:w w:val="110"/>
        </w:rPr>
        <w:t>BMPs:</w:t>
      </w:r>
    </w:p>
    <w:p w14:paraId="10872E0F" w14:textId="77777777" w:rsidR="006D4D4E" w:rsidRDefault="006D4D4E">
      <w:pPr>
        <w:pStyle w:val="BodyText"/>
        <w:spacing w:before="50"/>
      </w:pPr>
    </w:p>
    <w:p w14:paraId="2CFEA661" w14:textId="77777777" w:rsidR="006D4D4E" w:rsidRDefault="00000000">
      <w:pPr>
        <w:pStyle w:val="BodyText"/>
        <w:ind w:left="720"/>
      </w:pPr>
      <w:r>
        <w:rPr>
          <w:u w:val="single"/>
        </w:rPr>
        <w:t>TDA</w:t>
      </w:r>
      <w:r>
        <w:rPr>
          <w:spacing w:val="-4"/>
          <w:u w:val="single"/>
        </w:rPr>
        <w:t xml:space="preserve"> </w:t>
      </w:r>
      <w:r>
        <w:rPr>
          <w:u w:val="single"/>
        </w:rPr>
        <w:t>–</w:t>
      </w:r>
      <w:r>
        <w:rPr>
          <w:spacing w:val="-5"/>
          <w:u w:val="single"/>
        </w:rPr>
        <w:t xml:space="preserve"> </w:t>
      </w:r>
      <w:r>
        <w:rPr>
          <w:u w:val="single"/>
        </w:rPr>
        <w:t>LWSS</w:t>
      </w:r>
      <w:r>
        <w:rPr>
          <w:spacing w:val="-4"/>
          <w:u w:val="single"/>
        </w:rPr>
        <w:t xml:space="preserve"> </w:t>
      </w:r>
      <w:r>
        <w:rPr>
          <w:u w:val="single"/>
        </w:rPr>
        <w:t>Prescribed</w:t>
      </w:r>
      <w:r>
        <w:rPr>
          <w:spacing w:val="-4"/>
          <w:u w:val="single"/>
        </w:rPr>
        <w:t xml:space="preserve"> </w:t>
      </w:r>
      <w:r>
        <w:rPr>
          <w:u w:val="single"/>
        </w:rPr>
        <w:t>Rate</w:t>
      </w:r>
      <w:r>
        <w:rPr>
          <w:spacing w:val="-2"/>
          <w:u w:val="single"/>
        </w:rPr>
        <w:t xml:space="preserve"> </w:t>
      </w:r>
      <w:r>
        <w:rPr>
          <w:u w:val="single"/>
        </w:rPr>
        <w:t>Payment</w:t>
      </w:r>
      <w:r>
        <w:rPr>
          <w:spacing w:val="-2"/>
          <w:u w:val="single"/>
        </w:rPr>
        <w:t xml:space="preserve"> </w:t>
      </w:r>
      <w:r>
        <w:rPr>
          <w:u w:val="single"/>
        </w:rPr>
        <w:t>System</w:t>
      </w:r>
      <w:r>
        <w:rPr>
          <w:spacing w:val="-3"/>
          <w:u w:val="single"/>
        </w:rPr>
        <w:t xml:space="preserve"> </w:t>
      </w:r>
      <w:r>
        <w:rPr>
          <w:u w:val="single"/>
        </w:rPr>
        <w:t>for</w:t>
      </w:r>
      <w:r>
        <w:rPr>
          <w:spacing w:val="-9"/>
          <w:u w:val="single"/>
        </w:rPr>
        <w:t xml:space="preserve"> </w:t>
      </w:r>
      <w:r>
        <w:rPr>
          <w:u w:val="single"/>
        </w:rPr>
        <w:t>319</w:t>
      </w:r>
      <w:r>
        <w:rPr>
          <w:spacing w:val="-5"/>
          <w:u w:val="single"/>
        </w:rPr>
        <w:t xml:space="preserve"> </w:t>
      </w:r>
      <w:r>
        <w:rPr>
          <w:spacing w:val="-2"/>
          <w:u w:val="single"/>
        </w:rPr>
        <w:t>Projects</w:t>
      </w:r>
    </w:p>
    <w:p w14:paraId="4041A22B" w14:textId="77777777" w:rsidR="006D4D4E" w:rsidRDefault="006D4D4E">
      <w:pPr>
        <w:pStyle w:val="BodyText"/>
        <w:spacing w:before="95"/>
      </w:pPr>
    </w:p>
    <w:p w14:paraId="30F717AD" w14:textId="77777777" w:rsidR="006D4D4E" w:rsidRDefault="00000000">
      <w:pPr>
        <w:pStyle w:val="ListParagraph"/>
        <w:numPr>
          <w:ilvl w:val="0"/>
          <w:numId w:val="17"/>
        </w:numPr>
        <w:tabs>
          <w:tab w:val="left" w:pos="1440"/>
        </w:tabs>
        <w:spacing w:line="285" w:lineRule="auto"/>
        <w:ind w:right="400"/>
      </w:pPr>
      <w:r>
        <w:t>This</w:t>
      </w:r>
      <w:r>
        <w:rPr>
          <w:spacing w:val="-3"/>
        </w:rPr>
        <w:t xml:space="preserve"> </w:t>
      </w:r>
      <w:r>
        <w:t>system</w:t>
      </w:r>
      <w:r>
        <w:rPr>
          <w:spacing w:val="-2"/>
        </w:rPr>
        <w:t xml:space="preserve"> </w:t>
      </w:r>
      <w:r>
        <w:t>is</w:t>
      </w:r>
      <w:r>
        <w:rPr>
          <w:spacing w:val="-3"/>
        </w:rPr>
        <w:t xml:space="preserve"> </w:t>
      </w:r>
      <w:r>
        <w:t>based</w:t>
      </w:r>
      <w:r>
        <w:rPr>
          <w:spacing w:val="-2"/>
        </w:rPr>
        <w:t xml:space="preserve"> </w:t>
      </w:r>
      <w:r>
        <w:t>on</w:t>
      </w:r>
      <w:r>
        <w:rPr>
          <w:spacing w:val="-3"/>
        </w:rPr>
        <w:t xml:space="preserve"> </w:t>
      </w:r>
      <w:r>
        <w:t>the</w:t>
      </w:r>
      <w:r>
        <w:rPr>
          <w:spacing w:val="-1"/>
        </w:rPr>
        <w:t xml:space="preserve"> </w:t>
      </w:r>
      <w:r>
        <w:t>NRCS FY2025</w:t>
      </w:r>
      <w:r>
        <w:rPr>
          <w:spacing w:val="-2"/>
        </w:rPr>
        <w:t xml:space="preserve"> </w:t>
      </w:r>
      <w:r>
        <w:t>EQIP Payment</w:t>
      </w:r>
      <w:r>
        <w:rPr>
          <w:spacing w:val="-1"/>
        </w:rPr>
        <w:t xml:space="preserve"> </w:t>
      </w:r>
      <w:r>
        <w:t>Schedule. Only</w:t>
      </w:r>
      <w:r>
        <w:rPr>
          <w:spacing w:val="-3"/>
        </w:rPr>
        <w:t xml:space="preserve"> </w:t>
      </w:r>
      <w:r>
        <w:t>the FY2025</w:t>
      </w:r>
      <w:r>
        <w:rPr>
          <w:spacing w:val="-3"/>
        </w:rPr>
        <w:t xml:space="preserve"> </w:t>
      </w:r>
      <w:r>
        <w:t>EQIP standard rates apply to the TDA system.</w:t>
      </w:r>
    </w:p>
    <w:p w14:paraId="12540957" w14:textId="77777777" w:rsidR="006D4D4E" w:rsidRDefault="00000000">
      <w:pPr>
        <w:pStyle w:val="ListParagraph"/>
        <w:numPr>
          <w:ilvl w:val="0"/>
          <w:numId w:val="17"/>
        </w:numPr>
        <w:tabs>
          <w:tab w:val="left" w:pos="1440"/>
        </w:tabs>
        <w:spacing w:line="285" w:lineRule="auto"/>
        <w:ind w:right="598"/>
      </w:pPr>
      <w:r>
        <w:rPr>
          <w:w w:val="105"/>
        </w:rPr>
        <w:t>In</w:t>
      </w:r>
      <w:r>
        <w:rPr>
          <w:spacing w:val="-8"/>
          <w:w w:val="105"/>
        </w:rPr>
        <w:t xml:space="preserve"> </w:t>
      </w:r>
      <w:r>
        <w:rPr>
          <w:w w:val="105"/>
        </w:rPr>
        <w:t>certain</w:t>
      </w:r>
      <w:r>
        <w:rPr>
          <w:spacing w:val="-8"/>
          <w:w w:val="105"/>
        </w:rPr>
        <w:t xml:space="preserve"> </w:t>
      </w:r>
      <w:r>
        <w:rPr>
          <w:w w:val="105"/>
        </w:rPr>
        <w:t>instances</w:t>
      </w:r>
      <w:r>
        <w:rPr>
          <w:spacing w:val="-8"/>
          <w:w w:val="105"/>
        </w:rPr>
        <w:t xml:space="preserve"> </w:t>
      </w:r>
      <w:r>
        <w:rPr>
          <w:w w:val="105"/>
        </w:rPr>
        <w:t>(outlined</w:t>
      </w:r>
      <w:r>
        <w:rPr>
          <w:spacing w:val="-7"/>
          <w:w w:val="105"/>
        </w:rPr>
        <w:t xml:space="preserve"> </w:t>
      </w:r>
      <w:r>
        <w:rPr>
          <w:w w:val="105"/>
        </w:rPr>
        <w:t>below),</w:t>
      </w:r>
      <w:r>
        <w:rPr>
          <w:spacing w:val="-3"/>
          <w:w w:val="105"/>
        </w:rPr>
        <w:t xml:space="preserve"> </w:t>
      </w:r>
      <w:r>
        <w:rPr>
          <w:w w:val="105"/>
        </w:rPr>
        <w:t>FY2025</w:t>
      </w:r>
      <w:r>
        <w:rPr>
          <w:spacing w:val="-7"/>
          <w:w w:val="105"/>
        </w:rPr>
        <w:t xml:space="preserve"> </w:t>
      </w:r>
      <w:r>
        <w:rPr>
          <w:w w:val="105"/>
        </w:rPr>
        <w:t>EQIP</w:t>
      </w:r>
      <w:r>
        <w:rPr>
          <w:spacing w:val="-10"/>
          <w:w w:val="105"/>
        </w:rPr>
        <w:t xml:space="preserve"> </w:t>
      </w:r>
      <w:r>
        <w:rPr>
          <w:w w:val="105"/>
        </w:rPr>
        <w:t>payment</w:t>
      </w:r>
      <w:r>
        <w:rPr>
          <w:spacing w:val="-6"/>
          <w:w w:val="105"/>
        </w:rPr>
        <w:t xml:space="preserve"> </w:t>
      </w:r>
      <w:r>
        <w:rPr>
          <w:w w:val="105"/>
        </w:rPr>
        <w:t>rates</w:t>
      </w:r>
      <w:r>
        <w:rPr>
          <w:spacing w:val="-8"/>
          <w:w w:val="105"/>
        </w:rPr>
        <w:t xml:space="preserve"> </w:t>
      </w:r>
      <w:r>
        <w:rPr>
          <w:w w:val="105"/>
        </w:rPr>
        <w:t>will</w:t>
      </w:r>
      <w:r>
        <w:rPr>
          <w:spacing w:val="-8"/>
          <w:w w:val="105"/>
        </w:rPr>
        <w:t xml:space="preserve"> </w:t>
      </w:r>
      <w:r>
        <w:rPr>
          <w:w w:val="105"/>
        </w:rPr>
        <w:t>be</w:t>
      </w:r>
      <w:r>
        <w:rPr>
          <w:spacing w:val="-6"/>
          <w:w w:val="105"/>
        </w:rPr>
        <w:t xml:space="preserve"> </w:t>
      </w:r>
      <w:r>
        <w:rPr>
          <w:w w:val="105"/>
        </w:rPr>
        <w:t>modified</w:t>
      </w:r>
      <w:r>
        <w:rPr>
          <w:spacing w:val="-7"/>
          <w:w w:val="105"/>
        </w:rPr>
        <w:t xml:space="preserve"> </w:t>
      </w:r>
      <w:r>
        <w:rPr>
          <w:w w:val="105"/>
        </w:rPr>
        <w:t>by</w:t>
      </w:r>
      <w:r>
        <w:rPr>
          <w:spacing w:val="-8"/>
          <w:w w:val="105"/>
        </w:rPr>
        <w:t xml:space="preserve"> </w:t>
      </w:r>
      <w:r>
        <w:rPr>
          <w:w w:val="105"/>
        </w:rPr>
        <w:t>a</w:t>
      </w:r>
      <w:r>
        <w:rPr>
          <w:spacing w:val="-5"/>
          <w:w w:val="105"/>
        </w:rPr>
        <w:t xml:space="preserve"> </w:t>
      </w:r>
      <w:r>
        <w:rPr>
          <w:w w:val="105"/>
        </w:rPr>
        <w:t>multiplier to adjust 319 program payment rates to accommodate TDA – LWSS priorities.</w:t>
      </w:r>
    </w:p>
    <w:p w14:paraId="3CF6F8A4" w14:textId="77777777" w:rsidR="006D4D4E" w:rsidRDefault="00000000">
      <w:pPr>
        <w:pStyle w:val="ListParagraph"/>
        <w:numPr>
          <w:ilvl w:val="0"/>
          <w:numId w:val="17"/>
        </w:numPr>
        <w:tabs>
          <w:tab w:val="left" w:pos="1439"/>
        </w:tabs>
        <w:spacing w:line="251" w:lineRule="exact"/>
        <w:ind w:left="1439" w:hanging="359"/>
      </w:pPr>
      <w:r>
        <w:t>This</w:t>
      </w:r>
      <w:r>
        <w:rPr>
          <w:spacing w:val="22"/>
        </w:rPr>
        <w:t xml:space="preserve"> </w:t>
      </w:r>
      <w:r>
        <w:t>will</w:t>
      </w:r>
      <w:r>
        <w:rPr>
          <w:spacing w:val="23"/>
        </w:rPr>
        <w:t xml:space="preserve"> </w:t>
      </w:r>
      <w:r>
        <w:t>result</w:t>
      </w:r>
      <w:r>
        <w:rPr>
          <w:spacing w:val="27"/>
        </w:rPr>
        <w:t xml:space="preserve"> </w:t>
      </w:r>
      <w:r>
        <w:t>in</w:t>
      </w:r>
      <w:r>
        <w:rPr>
          <w:spacing w:val="22"/>
        </w:rPr>
        <w:t xml:space="preserve"> </w:t>
      </w:r>
      <w:r>
        <w:t>two</w:t>
      </w:r>
      <w:r>
        <w:rPr>
          <w:spacing w:val="26"/>
        </w:rPr>
        <w:t xml:space="preserve"> </w:t>
      </w:r>
      <w:r>
        <w:t>tiers</w:t>
      </w:r>
      <w:r>
        <w:rPr>
          <w:spacing w:val="24"/>
        </w:rPr>
        <w:t xml:space="preserve"> </w:t>
      </w:r>
      <w:r>
        <w:t>of</w:t>
      </w:r>
      <w:r>
        <w:rPr>
          <w:spacing w:val="24"/>
        </w:rPr>
        <w:t xml:space="preserve"> </w:t>
      </w:r>
      <w:r>
        <w:t>payment</w:t>
      </w:r>
      <w:r>
        <w:rPr>
          <w:spacing w:val="26"/>
        </w:rPr>
        <w:t xml:space="preserve"> </w:t>
      </w:r>
      <w:r>
        <w:t>rates</w:t>
      </w:r>
      <w:r>
        <w:rPr>
          <w:spacing w:val="23"/>
        </w:rPr>
        <w:t xml:space="preserve"> </w:t>
      </w:r>
      <w:r>
        <w:t>with</w:t>
      </w:r>
      <w:r>
        <w:rPr>
          <w:spacing w:val="22"/>
        </w:rPr>
        <w:t xml:space="preserve"> </w:t>
      </w:r>
      <w:r>
        <w:t>the</w:t>
      </w:r>
      <w:r>
        <w:rPr>
          <w:spacing w:val="26"/>
        </w:rPr>
        <w:t xml:space="preserve"> </w:t>
      </w:r>
      <w:r>
        <w:t>319</w:t>
      </w:r>
      <w:r>
        <w:rPr>
          <w:spacing w:val="22"/>
        </w:rPr>
        <w:t xml:space="preserve"> </w:t>
      </w:r>
      <w:proofErr w:type="gramStart"/>
      <w:r>
        <w:rPr>
          <w:spacing w:val="-2"/>
        </w:rPr>
        <w:t>program</w:t>
      </w:r>
      <w:proofErr w:type="gramEnd"/>
      <w:r>
        <w:rPr>
          <w:spacing w:val="-2"/>
        </w:rPr>
        <w:t>:</w:t>
      </w:r>
    </w:p>
    <w:p w14:paraId="69AD8198" w14:textId="77777777" w:rsidR="006D4D4E" w:rsidRDefault="00000000">
      <w:pPr>
        <w:pStyle w:val="ListParagraph"/>
        <w:numPr>
          <w:ilvl w:val="1"/>
          <w:numId w:val="17"/>
        </w:numPr>
        <w:tabs>
          <w:tab w:val="left" w:pos="2160"/>
        </w:tabs>
        <w:spacing w:before="45"/>
        <w:ind w:left="2160" w:hanging="359"/>
      </w:pPr>
      <w:r>
        <w:rPr>
          <w:w w:val="105"/>
        </w:rPr>
        <w:t>Incentivized</w:t>
      </w:r>
      <w:r>
        <w:rPr>
          <w:spacing w:val="2"/>
          <w:w w:val="105"/>
        </w:rPr>
        <w:t xml:space="preserve"> </w:t>
      </w:r>
      <w:r>
        <w:rPr>
          <w:w w:val="105"/>
        </w:rPr>
        <w:t>rates</w:t>
      </w:r>
      <w:r>
        <w:rPr>
          <w:spacing w:val="2"/>
          <w:w w:val="105"/>
        </w:rPr>
        <w:t xml:space="preserve"> </w:t>
      </w:r>
      <w:r>
        <w:rPr>
          <w:w w:val="105"/>
        </w:rPr>
        <w:t>to</w:t>
      </w:r>
      <w:r>
        <w:rPr>
          <w:spacing w:val="4"/>
          <w:w w:val="105"/>
        </w:rPr>
        <w:t xml:space="preserve"> </w:t>
      </w:r>
      <w:r>
        <w:rPr>
          <w:w w:val="105"/>
        </w:rPr>
        <w:t>reflect</w:t>
      </w:r>
      <w:r>
        <w:rPr>
          <w:spacing w:val="6"/>
          <w:w w:val="105"/>
        </w:rPr>
        <w:t xml:space="preserve"> </w:t>
      </w:r>
      <w:r>
        <w:rPr>
          <w:w w:val="105"/>
        </w:rPr>
        <w:t>high</w:t>
      </w:r>
      <w:r>
        <w:rPr>
          <w:spacing w:val="2"/>
          <w:w w:val="105"/>
        </w:rPr>
        <w:t xml:space="preserve"> </w:t>
      </w:r>
      <w:r>
        <w:rPr>
          <w:w w:val="105"/>
        </w:rPr>
        <w:t>priorities</w:t>
      </w:r>
      <w:r>
        <w:rPr>
          <w:spacing w:val="1"/>
          <w:w w:val="105"/>
        </w:rPr>
        <w:t xml:space="preserve"> </w:t>
      </w:r>
      <w:r>
        <w:rPr>
          <w:w w:val="105"/>
        </w:rPr>
        <w:t>of</w:t>
      </w:r>
      <w:r>
        <w:rPr>
          <w:spacing w:val="3"/>
          <w:w w:val="105"/>
        </w:rPr>
        <w:t xml:space="preserve"> </w:t>
      </w:r>
      <w:r>
        <w:rPr>
          <w:w w:val="105"/>
        </w:rPr>
        <w:t>the</w:t>
      </w:r>
      <w:r>
        <w:rPr>
          <w:spacing w:val="4"/>
          <w:w w:val="105"/>
        </w:rPr>
        <w:t xml:space="preserve"> </w:t>
      </w:r>
      <w:r>
        <w:rPr>
          <w:w w:val="105"/>
        </w:rPr>
        <w:t>319</w:t>
      </w:r>
      <w:r>
        <w:rPr>
          <w:spacing w:val="2"/>
          <w:w w:val="105"/>
        </w:rPr>
        <w:t xml:space="preserve"> </w:t>
      </w:r>
      <w:proofErr w:type="gramStart"/>
      <w:r>
        <w:rPr>
          <w:w w:val="105"/>
        </w:rPr>
        <w:t>program</w:t>
      </w:r>
      <w:proofErr w:type="gramEnd"/>
      <w:r>
        <w:rPr>
          <w:w w:val="105"/>
        </w:rPr>
        <w:t>,</w:t>
      </w:r>
      <w:r>
        <w:rPr>
          <w:spacing w:val="3"/>
          <w:w w:val="105"/>
        </w:rPr>
        <w:t xml:space="preserve"> </w:t>
      </w:r>
      <w:r>
        <w:rPr>
          <w:spacing w:val="-5"/>
          <w:w w:val="105"/>
        </w:rPr>
        <w:t>and</w:t>
      </w:r>
    </w:p>
    <w:p w14:paraId="40519224" w14:textId="77777777" w:rsidR="006D4D4E" w:rsidRDefault="006D4D4E">
      <w:pPr>
        <w:pStyle w:val="ListParagraph"/>
        <w:sectPr w:rsidR="006D4D4E">
          <w:pgSz w:w="12240" w:h="15840"/>
          <w:pgMar w:top="1260" w:right="360" w:bottom="280" w:left="0" w:header="722" w:footer="0" w:gutter="0"/>
          <w:cols w:space="720"/>
        </w:sectPr>
      </w:pPr>
    </w:p>
    <w:p w14:paraId="14603477" w14:textId="77777777" w:rsidR="006D4D4E" w:rsidRDefault="006D4D4E">
      <w:pPr>
        <w:pStyle w:val="BodyText"/>
      </w:pPr>
    </w:p>
    <w:p w14:paraId="49C97459" w14:textId="77777777" w:rsidR="006D4D4E" w:rsidRDefault="006D4D4E">
      <w:pPr>
        <w:pStyle w:val="BodyText"/>
        <w:spacing w:before="24"/>
      </w:pPr>
    </w:p>
    <w:p w14:paraId="5081603C" w14:textId="77777777" w:rsidR="006D4D4E" w:rsidRDefault="00000000">
      <w:pPr>
        <w:pStyle w:val="ListParagraph"/>
        <w:numPr>
          <w:ilvl w:val="1"/>
          <w:numId w:val="17"/>
        </w:numPr>
        <w:tabs>
          <w:tab w:val="left" w:pos="2160"/>
        </w:tabs>
        <w:ind w:left="2160" w:hanging="359"/>
      </w:pPr>
      <w:r>
        <w:rPr>
          <w:spacing w:val="-2"/>
        </w:rPr>
        <w:t>Standard</w:t>
      </w:r>
      <w:r>
        <w:rPr>
          <w:spacing w:val="-7"/>
        </w:rPr>
        <w:t xml:space="preserve"> </w:t>
      </w:r>
      <w:r>
        <w:rPr>
          <w:spacing w:val="-2"/>
        </w:rPr>
        <w:t>FY2025</w:t>
      </w:r>
      <w:r>
        <w:rPr>
          <w:spacing w:val="-9"/>
        </w:rPr>
        <w:t xml:space="preserve"> </w:t>
      </w:r>
      <w:r>
        <w:rPr>
          <w:spacing w:val="-2"/>
        </w:rPr>
        <w:t>EQIP</w:t>
      </w:r>
      <w:r>
        <w:rPr>
          <w:spacing w:val="-6"/>
        </w:rPr>
        <w:t xml:space="preserve"> </w:t>
      </w:r>
      <w:r>
        <w:rPr>
          <w:spacing w:val="-4"/>
        </w:rPr>
        <w:t>rates</w:t>
      </w:r>
    </w:p>
    <w:p w14:paraId="0E55B8D7" w14:textId="77777777" w:rsidR="006D4D4E" w:rsidRDefault="006D4D4E">
      <w:pPr>
        <w:pStyle w:val="BodyText"/>
        <w:spacing w:before="94"/>
      </w:pPr>
    </w:p>
    <w:p w14:paraId="09A0B7D2" w14:textId="77777777" w:rsidR="006D4D4E" w:rsidRDefault="00000000">
      <w:pPr>
        <w:pStyle w:val="ListParagraph"/>
        <w:numPr>
          <w:ilvl w:val="0"/>
          <w:numId w:val="17"/>
        </w:numPr>
        <w:tabs>
          <w:tab w:val="left" w:pos="1439"/>
        </w:tabs>
        <w:ind w:left="1439" w:hanging="359"/>
      </w:pPr>
      <w:r>
        <w:rPr>
          <w:w w:val="105"/>
        </w:rPr>
        <w:t>The</w:t>
      </w:r>
      <w:r>
        <w:rPr>
          <w:spacing w:val="-4"/>
          <w:w w:val="105"/>
        </w:rPr>
        <w:t xml:space="preserve"> </w:t>
      </w:r>
      <w:r>
        <w:rPr>
          <w:w w:val="105"/>
        </w:rPr>
        <w:t>319</w:t>
      </w:r>
      <w:r>
        <w:rPr>
          <w:spacing w:val="-6"/>
          <w:w w:val="105"/>
        </w:rPr>
        <w:t xml:space="preserve"> </w:t>
      </w:r>
      <w:proofErr w:type="gramStart"/>
      <w:r>
        <w:rPr>
          <w:w w:val="105"/>
        </w:rPr>
        <w:t>program</w:t>
      </w:r>
      <w:proofErr w:type="gramEnd"/>
      <w:r>
        <w:rPr>
          <w:spacing w:val="-4"/>
          <w:w w:val="105"/>
        </w:rPr>
        <w:t xml:space="preserve"> </w:t>
      </w:r>
      <w:r>
        <w:rPr>
          <w:w w:val="105"/>
        </w:rPr>
        <w:t>will</w:t>
      </w:r>
      <w:r>
        <w:rPr>
          <w:spacing w:val="-1"/>
          <w:w w:val="105"/>
        </w:rPr>
        <w:t xml:space="preserve"> </w:t>
      </w:r>
      <w:r>
        <w:rPr>
          <w:w w:val="105"/>
        </w:rPr>
        <w:t>incentivize</w:t>
      </w:r>
      <w:r>
        <w:rPr>
          <w:spacing w:val="-3"/>
          <w:w w:val="105"/>
        </w:rPr>
        <w:t xml:space="preserve"> </w:t>
      </w:r>
      <w:r>
        <w:rPr>
          <w:w w:val="105"/>
        </w:rPr>
        <w:t>projects</w:t>
      </w:r>
      <w:r>
        <w:rPr>
          <w:spacing w:val="-6"/>
          <w:w w:val="105"/>
        </w:rPr>
        <w:t xml:space="preserve"> </w:t>
      </w:r>
      <w:r>
        <w:rPr>
          <w:w w:val="105"/>
        </w:rPr>
        <w:t>based</w:t>
      </w:r>
      <w:r>
        <w:rPr>
          <w:spacing w:val="-4"/>
          <w:w w:val="105"/>
        </w:rPr>
        <w:t xml:space="preserve"> </w:t>
      </w:r>
      <w:r>
        <w:rPr>
          <w:w w:val="105"/>
        </w:rPr>
        <w:t>on</w:t>
      </w:r>
      <w:r>
        <w:rPr>
          <w:spacing w:val="-6"/>
          <w:w w:val="105"/>
        </w:rPr>
        <w:t xml:space="preserve"> </w:t>
      </w:r>
      <w:r>
        <w:rPr>
          <w:w w:val="105"/>
        </w:rPr>
        <w:t>the</w:t>
      </w:r>
      <w:r>
        <w:rPr>
          <w:spacing w:val="-4"/>
          <w:w w:val="105"/>
        </w:rPr>
        <w:t xml:space="preserve"> </w:t>
      </w:r>
      <w:r>
        <w:rPr>
          <w:w w:val="105"/>
        </w:rPr>
        <w:t>following</w:t>
      </w:r>
      <w:r>
        <w:rPr>
          <w:spacing w:val="-5"/>
          <w:w w:val="105"/>
        </w:rPr>
        <w:t xml:space="preserve"> </w:t>
      </w:r>
      <w:r>
        <w:rPr>
          <w:w w:val="105"/>
        </w:rPr>
        <w:t>priorities</w:t>
      </w:r>
      <w:r>
        <w:rPr>
          <w:spacing w:val="-6"/>
          <w:w w:val="105"/>
        </w:rPr>
        <w:t xml:space="preserve"> </w:t>
      </w:r>
      <w:r>
        <w:rPr>
          <w:w w:val="105"/>
        </w:rPr>
        <w:t>of</w:t>
      </w:r>
      <w:r>
        <w:rPr>
          <w:spacing w:val="-5"/>
          <w:w w:val="105"/>
        </w:rPr>
        <w:t xml:space="preserve"> </w:t>
      </w:r>
      <w:r>
        <w:rPr>
          <w:w w:val="105"/>
        </w:rPr>
        <w:t>the</w:t>
      </w:r>
      <w:r>
        <w:rPr>
          <w:spacing w:val="-3"/>
          <w:w w:val="105"/>
        </w:rPr>
        <w:t xml:space="preserve"> </w:t>
      </w:r>
      <w:r>
        <w:rPr>
          <w:w w:val="105"/>
        </w:rPr>
        <w:t>TDA</w:t>
      </w:r>
      <w:r>
        <w:rPr>
          <w:spacing w:val="4"/>
          <w:w w:val="105"/>
        </w:rPr>
        <w:t xml:space="preserve"> </w:t>
      </w:r>
      <w:r>
        <w:rPr>
          <w:w w:val="105"/>
        </w:rPr>
        <w:t>–</w:t>
      </w:r>
      <w:r>
        <w:rPr>
          <w:spacing w:val="-5"/>
          <w:w w:val="105"/>
        </w:rPr>
        <w:t xml:space="preserve"> </w:t>
      </w:r>
      <w:r>
        <w:rPr>
          <w:spacing w:val="-4"/>
          <w:w w:val="105"/>
        </w:rPr>
        <w:t>LWSS:</w:t>
      </w:r>
    </w:p>
    <w:p w14:paraId="75B8B11A" w14:textId="77777777" w:rsidR="006D4D4E" w:rsidRDefault="006D4D4E">
      <w:pPr>
        <w:pStyle w:val="BodyText"/>
        <w:spacing w:before="89"/>
      </w:pPr>
    </w:p>
    <w:p w14:paraId="496F2D07" w14:textId="77777777" w:rsidR="006D4D4E" w:rsidRDefault="00000000">
      <w:pPr>
        <w:pStyle w:val="ListParagraph"/>
        <w:numPr>
          <w:ilvl w:val="0"/>
          <w:numId w:val="16"/>
        </w:numPr>
        <w:tabs>
          <w:tab w:val="left" w:pos="1799"/>
        </w:tabs>
        <w:ind w:left="1799" w:hanging="359"/>
      </w:pPr>
      <w:r>
        <w:rPr>
          <w:w w:val="105"/>
        </w:rPr>
        <w:t>Incentive</w:t>
      </w:r>
      <w:r>
        <w:rPr>
          <w:spacing w:val="-16"/>
          <w:w w:val="105"/>
        </w:rPr>
        <w:t xml:space="preserve"> </w:t>
      </w:r>
      <w:r>
        <w:rPr>
          <w:w w:val="105"/>
        </w:rPr>
        <w:t>#1</w:t>
      </w:r>
      <w:r>
        <w:rPr>
          <w:spacing w:val="-15"/>
          <w:w w:val="105"/>
        </w:rPr>
        <w:t xml:space="preserve"> </w:t>
      </w:r>
      <w:r>
        <w:rPr>
          <w:w w:val="105"/>
        </w:rPr>
        <w:t>–</w:t>
      </w:r>
      <w:r>
        <w:rPr>
          <w:spacing w:val="-17"/>
          <w:w w:val="105"/>
        </w:rPr>
        <w:t xml:space="preserve"> </w:t>
      </w:r>
      <w:r>
        <w:rPr>
          <w:w w:val="105"/>
        </w:rPr>
        <w:t>Any</w:t>
      </w:r>
      <w:r>
        <w:rPr>
          <w:spacing w:val="-12"/>
          <w:w w:val="105"/>
        </w:rPr>
        <w:t xml:space="preserve"> </w:t>
      </w:r>
      <w:r>
        <w:rPr>
          <w:w w:val="105"/>
        </w:rPr>
        <w:t>of</w:t>
      </w:r>
      <w:r>
        <w:rPr>
          <w:spacing w:val="-16"/>
          <w:w w:val="105"/>
        </w:rPr>
        <w:t xml:space="preserve"> </w:t>
      </w:r>
      <w:r>
        <w:rPr>
          <w:w w:val="105"/>
        </w:rPr>
        <w:t>the</w:t>
      </w:r>
      <w:r>
        <w:rPr>
          <w:spacing w:val="-14"/>
          <w:w w:val="105"/>
        </w:rPr>
        <w:t xml:space="preserve"> </w:t>
      </w:r>
      <w:r>
        <w:rPr>
          <w:w w:val="105"/>
        </w:rPr>
        <w:t>following</w:t>
      </w:r>
      <w:r>
        <w:rPr>
          <w:spacing w:val="-16"/>
          <w:w w:val="105"/>
        </w:rPr>
        <w:t xml:space="preserve"> </w:t>
      </w:r>
      <w:proofErr w:type="gramStart"/>
      <w:r>
        <w:rPr>
          <w:w w:val="105"/>
        </w:rPr>
        <w:t>high</w:t>
      </w:r>
      <w:r>
        <w:rPr>
          <w:spacing w:val="-16"/>
          <w:w w:val="105"/>
        </w:rPr>
        <w:t xml:space="preserve"> </w:t>
      </w:r>
      <w:r>
        <w:rPr>
          <w:w w:val="105"/>
        </w:rPr>
        <w:t>priority</w:t>
      </w:r>
      <w:proofErr w:type="gramEnd"/>
      <w:r>
        <w:rPr>
          <w:spacing w:val="-16"/>
          <w:w w:val="105"/>
        </w:rPr>
        <w:t xml:space="preserve"> </w:t>
      </w:r>
      <w:r>
        <w:rPr>
          <w:w w:val="105"/>
        </w:rPr>
        <w:t>BMPs</w:t>
      </w:r>
      <w:r>
        <w:rPr>
          <w:spacing w:val="-16"/>
          <w:w w:val="105"/>
        </w:rPr>
        <w:t xml:space="preserve"> </w:t>
      </w:r>
      <w:r>
        <w:rPr>
          <w:w w:val="105"/>
        </w:rPr>
        <w:t>(FY2025</w:t>
      </w:r>
      <w:r>
        <w:rPr>
          <w:spacing w:val="-16"/>
          <w:w w:val="105"/>
        </w:rPr>
        <w:t xml:space="preserve"> </w:t>
      </w:r>
      <w:r>
        <w:rPr>
          <w:w w:val="105"/>
        </w:rPr>
        <w:t>EQIP</w:t>
      </w:r>
      <w:r>
        <w:rPr>
          <w:spacing w:val="-13"/>
          <w:w w:val="105"/>
        </w:rPr>
        <w:t xml:space="preserve"> </w:t>
      </w:r>
      <w:r>
        <w:rPr>
          <w:w w:val="105"/>
        </w:rPr>
        <w:t>rate</w:t>
      </w:r>
      <w:r>
        <w:rPr>
          <w:spacing w:val="-15"/>
          <w:w w:val="105"/>
        </w:rPr>
        <w:t xml:space="preserve"> </w:t>
      </w:r>
      <w:r>
        <w:rPr>
          <w:w w:val="105"/>
        </w:rPr>
        <w:t>x</w:t>
      </w:r>
      <w:r>
        <w:rPr>
          <w:spacing w:val="-16"/>
          <w:w w:val="105"/>
        </w:rPr>
        <w:t xml:space="preserve"> </w:t>
      </w:r>
      <w:r>
        <w:rPr>
          <w:spacing w:val="-2"/>
          <w:w w:val="105"/>
        </w:rPr>
        <w:t>1.15):</w:t>
      </w:r>
    </w:p>
    <w:p w14:paraId="491F45AD" w14:textId="77777777" w:rsidR="006D4D4E" w:rsidRDefault="00000000">
      <w:pPr>
        <w:pStyle w:val="ListParagraph"/>
        <w:numPr>
          <w:ilvl w:val="1"/>
          <w:numId w:val="16"/>
        </w:numPr>
        <w:tabs>
          <w:tab w:val="left" w:pos="2161"/>
        </w:tabs>
        <w:spacing w:before="47" w:line="285" w:lineRule="auto"/>
        <w:ind w:right="549"/>
      </w:pPr>
      <w:r>
        <w:t>Livestock</w:t>
      </w:r>
      <w:r>
        <w:rPr>
          <w:spacing w:val="-2"/>
        </w:rPr>
        <w:t xml:space="preserve"> </w:t>
      </w:r>
      <w:r>
        <w:t>Exclusion</w:t>
      </w:r>
      <w:r>
        <w:rPr>
          <w:spacing w:val="-2"/>
        </w:rPr>
        <w:t xml:space="preserve"> </w:t>
      </w:r>
      <w:r>
        <w:t>Fence (NRCS</w:t>
      </w:r>
      <w:r>
        <w:rPr>
          <w:spacing w:val="-2"/>
        </w:rPr>
        <w:t xml:space="preserve"> </w:t>
      </w:r>
      <w:r>
        <w:t>EQIP Fence,</w:t>
      </w:r>
      <w:r>
        <w:rPr>
          <w:spacing w:val="-1"/>
        </w:rPr>
        <w:t xml:space="preserve"> </w:t>
      </w:r>
      <w:r>
        <w:t>Code 382,</w:t>
      </w:r>
      <w:r>
        <w:rPr>
          <w:spacing w:val="-1"/>
        </w:rPr>
        <w:t xml:space="preserve"> </w:t>
      </w:r>
      <w:r>
        <w:t>specifically</w:t>
      </w:r>
      <w:r>
        <w:rPr>
          <w:spacing w:val="-2"/>
        </w:rPr>
        <w:t xml:space="preserve"> </w:t>
      </w:r>
      <w:r>
        <w:t>designed</w:t>
      </w:r>
      <w:r>
        <w:rPr>
          <w:spacing w:val="-1"/>
        </w:rPr>
        <w:t xml:space="preserve"> </w:t>
      </w:r>
      <w:r>
        <w:t>for</w:t>
      </w:r>
      <w:r>
        <w:rPr>
          <w:spacing w:val="-1"/>
        </w:rPr>
        <w:t xml:space="preserve"> </w:t>
      </w:r>
      <w:r>
        <w:t xml:space="preserve">excluding </w:t>
      </w:r>
      <w:r>
        <w:rPr>
          <w:w w:val="105"/>
        </w:rPr>
        <w:t>livestock</w:t>
      </w:r>
      <w:r>
        <w:rPr>
          <w:spacing w:val="-5"/>
          <w:w w:val="105"/>
        </w:rPr>
        <w:t xml:space="preserve"> </w:t>
      </w:r>
      <w:r>
        <w:rPr>
          <w:w w:val="105"/>
        </w:rPr>
        <w:t>from</w:t>
      </w:r>
      <w:r>
        <w:rPr>
          <w:spacing w:val="-3"/>
          <w:w w:val="105"/>
        </w:rPr>
        <w:t xml:space="preserve"> </w:t>
      </w:r>
      <w:r>
        <w:rPr>
          <w:w w:val="105"/>
        </w:rPr>
        <w:t>waters</w:t>
      </w:r>
      <w:r>
        <w:rPr>
          <w:spacing w:val="-4"/>
          <w:w w:val="105"/>
        </w:rPr>
        <w:t xml:space="preserve"> </w:t>
      </w:r>
      <w:r>
        <w:rPr>
          <w:w w:val="105"/>
        </w:rPr>
        <w:t>of</w:t>
      </w:r>
      <w:r>
        <w:rPr>
          <w:spacing w:val="-4"/>
          <w:w w:val="105"/>
        </w:rPr>
        <w:t xml:space="preserve"> </w:t>
      </w:r>
      <w:r>
        <w:rPr>
          <w:w w:val="105"/>
        </w:rPr>
        <w:t>the</w:t>
      </w:r>
      <w:r>
        <w:rPr>
          <w:spacing w:val="-3"/>
          <w:w w:val="105"/>
        </w:rPr>
        <w:t xml:space="preserve"> </w:t>
      </w:r>
      <w:r>
        <w:rPr>
          <w:w w:val="105"/>
        </w:rPr>
        <w:t>state,</w:t>
      </w:r>
      <w:r>
        <w:rPr>
          <w:spacing w:val="-4"/>
          <w:w w:val="105"/>
        </w:rPr>
        <w:t xml:space="preserve"> </w:t>
      </w:r>
      <w:r>
        <w:rPr>
          <w:w w:val="105"/>
        </w:rPr>
        <w:t>designated</w:t>
      </w:r>
      <w:r>
        <w:rPr>
          <w:spacing w:val="-4"/>
          <w:w w:val="105"/>
        </w:rPr>
        <w:t xml:space="preserve"> </w:t>
      </w:r>
      <w:r>
        <w:rPr>
          <w:w w:val="105"/>
        </w:rPr>
        <w:t>by</w:t>
      </w:r>
      <w:r>
        <w:rPr>
          <w:spacing w:val="-5"/>
          <w:w w:val="105"/>
        </w:rPr>
        <w:t xml:space="preserve"> </w:t>
      </w:r>
      <w:r>
        <w:rPr>
          <w:w w:val="105"/>
        </w:rPr>
        <w:t>TN-NPS</w:t>
      </w:r>
      <w:r>
        <w:rPr>
          <w:spacing w:val="-5"/>
          <w:w w:val="105"/>
        </w:rPr>
        <w:t xml:space="preserve"> </w:t>
      </w:r>
      <w:r>
        <w:rPr>
          <w:w w:val="105"/>
        </w:rPr>
        <w:t>as</w:t>
      </w:r>
      <w:r>
        <w:rPr>
          <w:spacing w:val="-5"/>
          <w:w w:val="105"/>
        </w:rPr>
        <w:t xml:space="preserve"> </w:t>
      </w:r>
      <w:r>
        <w:rPr>
          <w:w w:val="105"/>
        </w:rPr>
        <w:t>Code</w:t>
      </w:r>
      <w:r>
        <w:rPr>
          <w:spacing w:val="-3"/>
          <w:w w:val="105"/>
        </w:rPr>
        <w:t xml:space="preserve"> </w:t>
      </w:r>
      <w:r>
        <w:rPr>
          <w:w w:val="105"/>
        </w:rPr>
        <w:t>382E)</w:t>
      </w:r>
    </w:p>
    <w:p w14:paraId="4FC0D969" w14:textId="77777777" w:rsidR="006D4D4E" w:rsidRDefault="00000000">
      <w:pPr>
        <w:pStyle w:val="ListParagraph"/>
        <w:numPr>
          <w:ilvl w:val="1"/>
          <w:numId w:val="16"/>
        </w:numPr>
        <w:tabs>
          <w:tab w:val="left" w:pos="2160"/>
        </w:tabs>
        <w:spacing w:line="251" w:lineRule="exact"/>
        <w:ind w:left="2160" w:hanging="359"/>
      </w:pPr>
      <w:r>
        <w:t>Riparian</w:t>
      </w:r>
      <w:r>
        <w:rPr>
          <w:spacing w:val="8"/>
        </w:rPr>
        <w:t xml:space="preserve"> </w:t>
      </w:r>
      <w:r>
        <w:t>Herbaceous</w:t>
      </w:r>
      <w:r>
        <w:rPr>
          <w:spacing w:val="8"/>
        </w:rPr>
        <w:t xml:space="preserve"> </w:t>
      </w:r>
      <w:r>
        <w:t>Cover</w:t>
      </w:r>
      <w:r>
        <w:rPr>
          <w:spacing w:val="10"/>
        </w:rPr>
        <w:t xml:space="preserve"> </w:t>
      </w:r>
      <w:r>
        <w:t>(Code</w:t>
      </w:r>
      <w:r>
        <w:rPr>
          <w:spacing w:val="11"/>
        </w:rPr>
        <w:t xml:space="preserve"> </w:t>
      </w:r>
      <w:r>
        <w:rPr>
          <w:spacing w:val="-4"/>
        </w:rPr>
        <w:t>390)</w:t>
      </w:r>
    </w:p>
    <w:p w14:paraId="346169A3" w14:textId="77777777" w:rsidR="006D4D4E" w:rsidRDefault="00000000">
      <w:pPr>
        <w:pStyle w:val="ListParagraph"/>
        <w:numPr>
          <w:ilvl w:val="1"/>
          <w:numId w:val="16"/>
        </w:numPr>
        <w:tabs>
          <w:tab w:val="left" w:pos="2160"/>
        </w:tabs>
        <w:spacing w:before="47"/>
        <w:ind w:left="2160" w:hanging="359"/>
      </w:pPr>
      <w:r>
        <w:t>Riparian</w:t>
      </w:r>
      <w:r>
        <w:rPr>
          <w:spacing w:val="13"/>
        </w:rPr>
        <w:t xml:space="preserve"> </w:t>
      </w:r>
      <w:r>
        <w:t>Forest</w:t>
      </w:r>
      <w:r>
        <w:rPr>
          <w:spacing w:val="17"/>
        </w:rPr>
        <w:t xml:space="preserve"> </w:t>
      </w:r>
      <w:r>
        <w:t>Buffer</w:t>
      </w:r>
      <w:r>
        <w:rPr>
          <w:spacing w:val="14"/>
        </w:rPr>
        <w:t xml:space="preserve"> </w:t>
      </w:r>
      <w:r>
        <w:t>(Code</w:t>
      </w:r>
      <w:r>
        <w:rPr>
          <w:spacing w:val="16"/>
        </w:rPr>
        <w:t xml:space="preserve"> </w:t>
      </w:r>
      <w:r>
        <w:rPr>
          <w:spacing w:val="-4"/>
        </w:rPr>
        <w:t>391)</w:t>
      </w:r>
    </w:p>
    <w:p w14:paraId="181E598D" w14:textId="77777777" w:rsidR="006D4D4E" w:rsidRDefault="00000000">
      <w:pPr>
        <w:pStyle w:val="ListParagraph"/>
        <w:numPr>
          <w:ilvl w:val="1"/>
          <w:numId w:val="16"/>
        </w:numPr>
        <w:tabs>
          <w:tab w:val="left" w:pos="2160"/>
        </w:tabs>
        <w:spacing w:before="47"/>
        <w:ind w:left="2160" w:hanging="359"/>
      </w:pPr>
      <w:r>
        <w:t>Filter</w:t>
      </w:r>
      <w:r>
        <w:rPr>
          <w:spacing w:val="6"/>
        </w:rPr>
        <w:t xml:space="preserve"> </w:t>
      </w:r>
      <w:r>
        <w:t>Strip</w:t>
      </w:r>
      <w:r>
        <w:rPr>
          <w:spacing w:val="8"/>
        </w:rPr>
        <w:t xml:space="preserve"> </w:t>
      </w:r>
      <w:r>
        <w:t>(Code</w:t>
      </w:r>
      <w:r>
        <w:rPr>
          <w:spacing w:val="10"/>
        </w:rPr>
        <w:t xml:space="preserve"> </w:t>
      </w:r>
      <w:r>
        <w:rPr>
          <w:spacing w:val="-4"/>
        </w:rPr>
        <w:t>393)</w:t>
      </w:r>
    </w:p>
    <w:p w14:paraId="5F5E26B3" w14:textId="77777777" w:rsidR="006D4D4E" w:rsidRDefault="00000000">
      <w:pPr>
        <w:pStyle w:val="ListParagraph"/>
        <w:numPr>
          <w:ilvl w:val="1"/>
          <w:numId w:val="16"/>
        </w:numPr>
        <w:tabs>
          <w:tab w:val="left" w:pos="2160"/>
        </w:tabs>
        <w:spacing w:before="47"/>
        <w:ind w:left="2160" w:hanging="359"/>
      </w:pPr>
      <w:r>
        <w:t>Stream</w:t>
      </w:r>
      <w:r>
        <w:rPr>
          <w:spacing w:val="5"/>
        </w:rPr>
        <w:t xml:space="preserve"> </w:t>
      </w:r>
      <w:r>
        <w:t>Crossing</w:t>
      </w:r>
      <w:r>
        <w:rPr>
          <w:spacing w:val="2"/>
        </w:rPr>
        <w:t xml:space="preserve"> </w:t>
      </w:r>
      <w:r>
        <w:t>(Code</w:t>
      </w:r>
      <w:r>
        <w:rPr>
          <w:spacing w:val="6"/>
        </w:rPr>
        <w:t xml:space="preserve"> </w:t>
      </w:r>
      <w:r>
        <w:rPr>
          <w:spacing w:val="-4"/>
        </w:rPr>
        <w:t>578)</w:t>
      </w:r>
    </w:p>
    <w:p w14:paraId="39FF8EDF" w14:textId="77777777" w:rsidR="006D4D4E" w:rsidRDefault="00000000">
      <w:pPr>
        <w:pStyle w:val="ListParagraph"/>
        <w:numPr>
          <w:ilvl w:val="1"/>
          <w:numId w:val="16"/>
        </w:numPr>
        <w:tabs>
          <w:tab w:val="left" w:pos="2160"/>
        </w:tabs>
        <w:spacing w:before="47"/>
        <w:ind w:left="2160" w:hanging="359"/>
      </w:pPr>
      <w:r>
        <w:rPr>
          <w:w w:val="105"/>
        </w:rPr>
        <w:t>Streambank</w:t>
      </w:r>
      <w:r>
        <w:rPr>
          <w:spacing w:val="-16"/>
          <w:w w:val="105"/>
        </w:rPr>
        <w:t xml:space="preserve"> </w:t>
      </w:r>
      <w:r>
        <w:rPr>
          <w:w w:val="105"/>
        </w:rPr>
        <w:t>and</w:t>
      </w:r>
      <w:r>
        <w:rPr>
          <w:spacing w:val="-15"/>
          <w:w w:val="105"/>
        </w:rPr>
        <w:t xml:space="preserve"> </w:t>
      </w:r>
      <w:r>
        <w:rPr>
          <w:w w:val="105"/>
        </w:rPr>
        <w:t>Shoreline</w:t>
      </w:r>
      <w:r>
        <w:rPr>
          <w:spacing w:val="-14"/>
          <w:w w:val="105"/>
        </w:rPr>
        <w:t xml:space="preserve"> </w:t>
      </w:r>
      <w:r>
        <w:rPr>
          <w:w w:val="105"/>
        </w:rPr>
        <w:t>Protection</w:t>
      </w:r>
      <w:r>
        <w:rPr>
          <w:spacing w:val="-15"/>
          <w:w w:val="105"/>
        </w:rPr>
        <w:t xml:space="preserve"> </w:t>
      </w:r>
      <w:r>
        <w:rPr>
          <w:w w:val="105"/>
        </w:rPr>
        <w:t>(Code</w:t>
      </w:r>
      <w:r>
        <w:rPr>
          <w:spacing w:val="-13"/>
          <w:w w:val="105"/>
        </w:rPr>
        <w:t xml:space="preserve"> </w:t>
      </w:r>
      <w:r>
        <w:rPr>
          <w:spacing w:val="-4"/>
          <w:w w:val="105"/>
        </w:rPr>
        <w:t>580)</w:t>
      </w:r>
    </w:p>
    <w:p w14:paraId="1C18E5CB" w14:textId="77777777" w:rsidR="006D4D4E" w:rsidRDefault="00000000">
      <w:pPr>
        <w:pStyle w:val="ListParagraph"/>
        <w:numPr>
          <w:ilvl w:val="1"/>
          <w:numId w:val="16"/>
        </w:numPr>
        <w:tabs>
          <w:tab w:val="left" w:pos="2160"/>
        </w:tabs>
        <w:spacing w:before="48"/>
        <w:ind w:left="2160" w:hanging="359"/>
      </w:pPr>
      <w:r>
        <w:t>Channel</w:t>
      </w:r>
      <w:r>
        <w:rPr>
          <w:spacing w:val="13"/>
        </w:rPr>
        <w:t xml:space="preserve"> </w:t>
      </w:r>
      <w:r>
        <w:t>Bed</w:t>
      </w:r>
      <w:r>
        <w:rPr>
          <w:spacing w:val="15"/>
        </w:rPr>
        <w:t xml:space="preserve"> </w:t>
      </w:r>
      <w:r>
        <w:t>Stabilization</w:t>
      </w:r>
      <w:r>
        <w:rPr>
          <w:spacing w:val="14"/>
        </w:rPr>
        <w:t xml:space="preserve"> </w:t>
      </w:r>
      <w:r>
        <w:t>(Code</w:t>
      </w:r>
      <w:r>
        <w:rPr>
          <w:spacing w:val="16"/>
        </w:rPr>
        <w:t xml:space="preserve"> </w:t>
      </w:r>
      <w:r>
        <w:rPr>
          <w:spacing w:val="-4"/>
        </w:rPr>
        <w:t>584)</w:t>
      </w:r>
    </w:p>
    <w:p w14:paraId="02345BFD" w14:textId="77777777" w:rsidR="006D4D4E" w:rsidRDefault="00000000">
      <w:pPr>
        <w:pStyle w:val="ListParagraph"/>
        <w:numPr>
          <w:ilvl w:val="1"/>
          <w:numId w:val="16"/>
        </w:numPr>
        <w:tabs>
          <w:tab w:val="left" w:pos="2160"/>
        </w:tabs>
        <w:spacing w:before="47"/>
        <w:ind w:left="2160" w:hanging="359"/>
      </w:pPr>
      <w:r>
        <w:t>Grassed</w:t>
      </w:r>
      <w:r>
        <w:rPr>
          <w:spacing w:val="6"/>
        </w:rPr>
        <w:t xml:space="preserve"> </w:t>
      </w:r>
      <w:r>
        <w:t>Waterway</w:t>
      </w:r>
      <w:r>
        <w:rPr>
          <w:spacing w:val="5"/>
        </w:rPr>
        <w:t xml:space="preserve"> </w:t>
      </w:r>
      <w:r>
        <w:t>(Code</w:t>
      </w:r>
      <w:r>
        <w:rPr>
          <w:spacing w:val="7"/>
        </w:rPr>
        <w:t xml:space="preserve"> </w:t>
      </w:r>
      <w:r>
        <w:rPr>
          <w:spacing w:val="-4"/>
        </w:rPr>
        <w:t>412)</w:t>
      </w:r>
    </w:p>
    <w:p w14:paraId="2DB9B813" w14:textId="77777777" w:rsidR="006D4D4E" w:rsidRDefault="00000000">
      <w:pPr>
        <w:pStyle w:val="ListParagraph"/>
        <w:numPr>
          <w:ilvl w:val="1"/>
          <w:numId w:val="16"/>
        </w:numPr>
        <w:tabs>
          <w:tab w:val="left" w:pos="2160"/>
        </w:tabs>
        <w:spacing w:before="47"/>
        <w:ind w:left="2160" w:hanging="359"/>
      </w:pPr>
      <w:r>
        <w:t>Critical</w:t>
      </w:r>
      <w:r>
        <w:rPr>
          <w:spacing w:val="6"/>
        </w:rPr>
        <w:t xml:space="preserve"> </w:t>
      </w:r>
      <w:r>
        <w:t>Area</w:t>
      </w:r>
      <w:r>
        <w:rPr>
          <w:spacing w:val="10"/>
        </w:rPr>
        <w:t xml:space="preserve"> </w:t>
      </w:r>
      <w:r>
        <w:t>Planting</w:t>
      </w:r>
      <w:r>
        <w:rPr>
          <w:spacing w:val="6"/>
        </w:rPr>
        <w:t xml:space="preserve"> </w:t>
      </w:r>
      <w:r>
        <w:t>(Code</w:t>
      </w:r>
      <w:r>
        <w:rPr>
          <w:spacing w:val="9"/>
        </w:rPr>
        <w:t xml:space="preserve"> </w:t>
      </w:r>
      <w:r>
        <w:rPr>
          <w:spacing w:val="-4"/>
        </w:rPr>
        <w:t>342)</w:t>
      </w:r>
    </w:p>
    <w:p w14:paraId="48D78F77" w14:textId="77777777" w:rsidR="006D4D4E" w:rsidRDefault="00000000">
      <w:pPr>
        <w:pStyle w:val="ListParagraph"/>
        <w:numPr>
          <w:ilvl w:val="1"/>
          <w:numId w:val="16"/>
        </w:numPr>
        <w:tabs>
          <w:tab w:val="left" w:pos="2160"/>
        </w:tabs>
        <w:spacing w:before="47"/>
        <w:ind w:left="2160" w:hanging="359"/>
      </w:pPr>
      <w:r>
        <w:t>Grade</w:t>
      </w:r>
      <w:r>
        <w:rPr>
          <w:spacing w:val="25"/>
        </w:rPr>
        <w:t xml:space="preserve"> </w:t>
      </w:r>
      <w:r>
        <w:t>Stabilization</w:t>
      </w:r>
      <w:r>
        <w:rPr>
          <w:spacing w:val="22"/>
        </w:rPr>
        <w:t xml:space="preserve"> </w:t>
      </w:r>
      <w:r>
        <w:t>Structure</w:t>
      </w:r>
      <w:r>
        <w:rPr>
          <w:spacing w:val="26"/>
        </w:rPr>
        <w:t xml:space="preserve"> </w:t>
      </w:r>
      <w:r>
        <w:t>(Code</w:t>
      </w:r>
      <w:r>
        <w:rPr>
          <w:spacing w:val="25"/>
        </w:rPr>
        <w:t xml:space="preserve"> </w:t>
      </w:r>
      <w:r>
        <w:rPr>
          <w:spacing w:val="-4"/>
        </w:rPr>
        <w:t>410)</w:t>
      </w:r>
    </w:p>
    <w:p w14:paraId="10A79B8E" w14:textId="77777777" w:rsidR="006D4D4E" w:rsidRDefault="00000000">
      <w:pPr>
        <w:pStyle w:val="ListParagraph"/>
        <w:numPr>
          <w:ilvl w:val="1"/>
          <w:numId w:val="16"/>
        </w:numPr>
        <w:tabs>
          <w:tab w:val="left" w:pos="2160"/>
        </w:tabs>
        <w:spacing w:before="42"/>
        <w:ind w:left="2160" w:hanging="359"/>
      </w:pPr>
      <w:r>
        <w:t>Water</w:t>
      </w:r>
      <w:r>
        <w:rPr>
          <w:spacing w:val="3"/>
        </w:rPr>
        <w:t xml:space="preserve"> </w:t>
      </w:r>
      <w:r>
        <w:t>Storage</w:t>
      </w:r>
      <w:r>
        <w:rPr>
          <w:spacing w:val="4"/>
        </w:rPr>
        <w:t xml:space="preserve"> </w:t>
      </w:r>
      <w:r>
        <w:t>Facility</w:t>
      </w:r>
      <w:r>
        <w:rPr>
          <w:spacing w:val="2"/>
        </w:rPr>
        <w:t xml:space="preserve"> </w:t>
      </w:r>
      <w:r>
        <w:t>(Code</w:t>
      </w:r>
      <w:r>
        <w:rPr>
          <w:spacing w:val="5"/>
        </w:rPr>
        <w:t xml:space="preserve"> </w:t>
      </w:r>
      <w:r>
        <w:rPr>
          <w:spacing w:val="-4"/>
        </w:rPr>
        <w:t>313)</w:t>
      </w:r>
    </w:p>
    <w:p w14:paraId="09074977" w14:textId="77777777" w:rsidR="006D4D4E" w:rsidRDefault="00000000">
      <w:pPr>
        <w:pStyle w:val="ListParagraph"/>
        <w:numPr>
          <w:ilvl w:val="1"/>
          <w:numId w:val="16"/>
        </w:numPr>
        <w:tabs>
          <w:tab w:val="left" w:pos="2160"/>
        </w:tabs>
        <w:spacing w:before="47"/>
        <w:ind w:left="2160" w:hanging="359"/>
      </w:pPr>
      <w:r>
        <w:t>Water</w:t>
      </w:r>
      <w:r>
        <w:rPr>
          <w:spacing w:val="18"/>
        </w:rPr>
        <w:t xml:space="preserve"> </w:t>
      </w:r>
      <w:r>
        <w:t>and</w:t>
      </w:r>
      <w:r>
        <w:rPr>
          <w:spacing w:val="17"/>
        </w:rPr>
        <w:t xml:space="preserve"> </w:t>
      </w:r>
      <w:r>
        <w:t>Sediment</w:t>
      </w:r>
      <w:r>
        <w:rPr>
          <w:spacing w:val="20"/>
        </w:rPr>
        <w:t xml:space="preserve"> </w:t>
      </w:r>
      <w:r>
        <w:t>Control</w:t>
      </w:r>
      <w:r>
        <w:rPr>
          <w:spacing w:val="18"/>
        </w:rPr>
        <w:t xml:space="preserve"> </w:t>
      </w:r>
      <w:r>
        <w:t>Basin</w:t>
      </w:r>
      <w:r>
        <w:rPr>
          <w:spacing w:val="17"/>
        </w:rPr>
        <w:t xml:space="preserve"> </w:t>
      </w:r>
      <w:r>
        <w:t>(Code</w:t>
      </w:r>
      <w:r>
        <w:rPr>
          <w:spacing w:val="20"/>
        </w:rPr>
        <w:t xml:space="preserve"> </w:t>
      </w:r>
      <w:r>
        <w:rPr>
          <w:spacing w:val="-4"/>
        </w:rPr>
        <w:t>638)</w:t>
      </w:r>
    </w:p>
    <w:p w14:paraId="779A1A84" w14:textId="77777777" w:rsidR="006D4D4E" w:rsidRDefault="00000000">
      <w:pPr>
        <w:pStyle w:val="ListParagraph"/>
        <w:numPr>
          <w:ilvl w:val="1"/>
          <w:numId w:val="16"/>
        </w:numPr>
        <w:tabs>
          <w:tab w:val="left" w:pos="2160"/>
        </w:tabs>
        <w:spacing w:before="47"/>
        <w:ind w:left="2160" w:hanging="359"/>
      </w:pPr>
      <w:r>
        <w:rPr>
          <w:w w:val="105"/>
        </w:rPr>
        <w:t>Underground</w:t>
      </w:r>
      <w:r>
        <w:rPr>
          <w:spacing w:val="-5"/>
          <w:w w:val="105"/>
        </w:rPr>
        <w:t xml:space="preserve"> </w:t>
      </w:r>
      <w:r>
        <w:rPr>
          <w:w w:val="105"/>
        </w:rPr>
        <w:t>Outlet (Code</w:t>
      </w:r>
      <w:r>
        <w:rPr>
          <w:spacing w:val="-2"/>
          <w:w w:val="105"/>
        </w:rPr>
        <w:t xml:space="preserve"> </w:t>
      </w:r>
      <w:r>
        <w:rPr>
          <w:spacing w:val="-4"/>
          <w:w w:val="105"/>
        </w:rPr>
        <w:t>620)</w:t>
      </w:r>
    </w:p>
    <w:p w14:paraId="6DF8344F" w14:textId="77777777" w:rsidR="006D4D4E" w:rsidRDefault="00000000">
      <w:pPr>
        <w:pStyle w:val="ListParagraph"/>
        <w:numPr>
          <w:ilvl w:val="1"/>
          <w:numId w:val="16"/>
        </w:numPr>
        <w:tabs>
          <w:tab w:val="left" w:pos="2160"/>
        </w:tabs>
        <w:spacing w:before="47"/>
        <w:ind w:left="2160" w:hanging="359"/>
      </w:pPr>
      <w:r>
        <w:t>Diversions</w:t>
      </w:r>
      <w:r>
        <w:rPr>
          <w:spacing w:val="9"/>
        </w:rPr>
        <w:t xml:space="preserve"> </w:t>
      </w:r>
      <w:r>
        <w:t>(Code</w:t>
      </w:r>
      <w:r>
        <w:rPr>
          <w:spacing w:val="12"/>
        </w:rPr>
        <w:t xml:space="preserve"> </w:t>
      </w:r>
      <w:r>
        <w:rPr>
          <w:spacing w:val="-4"/>
        </w:rPr>
        <w:t>362)</w:t>
      </w:r>
    </w:p>
    <w:p w14:paraId="65FBAC5D" w14:textId="77777777" w:rsidR="006D4D4E" w:rsidRDefault="00000000">
      <w:pPr>
        <w:pStyle w:val="ListParagraph"/>
        <w:numPr>
          <w:ilvl w:val="1"/>
          <w:numId w:val="16"/>
        </w:numPr>
        <w:tabs>
          <w:tab w:val="left" w:pos="2160"/>
        </w:tabs>
        <w:spacing w:before="47"/>
        <w:ind w:left="2160" w:hanging="359"/>
      </w:pPr>
      <w:r>
        <w:t>Terraces</w:t>
      </w:r>
      <w:r>
        <w:rPr>
          <w:spacing w:val="-9"/>
        </w:rPr>
        <w:t xml:space="preserve"> </w:t>
      </w:r>
      <w:r>
        <w:t>(Code</w:t>
      </w:r>
      <w:r>
        <w:rPr>
          <w:spacing w:val="-7"/>
        </w:rPr>
        <w:t xml:space="preserve"> </w:t>
      </w:r>
      <w:r>
        <w:rPr>
          <w:spacing w:val="-4"/>
        </w:rPr>
        <w:t>600)</w:t>
      </w:r>
    </w:p>
    <w:p w14:paraId="03105AC2" w14:textId="77777777" w:rsidR="006D4D4E" w:rsidRDefault="006D4D4E">
      <w:pPr>
        <w:pStyle w:val="BodyText"/>
        <w:spacing w:before="94"/>
      </w:pPr>
    </w:p>
    <w:p w14:paraId="25767854" w14:textId="77777777" w:rsidR="006D4D4E" w:rsidRDefault="00000000">
      <w:pPr>
        <w:pStyle w:val="ListParagraph"/>
        <w:numPr>
          <w:ilvl w:val="0"/>
          <w:numId w:val="16"/>
        </w:numPr>
        <w:tabs>
          <w:tab w:val="left" w:pos="1799"/>
          <w:tab w:val="left" w:pos="1801"/>
        </w:tabs>
        <w:spacing w:line="285" w:lineRule="auto"/>
        <w:ind w:right="494"/>
      </w:pPr>
      <w:r>
        <w:rPr>
          <w:w w:val="105"/>
        </w:rPr>
        <w:t xml:space="preserve">Incentive #2 - Projects located in “distressed” counties receive 10% increase above the </w:t>
      </w:r>
      <w:r>
        <w:t xml:space="preserve">standard FY2025 EQIP rate (FY2025 EQIP rate x 1.10) AND projects located in “at-risk” counties </w:t>
      </w:r>
      <w:r>
        <w:rPr>
          <w:w w:val="105"/>
        </w:rPr>
        <w:t>receive</w:t>
      </w:r>
      <w:r>
        <w:rPr>
          <w:spacing w:val="-11"/>
          <w:w w:val="105"/>
        </w:rPr>
        <w:t xml:space="preserve"> </w:t>
      </w:r>
      <w:r>
        <w:rPr>
          <w:w w:val="105"/>
        </w:rPr>
        <w:t>a</w:t>
      </w:r>
      <w:r>
        <w:rPr>
          <w:spacing w:val="-10"/>
          <w:w w:val="105"/>
        </w:rPr>
        <w:t xml:space="preserve"> </w:t>
      </w:r>
      <w:r>
        <w:rPr>
          <w:w w:val="105"/>
        </w:rPr>
        <w:t>5%</w:t>
      </w:r>
      <w:r>
        <w:rPr>
          <w:spacing w:val="-13"/>
          <w:w w:val="105"/>
        </w:rPr>
        <w:t xml:space="preserve"> </w:t>
      </w:r>
      <w:r>
        <w:rPr>
          <w:w w:val="105"/>
        </w:rPr>
        <w:t>increase</w:t>
      </w:r>
      <w:r>
        <w:rPr>
          <w:spacing w:val="-11"/>
          <w:w w:val="105"/>
        </w:rPr>
        <w:t xml:space="preserve"> </w:t>
      </w:r>
      <w:r>
        <w:rPr>
          <w:w w:val="105"/>
        </w:rPr>
        <w:t>above</w:t>
      </w:r>
      <w:r>
        <w:rPr>
          <w:spacing w:val="-11"/>
          <w:w w:val="105"/>
        </w:rPr>
        <w:t xml:space="preserve"> </w:t>
      </w:r>
      <w:r>
        <w:rPr>
          <w:w w:val="105"/>
        </w:rPr>
        <w:t>the</w:t>
      </w:r>
      <w:r>
        <w:rPr>
          <w:spacing w:val="-11"/>
          <w:w w:val="105"/>
        </w:rPr>
        <w:t xml:space="preserve"> </w:t>
      </w:r>
      <w:r>
        <w:rPr>
          <w:w w:val="105"/>
        </w:rPr>
        <w:t>standard</w:t>
      </w:r>
      <w:r>
        <w:rPr>
          <w:spacing w:val="-11"/>
          <w:w w:val="105"/>
        </w:rPr>
        <w:t xml:space="preserve"> </w:t>
      </w:r>
      <w:r>
        <w:rPr>
          <w:w w:val="105"/>
        </w:rPr>
        <w:t>EQIP</w:t>
      </w:r>
      <w:r>
        <w:rPr>
          <w:spacing w:val="-10"/>
          <w:w w:val="105"/>
        </w:rPr>
        <w:t xml:space="preserve"> </w:t>
      </w:r>
      <w:r>
        <w:rPr>
          <w:w w:val="105"/>
        </w:rPr>
        <w:t>rate</w:t>
      </w:r>
      <w:r>
        <w:rPr>
          <w:spacing w:val="-11"/>
          <w:w w:val="105"/>
        </w:rPr>
        <w:t xml:space="preserve"> </w:t>
      </w:r>
      <w:r>
        <w:rPr>
          <w:w w:val="105"/>
        </w:rPr>
        <w:t>(EQIP</w:t>
      </w:r>
      <w:r>
        <w:rPr>
          <w:spacing w:val="-10"/>
          <w:w w:val="105"/>
        </w:rPr>
        <w:t xml:space="preserve"> </w:t>
      </w:r>
      <w:r>
        <w:rPr>
          <w:w w:val="105"/>
        </w:rPr>
        <w:t>rate</w:t>
      </w:r>
      <w:r>
        <w:rPr>
          <w:spacing w:val="-11"/>
          <w:w w:val="105"/>
        </w:rPr>
        <w:t xml:space="preserve"> </w:t>
      </w:r>
      <w:r>
        <w:rPr>
          <w:w w:val="105"/>
        </w:rPr>
        <w:t>x</w:t>
      </w:r>
      <w:r>
        <w:rPr>
          <w:spacing w:val="-12"/>
          <w:w w:val="105"/>
        </w:rPr>
        <w:t xml:space="preserve"> </w:t>
      </w:r>
      <w:r>
        <w:rPr>
          <w:w w:val="105"/>
        </w:rPr>
        <w:t>1.05).</w:t>
      </w:r>
    </w:p>
    <w:p w14:paraId="4CF2FCAB" w14:textId="77777777" w:rsidR="006D4D4E" w:rsidRDefault="00000000">
      <w:pPr>
        <w:pStyle w:val="ListParagraph"/>
        <w:numPr>
          <w:ilvl w:val="0"/>
          <w:numId w:val="15"/>
        </w:numPr>
        <w:tabs>
          <w:tab w:val="left" w:pos="2520"/>
        </w:tabs>
        <w:spacing w:line="270" w:lineRule="exact"/>
        <w:ind w:left="2520" w:hanging="359"/>
      </w:pPr>
      <w:r>
        <w:rPr>
          <w:w w:val="105"/>
        </w:rPr>
        <w:t>For</w:t>
      </w:r>
      <w:r>
        <w:rPr>
          <w:spacing w:val="-13"/>
          <w:w w:val="105"/>
        </w:rPr>
        <w:t xml:space="preserve"> </w:t>
      </w:r>
      <w:r>
        <w:rPr>
          <w:w w:val="105"/>
        </w:rPr>
        <w:t>FY</w:t>
      </w:r>
      <w:r>
        <w:rPr>
          <w:spacing w:val="-11"/>
          <w:w w:val="105"/>
        </w:rPr>
        <w:t xml:space="preserve"> </w:t>
      </w:r>
      <w:r>
        <w:rPr>
          <w:w w:val="105"/>
        </w:rPr>
        <w:t>2027,</w:t>
      </w:r>
      <w:r>
        <w:rPr>
          <w:spacing w:val="-13"/>
          <w:w w:val="105"/>
        </w:rPr>
        <w:t xml:space="preserve"> </w:t>
      </w:r>
      <w:r>
        <w:rPr>
          <w:w w:val="105"/>
        </w:rPr>
        <w:t>the</w:t>
      </w:r>
      <w:r>
        <w:rPr>
          <w:spacing w:val="-11"/>
          <w:w w:val="105"/>
        </w:rPr>
        <w:t xml:space="preserve"> </w:t>
      </w:r>
      <w:r>
        <w:rPr>
          <w:w w:val="105"/>
        </w:rPr>
        <w:t>official</w:t>
      </w:r>
      <w:r>
        <w:rPr>
          <w:spacing w:val="-13"/>
          <w:w w:val="105"/>
        </w:rPr>
        <w:t xml:space="preserve"> </w:t>
      </w:r>
      <w:r>
        <w:rPr>
          <w:w w:val="105"/>
        </w:rPr>
        <w:t>list</w:t>
      </w:r>
      <w:r>
        <w:rPr>
          <w:spacing w:val="-11"/>
          <w:w w:val="105"/>
        </w:rPr>
        <w:t xml:space="preserve"> </w:t>
      </w:r>
      <w:r>
        <w:rPr>
          <w:w w:val="105"/>
        </w:rPr>
        <w:t>of</w:t>
      </w:r>
      <w:r>
        <w:rPr>
          <w:spacing w:val="-12"/>
          <w:w w:val="105"/>
        </w:rPr>
        <w:t xml:space="preserve"> </w:t>
      </w:r>
      <w:r>
        <w:rPr>
          <w:w w:val="105"/>
        </w:rPr>
        <w:t>“distressed”</w:t>
      </w:r>
      <w:r>
        <w:rPr>
          <w:spacing w:val="-14"/>
          <w:w w:val="105"/>
        </w:rPr>
        <w:t xml:space="preserve"> </w:t>
      </w:r>
      <w:r>
        <w:rPr>
          <w:w w:val="105"/>
        </w:rPr>
        <w:t>counties</w:t>
      </w:r>
      <w:r>
        <w:rPr>
          <w:spacing w:val="-14"/>
          <w:w w:val="105"/>
        </w:rPr>
        <w:t xml:space="preserve"> </w:t>
      </w:r>
      <w:r>
        <w:rPr>
          <w:w w:val="105"/>
        </w:rPr>
        <w:t>in</w:t>
      </w:r>
      <w:r>
        <w:rPr>
          <w:spacing w:val="-13"/>
          <w:w w:val="105"/>
        </w:rPr>
        <w:t xml:space="preserve"> </w:t>
      </w:r>
      <w:r>
        <w:rPr>
          <w:spacing w:val="-2"/>
          <w:w w:val="105"/>
        </w:rPr>
        <w:t>Tennessee:</w:t>
      </w:r>
    </w:p>
    <w:p w14:paraId="20D407E9" w14:textId="77777777" w:rsidR="006D4D4E" w:rsidRDefault="00000000">
      <w:pPr>
        <w:pStyle w:val="ListParagraph"/>
        <w:numPr>
          <w:ilvl w:val="1"/>
          <w:numId w:val="15"/>
        </w:numPr>
        <w:tabs>
          <w:tab w:val="left" w:pos="3241"/>
        </w:tabs>
        <w:spacing w:before="28"/>
        <w:ind w:hanging="360"/>
      </w:pPr>
      <w:r>
        <w:rPr>
          <w:spacing w:val="-4"/>
        </w:rPr>
        <w:t>Clay</w:t>
      </w:r>
    </w:p>
    <w:p w14:paraId="01403CAE" w14:textId="77777777" w:rsidR="006D4D4E" w:rsidRDefault="00000000">
      <w:pPr>
        <w:pStyle w:val="ListParagraph"/>
        <w:numPr>
          <w:ilvl w:val="1"/>
          <w:numId w:val="15"/>
        </w:numPr>
        <w:tabs>
          <w:tab w:val="left" w:pos="3241"/>
        </w:tabs>
        <w:spacing w:before="47"/>
        <w:ind w:hanging="360"/>
      </w:pPr>
      <w:r>
        <w:rPr>
          <w:spacing w:val="-4"/>
        </w:rPr>
        <w:t>Cocke</w:t>
      </w:r>
    </w:p>
    <w:p w14:paraId="18649A2F" w14:textId="77777777" w:rsidR="006D4D4E" w:rsidRDefault="00000000">
      <w:pPr>
        <w:pStyle w:val="ListParagraph"/>
        <w:numPr>
          <w:ilvl w:val="1"/>
          <w:numId w:val="15"/>
        </w:numPr>
        <w:tabs>
          <w:tab w:val="left" w:pos="3241"/>
        </w:tabs>
        <w:spacing w:before="42"/>
        <w:ind w:hanging="360"/>
      </w:pPr>
      <w:r>
        <w:rPr>
          <w:spacing w:val="-2"/>
        </w:rPr>
        <w:t>Hancock</w:t>
      </w:r>
    </w:p>
    <w:p w14:paraId="667BAEAD" w14:textId="77777777" w:rsidR="006D4D4E" w:rsidRDefault="00000000">
      <w:pPr>
        <w:pStyle w:val="ListParagraph"/>
        <w:numPr>
          <w:ilvl w:val="1"/>
          <w:numId w:val="15"/>
        </w:numPr>
        <w:tabs>
          <w:tab w:val="left" w:pos="3241"/>
        </w:tabs>
        <w:spacing w:before="47"/>
        <w:ind w:hanging="360"/>
      </w:pPr>
      <w:r>
        <w:rPr>
          <w:spacing w:val="-2"/>
          <w:w w:val="105"/>
        </w:rPr>
        <w:t>Hardeman</w:t>
      </w:r>
    </w:p>
    <w:p w14:paraId="31E911A1" w14:textId="77777777" w:rsidR="006D4D4E" w:rsidRDefault="00000000">
      <w:pPr>
        <w:pStyle w:val="ListParagraph"/>
        <w:numPr>
          <w:ilvl w:val="1"/>
          <w:numId w:val="15"/>
        </w:numPr>
        <w:tabs>
          <w:tab w:val="left" w:pos="3241"/>
        </w:tabs>
        <w:spacing w:before="47"/>
        <w:ind w:hanging="360"/>
      </w:pPr>
      <w:r>
        <w:rPr>
          <w:spacing w:val="-2"/>
        </w:rPr>
        <w:t>Johnson</w:t>
      </w:r>
    </w:p>
    <w:p w14:paraId="55562980" w14:textId="77777777" w:rsidR="006D4D4E" w:rsidRDefault="00000000">
      <w:pPr>
        <w:pStyle w:val="ListParagraph"/>
        <w:numPr>
          <w:ilvl w:val="1"/>
          <w:numId w:val="15"/>
        </w:numPr>
        <w:tabs>
          <w:tab w:val="left" w:pos="3241"/>
        </w:tabs>
        <w:spacing w:before="48"/>
        <w:ind w:hanging="360"/>
      </w:pPr>
      <w:r>
        <w:rPr>
          <w:spacing w:val="-4"/>
        </w:rPr>
        <w:t>Lake</w:t>
      </w:r>
    </w:p>
    <w:p w14:paraId="6582EF6F" w14:textId="77777777" w:rsidR="006D4D4E" w:rsidRDefault="00000000">
      <w:pPr>
        <w:pStyle w:val="ListParagraph"/>
        <w:numPr>
          <w:ilvl w:val="1"/>
          <w:numId w:val="15"/>
        </w:numPr>
        <w:tabs>
          <w:tab w:val="left" w:pos="3241"/>
        </w:tabs>
        <w:spacing w:before="47"/>
        <w:ind w:hanging="360"/>
      </w:pPr>
      <w:r>
        <w:rPr>
          <w:spacing w:val="-2"/>
          <w:w w:val="105"/>
        </w:rPr>
        <w:t>Lauderdale</w:t>
      </w:r>
    </w:p>
    <w:p w14:paraId="6B2870A7" w14:textId="77777777" w:rsidR="006D4D4E" w:rsidRDefault="00000000">
      <w:pPr>
        <w:pStyle w:val="ListParagraph"/>
        <w:numPr>
          <w:ilvl w:val="1"/>
          <w:numId w:val="15"/>
        </w:numPr>
        <w:tabs>
          <w:tab w:val="left" w:pos="3241"/>
        </w:tabs>
        <w:spacing w:before="47"/>
        <w:ind w:hanging="360"/>
      </w:pPr>
      <w:r>
        <w:rPr>
          <w:spacing w:val="-2"/>
          <w:w w:val="105"/>
        </w:rPr>
        <w:t>Perry</w:t>
      </w:r>
    </w:p>
    <w:p w14:paraId="0976B620" w14:textId="77777777" w:rsidR="006D4D4E" w:rsidRDefault="00000000">
      <w:pPr>
        <w:pStyle w:val="ListParagraph"/>
        <w:numPr>
          <w:ilvl w:val="1"/>
          <w:numId w:val="15"/>
        </w:numPr>
        <w:tabs>
          <w:tab w:val="left" w:pos="3241"/>
        </w:tabs>
        <w:spacing w:before="47"/>
        <w:ind w:hanging="360"/>
      </w:pPr>
      <w:r>
        <w:rPr>
          <w:spacing w:val="-2"/>
          <w:w w:val="105"/>
        </w:rPr>
        <w:t>Pickett</w:t>
      </w:r>
    </w:p>
    <w:p w14:paraId="2A359C0E" w14:textId="77777777" w:rsidR="006D4D4E" w:rsidRDefault="00000000">
      <w:pPr>
        <w:pStyle w:val="ListParagraph"/>
        <w:numPr>
          <w:ilvl w:val="1"/>
          <w:numId w:val="15"/>
        </w:numPr>
        <w:tabs>
          <w:tab w:val="left" w:pos="3241"/>
        </w:tabs>
        <w:spacing w:before="47"/>
        <w:ind w:hanging="360"/>
      </w:pPr>
      <w:r>
        <w:rPr>
          <w:spacing w:val="-2"/>
          <w:w w:val="110"/>
        </w:rPr>
        <w:t>Scott</w:t>
      </w:r>
    </w:p>
    <w:p w14:paraId="65B081ED" w14:textId="77777777" w:rsidR="006D4D4E" w:rsidRDefault="00000000">
      <w:pPr>
        <w:pStyle w:val="ListParagraph"/>
        <w:numPr>
          <w:ilvl w:val="0"/>
          <w:numId w:val="15"/>
        </w:numPr>
        <w:tabs>
          <w:tab w:val="left" w:pos="2520"/>
        </w:tabs>
        <w:spacing w:before="47"/>
        <w:ind w:left="2520" w:hanging="359"/>
      </w:pPr>
      <w:r>
        <w:rPr>
          <w:w w:val="105"/>
        </w:rPr>
        <w:t>For</w:t>
      </w:r>
      <w:r>
        <w:rPr>
          <w:spacing w:val="-11"/>
          <w:w w:val="105"/>
        </w:rPr>
        <w:t xml:space="preserve"> </w:t>
      </w:r>
      <w:r>
        <w:rPr>
          <w:w w:val="105"/>
        </w:rPr>
        <w:t>FY</w:t>
      </w:r>
      <w:r>
        <w:rPr>
          <w:spacing w:val="-10"/>
          <w:w w:val="105"/>
        </w:rPr>
        <w:t xml:space="preserve"> </w:t>
      </w:r>
      <w:r>
        <w:rPr>
          <w:w w:val="105"/>
        </w:rPr>
        <w:t>2027,</w:t>
      </w:r>
      <w:r>
        <w:rPr>
          <w:spacing w:val="-11"/>
          <w:w w:val="105"/>
        </w:rPr>
        <w:t xml:space="preserve"> </w:t>
      </w:r>
      <w:r>
        <w:rPr>
          <w:w w:val="105"/>
        </w:rPr>
        <w:t>the</w:t>
      </w:r>
      <w:r>
        <w:rPr>
          <w:spacing w:val="-10"/>
          <w:w w:val="105"/>
        </w:rPr>
        <w:t xml:space="preserve"> </w:t>
      </w:r>
      <w:r>
        <w:rPr>
          <w:w w:val="105"/>
        </w:rPr>
        <w:t>official</w:t>
      </w:r>
      <w:r>
        <w:rPr>
          <w:spacing w:val="-12"/>
          <w:w w:val="105"/>
        </w:rPr>
        <w:t xml:space="preserve"> </w:t>
      </w:r>
      <w:r>
        <w:rPr>
          <w:w w:val="105"/>
        </w:rPr>
        <w:t>list</w:t>
      </w:r>
      <w:r>
        <w:rPr>
          <w:spacing w:val="-9"/>
          <w:w w:val="105"/>
        </w:rPr>
        <w:t xml:space="preserve"> </w:t>
      </w:r>
      <w:r>
        <w:rPr>
          <w:w w:val="105"/>
        </w:rPr>
        <w:t>of</w:t>
      </w:r>
      <w:r>
        <w:rPr>
          <w:spacing w:val="-11"/>
          <w:w w:val="105"/>
        </w:rPr>
        <w:t xml:space="preserve"> </w:t>
      </w:r>
      <w:r>
        <w:rPr>
          <w:w w:val="105"/>
        </w:rPr>
        <w:t>“at-risk”</w:t>
      </w:r>
      <w:r>
        <w:rPr>
          <w:spacing w:val="-14"/>
          <w:w w:val="105"/>
        </w:rPr>
        <w:t xml:space="preserve"> </w:t>
      </w:r>
      <w:r>
        <w:rPr>
          <w:w w:val="105"/>
        </w:rPr>
        <w:t>counties</w:t>
      </w:r>
      <w:r>
        <w:rPr>
          <w:spacing w:val="-11"/>
          <w:w w:val="105"/>
        </w:rPr>
        <w:t xml:space="preserve"> </w:t>
      </w:r>
      <w:r>
        <w:rPr>
          <w:w w:val="105"/>
        </w:rPr>
        <w:t>in</w:t>
      </w:r>
      <w:r>
        <w:rPr>
          <w:spacing w:val="-12"/>
          <w:w w:val="105"/>
        </w:rPr>
        <w:t xml:space="preserve"> </w:t>
      </w:r>
      <w:r>
        <w:rPr>
          <w:spacing w:val="-2"/>
          <w:w w:val="105"/>
        </w:rPr>
        <w:t>Tennessee:</w:t>
      </w:r>
    </w:p>
    <w:p w14:paraId="3F754DD2" w14:textId="77777777" w:rsidR="006D4D4E" w:rsidRDefault="00000000">
      <w:pPr>
        <w:pStyle w:val="ListParagraph"/>
        <w:numPr>
          <w:ilvl w:val="1"/>
          <w:numId w:val="15"/>
        </w:numPr>
        <w:tabs>
          <w:tab w:val="left" w:pos="3241"/>
        </w:tabs>
        <w:spacing w:before="28"/>
        <w:ind w:hanging="360"/>
      </w:pPr>
      <w:r>
        <w:rPr>
          <w:spacing w:val="-2"/>
          <w:w w:val="110"/>
        </w:rPr>
        <w:t>Benton</w:t>
      </w:r>
    </w:p>
    <w:p w14:paraId="12373A46" w14:textId="77777777" w:rsidR="006D4D4E" w:rsidRDefault="00000000">
      <w:pPr>
        <w:pStyle w:val="ListParagraph"/>
        <w:numPr>
          <w:ilvl w:val="1"/>
          <w:numId w:val="15"/>
        </w:numPr>
        <w:tabs>
          <w:tab w:val="left" w:pos="3241"/>
        </w:tabs>
        <w:spacing w:before="47"/>
        <w:ind w:hanging="360"/>
      </w:pPr>
      <w:r>
        <w:rPr>
          <w:spacing w:val="-2"/>
          <w:w w:val="105"/>
        </w:rPr>
        <w:t>Bledsoe</w:t>
      </w:r>
    </w:p>
    <w:p w14:paraId="6BC33FC2" w14:textId="77777777" w:rsidR="006D4D4E" w:rsidRDefault="00000000">
      <w:pPr>
        <w:pStyle w:val="ListParagraph"/>
        <w:numPr>
          <w:ilvl w:val="1"/>
          <w:numId w:val="15"/>
        </w:numPr>
        <w:tabs>
          <w:tab w:val="left" w:pos="3241"/>
        </w:tabs>
        <w:spacing w:before="47"/>
        <w:ind w:hanging="360"/>
      </w:pPr>
      <w:r>
        <w:rPr>
          <w:spacing w:val="-2"/>
          <w:w w:val="105"/>
        </w:rPr>
        <w:t>Campbell</w:t>
      </w:r>
    </w:p>
    <w:p w14:paraId="3C71D563" w14:textId="77777777" w:rsidR="006D4D4E" w:rsidRDefault="00000000">
      <w:pPr>
        <w:pStyle w:val="ListParagraph"/>
        <w:numPr>
          <w:ilvl w:val="1"/>
          <w:numId w:val="15"/>
        </w:numPr>
        <w:tabs>
          <w:tab w:val="left" w:pos="3241"/>
        </w:tabs>
        <w:spacing w:before="47"/>
        <w:ind w:hanging="360"/>
      </w:pPr>
      <w:r>
        <w:rPr>
          <w:spacing w:val="-2"/>
          <w:w w:val="110"/>
        </w:rPr>
        <w:t>Carroll</w:t>
      </w:r>
    </w:p>
    <w:p w14:paraId="7613FD9F" w14:textId="77777777" w:rsidR="006D4D4E" w:rsidRDefault="00000000">
      <w:pPr>
        <w:pStyle w:val="ListParagraph"/>
        <w:numPr>
          <w:ilvl w:val="1"/>
          <w:numId w:val="15"/>
        </w:numPr>
        <w:tabs>
          <w:tab w:val="left" w:pos="3241"/>
        </w:tabs>
        <w:spacing w:before="42"/>
        <w:ind w:hanging="360"/>
      </w:pPr>
      <w:r>
        <w:rPr>
          <w:spacing w:val="-2"/>
          <w:w w:val="110"/>
        </w:rPr>
        <w:t>Carter</w:t>
      </w:r>
    </w:p>
    <w:p w14:paraId="77F5A19D" w14:textId="77777777" w:rsidR="006D4D4E" w:rsidRDefault="00000000">
      <w:pPr>
        <w:pStyle w:val="ListParagraph"/>
        <w:numPr>
          <w:ilvl w:val="1"/>
          <w:numId w:val="15"/>
        </w:numPr>
        <w:tabs>
          <w:tab w:val="left" w:pos="3241"/>
        </w:tabs>
        <w:spacing w:before="47"/>
        <w:ind w:hanging="360"/>
      </w:pPr>
      <w:r>
        <w:rPr>
          <w:spacing w:val="-2"/>
          <w:w w:val="105"/>
        </w:rPr>
        <w:t>Claiborne</w:t>
      </w:r>
    </w:p>
    <w:p w14:paraId="2545F09C" w14:textId="77777777" w:rsidR="006D4D4E" w:rsidRDefault="00000000">
      <w:pPr>
        <w:pStyle w:val="ListParagraph"/>
        <w:numPr>
          <w:ilvl w:val="1"/>
          <w:numId w:val="15"/>
        </w:numPr>
        <w:tabs>
          <w:tab w:val="left" w:pos="3241"/>
        </w:tabs>
        <w:spacing w:before="47"/>
        <w:ind w:hanging="360"/>
      </w:pPr>
      <w:r>
        <w:rPr>
          <w:spacing w:val="-2"/>
          <w:w w:val="105"/>
        </w:rPr>
        <w:t>Decatur</w:t>
      </w:r>
    </w:p>
    <w:p w14:paraId="072C4BCB" w14:textId="77777777" w:rsidR="006D4D4E" w:rsidRDefault="006D4D4E">
      <w:pPr>
        <w:pStyle w:val="ListParagraph"/>
        <w:sectPr w:rsidR="006D4D4E">
          <w:pgSz w:w="12240" w:h="15840"/>
          <w:pgMar w:top="1260" w:right="360" w:bottom="280" w:left="0" w:header="722" w:footer="0" w:gutter="0"/>
          <w:cols w:space="720"/>
        </w:sectPr>
      </w:pPr>
    </w:p>
    <w:p w14:paraId="49646A49" w14:textId="77777777" w:rsidR="006D4D4E" w:rsidRDefault="006D4D4E">
      <w:pPr>
        <w:pStyle w:val="BodyText"/>
      </w:pPr>
    </w:p>
    <w:p w14:paraId="2C4E4D8F" w14:textId="77777777" w:rsidR="006D4D4E" w:rsidRDefault="006D4D4E">
      <w:pPr>
        <w:pStyle w:val="BodyText"/>
        <w:spacing w:before="24"/>
      </w:pPr>
    </w:p>
    <w:p w14:paraId="53023506" w14:textId="77777777" w:rsidR="006D4D4E" w:rsidRDefault="00000000">
      <w:pPr>
        <w:pStyle w:val="ListParagraph"/>
        <w:numPr>
          <w:ilvl w:val="1"/>
          <w:numId w:val="15"/>
        </w:numPr>
        <w:tabs>
          <w:tab w:val="left" w:pos="3241"/>
        </w:tabs>
        <w:ind w:hanging="360"/>
      </w:pPr>
      <w:r>
        <w:rPr>
          <w:spacing w:val="-2"/>
          <w:w w:val="105"/>
        </w:rPr>
        <w:t>Fentress</w:t>
      </w:r>
    </w:p>
    <w:p w14:paraId="16B90B5D" w14:textId="77777777" w:rsidR="006D4D4E" w:rsidRDefault="00000000">
      <w:pPr>
        <w:pStyle w:val="ListParagraph"/>
        <w:numPr>
          <w:ilvl w:val="1"/>
          <w:numId w:val="15"/>
        </w:numPr>
        <w:tabs>
          <w:tab w:val="left" w:pos="3241"/>
        </w:tabs>
        <w:spacing w:before="47"/>
        <w:ind w:hanging="360"/>
      </w:pPr>
      <w:r>
        <w:rPr>
          <w:spacing w:val="-2"/>
        </w:rPr>
        <w:t>Greene</w:t>
      </w:r>
    </w:p>
    <w:p w14:paraId="53F59CA4" w14:textId="77777777" w:rsidR="006D4D4E" w:rsidRDefault="00000000">
      <w:pPr>
        <w:pStyle w:val="ListParagraph"/>
        <w:numPr>
          <w:ilvl w:val="1"/>
          <w:numId w:val="15"/>
        </w:numPr>
        <w:tabs>
          <w:tab w:val="left" w:pos="3241"/>
        </w:tabs>
        <w:spacing w:before="47"/>
        <w:ind w:hanging="360"/>
      </w:pPr>
      <w:r>
        <w:rPr>
          <w:spacing w:val="-2"/>
          <w:w w:val="105"/>
        </w:rPr>
        <w:t>Grundy</w:t>
      </w:r>
    </w:p>
    <w:p w14:paraId="10871FB7" w14:textId="77777777" w:rsidR="006D4D4E" w:rsidRDefault="00000000">
      <w:pPr>
        <w:pStyle w:val="ListParagraph"/>
        <w:numPr>
          <w:ilvl w:val="1"/>
          <w:numId w:val="15"/>
        </w:numPr>
        <w:tabs>
          <w:tab w:val="left" w:pos="3241"/>
        </w:tabs>
        <w:spacing w:before="42"/>
        <w:ind w:hanging="360"/>
      </w:pPr>
      <w:r>
        <w:rPr>
          <w:spacing w:val="-2"/>
          <w:w w:val="110"/>
        </w:rPr>
        <w:t>Hardin</w:t>
      </w:r>
    </w:p>
    <w:p w14:paraId="2AD864AE" w14:textId="77777777" w:rsidR="006D4D4E" w:rsidRDefault="00000000">
      <w:pPr>
        <w:pStyle w:val="ListParagraph"/>
        <w:numPr>
          <w:ilvl w:val="1"/>
          <w:numId w:val="15"/>
        </w:numPr>
        <w:tabs>
          <w:tab w:val="left" w:pos="3241"/>
        </w:tabs>
        <w:spacing w:before="47"/>
        <w:ind w:hanging="360"/>
      </w:pPr>
      <w:r>
        <w:rPr>
          <w:spacing w:val="-2"/>
          <w:w w:val="105"/>
        </w:rPr>
        <w:t>Haywood</w:t>
      </w:r>
    </w:p>
    <w:p w14:paraId="4A9B3FB3" w14:textId="77777777" w:rsidR="006D4D4E" w:rsidRDefault="00000000">
      <w:pPr>
        <w:pStyle w:val="ListParagraph"/>
        <w:numPr>
          <w:ilvl w:val="1"/>
          <w:numId w:val="15"/>
        </w:numPr>
        <w:tabs>
          <w:tab w:val="left" w:pos="3241"/>
        </w:tabs>
        <w:spacing w:before="47"/>
        <w:ind w:hanging="360"/>
      </w:pPr>
      <w:r>
        <w:rPr>
          <w:spacing w:val="-2"/>
        </w:rPr>
        <w:t>Jackson</w:t>
      </w:r>
    </w:p>
    <w:p w14:paraId="40E7A3B9" w14:textId="77777777" w:rsidR="006D4D4E" w:rsidRDefault="00000000">
      <w:pPr>
        <w:pStyle w:val="ListParagraph"/>
        <w:numPr>
          <w:ilvl w:val="1"/>
          <w:numId w:val="15"/>
        </w:numPr>
        <w:tabs>
          <w:tab w:val="left" w:pos="3241"/>
        </w:tabs>
        <w:spacing w:before="47"/>
        <w:ind w:hanging="360"/>
      </w:pPr>
      <w:r>
        <w:rPr>
          <w:spacing w:val="-2"/>
          <w:w w:val="105"/>
        </w:rPr>
        <w:t>McNairy</w:t>
      </w:r>
    </w:p>
    <w:p w14:paraId="1180C70D" w14:textId="77777777" w:rsidR="006D4D4E" w:rsidRDefault="00000000">
      <w:pPr>
        <w:pStyle w:val="ListParagraph"/>
        <w:numPr>
          <w:ilvl w:val="1"/>
          <w:numId w:val="15"/>
        </w:numPr>
        <w:tabs>
          <w:tab w:val="left" w:pos="3241"/>
        </w:tabs>
        <w:spacing w:before="48"/>
        <w:ind w:hanging="360"/>
      </w:pPr>
      <w:r>
        <w:rPr>
          <w:spacing w:val="-2"/>
        </w:rPr>
        <w:t>Meigs</w:t>
      </w:r>
    </w:p>
    <w:p w14:paraId="14610535" w14:textId="77777777" w:rsidR="006D4D4E" w:rsidRDefault="00000000">
      <w:pPr>
        <w:pStyle w:val="ListParagraph"/>
        <w:numPr>
          <w:ilvl w:val="1"/>
          <w:numId w:val="15"/>
        </w:numPr>
        <w:tabs>
          <w:tab w:val="left" w:pos="3241"/>
        </w:tabs>
        <w:spacing w:before="47"/>
        <w:ind w:hanging="360"/>
      </w:pPr>
      <w:r>
        <w:rPr>
          <w:spacing w:val="-2"/>
          <w:w w:val="105"/>
        </w:rPr>
        <w:t>Morgan</w:t>
      </w:r>
    </w:p>
    <w:p w14:paraId="691180AB" w14:textId="77777777" w:rsidR="006D4D4E" w:rsidRDefault="00000000">
      <w:pPr>
        <w:pStyle w:val="ListParagraph"/>
        <w:numPr>
          <w:ilvl w:val="1"/>
          <w:numId w:val="15"/>
        </w:numPr>
        <w:tabs>
          <w:tab w:val="left" w:pos="3241"/>
        </w:tabs>
        <w:spacing w:before="47"/>
        <w:ind w:hanging="360"/>
      </w:pPr>
      <w:r>
        <w:rPr>
          <w:spacing w:val="-2"/>
          <w:w w:val="105"/>
        </w:rPr>
        <w:t>Sequatchie</w:t>
      </w:r>
    </w:p>
    <w:p w14:paraId="5F8205B9" w14:textId="77777777" w:rsidR="006D4D4E" w:rsidRDefault="00000000">
      <w:pPr>
        <w:pStyle w:val="ListParagraph"/>
        <w:numPr>
          <w:ilvl w:val="1"/>
          <w:numId w:val="15"/>
        </w:numPr>
        <w:tabs>
          <w:tab w:val="left" w:pos="3241"/>
        </w:tabs>
        <w:spacing w:before="47"/>
        <w:ind w:hanging="360"/>
      </w:pPr>
      <w:r>
        <w:t>Van</w:t>
      </w:r>
      <w:r>
        <w:rPr>
          <w:spacing w:val="-10"/>
        </w:rPr>
        <w:t xml:space="preserve"> </w:t>
      </w:r>
      <w:r>
        <w:rPr>
          <w:spacing w:val="-4"/>
        </w:rPr>
        <w:t>Buren</w:t>
      </w:r>
    </w:p>
    <w:p w14:paraId="1A226FBD" w14:textId="77777777" w:rsidR="006D4D4E" w:rsidRDefault="00000000">
      <w:pPr>
        <w:pStyle w:val="ListParagraph"/>
        <w:numPr>
          <w:ilvl w:val="1"/>
          <w:numId w:val="15"/>
        </w:numPr>
        <w:tabs>
          <w:tab w:val="left" w:pos="3241"/>
        </w:tabs>
        <w:spacing w:before="47"/>
        <w:ind w:hanging="360"/>
      </w:pPr>
      <w:r>
        <w:rPr>
          <w:spacing w:val="-2"/>
        </w:rPr>
        <w:t>Wayne</w:t>
      </w:r>
    </w:p>
    <w:p w14:paraId="36255DDB" w14:textId="77777777" w:rsidR="006D4D4E" w:rsidRDefault="00000000">
      <w:pPr>
        <w:pStyle w:val="ListParagraph"/>
        <w:numPr>
          <w:ilvl w:val="1"/>
          <w:numId w:val="15"/>
        </w:numPr>
        <w:tabs>
          <w:tab w:val="left" w:pos="3241"/>
        </w:tabs>
        <w:spacing w:before="47"/>
        <w:ind w:hanging="360"/>
      </w:pPr>
      <w:r>
        <w:rPr>
          <w:spacing w:val="-2"/>
        </w:rPr>
        <w:t>Weakley</w:t>
      </w:r>
    </w:p>
    <w:p w14:paraId="528E7D3D" w14:textId="77777777" w:rsidR="006D4D4E" w:rsidRDefault="006D4D4E">
      <w:pPr>
        <w:pStyle w:val="BodyText"/>
        <w:spacing w:before="94"/>
      </w:pPr>
    </w:p>
    <w:p w14:paraId="3F676F77" w14:textId="77777777" w:rsidR="006D4D4E" w:rsidRDefault="00000000">
      <w:pPr>
        <w:pStyle w:val="BodyText"/>
        <w:spacing w:line="283" w:lineRule="auto"/>
        <w:ind w:left="1440" w:right="377"/>
      </w:pPr>
      <w:r>
        <w:rPr>
          <w:w w:val="110"/>
        </w:rPr>
        <w:t>The</w:t>
      </w:r>
      <w:r>
        <w:rPr>
          <w:spacing w:val="-17"/>
          <w:w w:val="110"/>
        </w:rPr>
        <w:t xml:space="preserve"> </w:t>
      </w:r>
      <w:r>
        <w:rPr>
          <w:w w:val="110"/>
        </w:rPr>
        <w:t>link</w:t>
      </w:r>
      <w:r>
        <w:rPr>
          <w:spacing w:val="-17"/>
          <w:w w:val="110"/>
        </w:rPr>
        <w:t xml:space="preserve"> </w:t>
      </w:r>
      <w:r>
        <w:rPr>
          <w:w w:val="110"/>
        </w:rPr>
        <w:t>to</w:t>
      </w:r>
      <w:r>
        <w:rPr>
          <w:spacing w:val="-17"/>
          <w:w w:val="110"/>
        </w:rPr>
        <w:t xml:space="preserve"> </w:t>
      </w:r>
      <w:r>
        <w:rPr>
          <w:w w:val="110"/>
        </w:rPr>
        <w:t>this</w:t>
      </w:r>
      <w:r>
        <w:rPr>
          <w:spacing w:val="-17"/>
          <w:w w:val="110"/>
        </w:rPr>
        <w:t xml:space="preserve"> </w:t>
      </w:r>
      <w:r>
        <w:rPr>
          <w:w w:val="110"/>
        </w:rPr>
        <w:t>list</w:t>
      </w:r>
      <w:r>
        <w:rPr>
          <w:spacing w:val="-17"/>
          <w:w w:val="110"/>
        </w:rPr>
        <w:t xml:space="preserve"> </w:t>
      </w:r>
      <w:r>
        <w:rPr>
          <w:w w:val="110"/>
        </w:rPr>
        <w:t>is:</w:t>
      </w:r>
      <w:r>
        <w:rPr>
          <w:spacing w:val="-16"/>
          <w:w w:val="110"/>
        </w:rPr>
        <w:t xml:space="preserve"> </w:t>
      </w:r>
      <w:hyperlink r:id="rId14">
        <w:r>
          <w:rPr>
            <w:color w:val="467885"/>
            <w:w w:val="110"/>
            <w:u w:val="single" w:color="467885"/>
          </w:rPr>
          <w:t>https://www.tn.gov/ecd/resources/openecd/tnecd-performance-</w:t>
        </w:r>
      </w:hyperlink>
      <w:hyperlink r:id="rId15">
        <w:r>
          <w:rPr>
            <w:color w:val="467885"/>
            <w:u w:val="single" w:color="467885"/>
          </w:rPr>
          <w:t>metrics/openecd-long-term-objectives-quick-stats/distressed-counties.html</w:t>
        </w:r>
      </w:hyperlink>
      <w:r>
        <w:rPr>
          <w:color w:val="467885"/>
          <w:spacing w:val="45"/>
        </w:rPr>
        <w:t xml:space="preserve"> </w:t>
      </w:r>
      <w:r>
        <w:t>This</w:t>
      </w:r>
      <w:r>
        <w:rPr>
          <w:spacing w:val="43"/>
        </w:rPr>
        <w:t xml:space="preserve"> </w:t>
      </w:r>
      <w:r>
        <w:t>list</w:t>
      </w:r>
      <w:r>
        <w:rPr>
          <w:spacing w:val="48"/>
        </w:rPr>
        <w:t xml:space="preserve"> </w:t>
      </w:r>
      <w:r>
        <w:t>is</w:t>
      </w:r>
      <w:r>
        <w:rPr>
          <w:spacing w:val="42"/>
        </w:rPr>
        <w:t xml:space="preserve"> </w:t>
      </w:r>
      <w:r>
        <w:t>published</w:t>
      </w:r>
      <w:r>
        <w:rPr>
          <w:spacing w:val="44"/>
        </w:rPr>
        <w:t xml:space="preserve"> </w:t>
      </w:r>
      <w:r>
        <w:t>at</w:t>
      </w:r>
      <w:r>
        <w:rPr>
          <w:spacing w:val="80"/>
          <w:w w:val="150"/>
        </w:rPr>
        <w:t xml:space="preserve"> </w:t>
      </w:r>
      <w:r>
        <w:rPr>
          <w:w w:val="110"/>
        </w:rPr>
        <w:t>the</w:t>
      </w:r>
      <w:r>
        <w:rPr>
          <w:spacing w:val="-17"/>
          <w:w w:val="110"/>
        </w:rPr>
        <w:t xml:space="preserve"> </w:t>
      </w:r>
      <w:r>
        <w:rPr>
          <w:w w:val="110"/>
        </w:rPr>
        <w:t>beginning</w:t>
      </w:r>
      <w:r>
        <w:rPr>
          <w:spacing w:val="-17"/>
          <w:w w:val="110"/>
        </w:rPr>
        <w:t xml:space="preserve"> </w:t>
      </w:r>
      <w:r>
        <w:rPr>
          <w:w w:val="110"/>
        </w:rPr>
        <w:t>of</w:t>
      </w:r>
      <w:r>
        <w:rPr>
          <w:spacing w:val="-17"/>
          <w:w w:val="110"/>
        </w:rPr>
        <w:t xml:space="preserve"> </w:t>
      </w:r>
      <w:r>
        <w:rPr>
          <w:w w:val="110"/>
        </w:rPr>
        <w:t>each</w:t>
      </w:r>
      <w:r>
        <w:rPr>
          <w:spacing w:val="-17"/>
          <w:w w:val="110"/>
        </w:rPr>
        <w:t xml:space="preserve"> </w:t>
      </w:r>
      <w:r>
        <w:rPr>
          <w:w w:val="110"/>
        </w:rPr>
        <w:t>state</w:t>
      </w:r>
      <w:r>
        <w:rPr>
          <w:spacing w:val="-17"/>
          <w:w w:val="110"/>
        </w:rPr>
        <w:t xml:space="preserve"> </w:t>
      </w:r>
      <w:r>
        <w:rPr>
          <w:w w:val="110"/>
        </w:rPr>
        <w:t>fiscal</w:t>
      </w:r>
      <w:r>
        <w:rPr>
          <w:spacing w:val="-16"/>
          <w:w w:val="110"/>
        </w:rPr>
        <w:t xml:space="preserve"> </w:t>
      </w:r>
      <w:r>
        <w:rPr>
          <w:w w:val="110"/>
        </w:rPr>
        <w:t>year.</w:t>
      </w:r>
      <w:r>
        <w:rPr>
          <w:spacing w:val="-17"/>
          <w:w w:val="110"/>
        </w:rPr>
        <w:t xml:space="preserve"> </w:t>
      </w:r>
      <w:r>
        <w:rPr>
          <w:w w:val="110"/>
        </w:rPr>
        <w:t>TDA</w:t>
      </w:r>
      <w:r>
        <w:rPr>
          <w:spacing w:val="-17"/>
          <w:w w:val="110"/>
        </w:rPr>
        <w:t xml:space="preserve"> </w:t>
      </w:r>
      <w:r>
        <w:rPr>
          <w:w w:val="110"/>
        </w:rPr>
        <w:t>will</w:t>
      </w:r>
      <w:r>
        <w:rPr>
          <w:spacing w:val="-17"/>
          <w:w w:val="110"/>
        </w:rPr>
        <w:t xml:space="preserve"> </w:t>
      </w:r>
      <w:r>
        <w:rPr>
          <w:w w:val="110"/>
        </w:rPr>
        <w:t>attempt</w:t>
      </w:r>
      <w:r>
        <w:rPr>
          <w:spacing w:val="-17"/>
          <w:w w:val="110"/>
        </w:rPr>
        <w:t xml:space="preserve"> </w:t>
      </w:r>
      <w:r>
        <w:rPr>
          <w:w w:val="110"/>
        </w:rPr>
        <w:t>to</w:t>
      </w:r>
      <w:r>
        <w:rPr>
          <w:spacing w:val="-16"/>
          <w:w w:val="110"/>
        </w:rPr>
        <w:t xml:space="preserve"> </w:t>
      </w:r>
      <w:r>
        <w:rPr>
          <w:w w:val="110"/>
        </w:rPr>
        <w:t>inform</w:t>
      </w:r>
      <w:r>
        <w:rPr>
          <w:spacing w:val="-17"/>
          <w:w w:val="110"/>
        </w:rPr>
        <w:t xml:space="preserve"> </w:t>
      </w:r>
      <w:r>
        <w:rPr>
          <w:w w:val="110"/>
        </w:rPr>
        <w:t>all</w:t>
      </w:r>
      <w:r>
        <w:rPr>
          <w:spacing w:val="-17"/>
          <w:w w:val="110"/>
        </w:rPr>
        <w:t xml:space="preserve"> </w:t>
      </w:r>
      <w:r>
        <w:rPr>
          <w:w w:val="110"/>
        </w:rPr>
        <w:t>affected</w:t>
      </w:r>
      <w:r>
        <w:rPr>
          <w:spacing w:val="-17"/>
          <w:w w:val="110"/>
        </w:rPr>
        <w:t xml:space="preserve"> </w:t>
      </w:r>
      <w:r>
        <w:rPr>
          <w:w w:val="110"/>
        </w:rPr>
        <w:t>Districts</w:t>
      </w:r>
      <w:r>
        <w:rPr>
          <w:spacing w:val="-17"/>
          <w:w w:val="110"/>
        </w:rPr>
        <w:t xml:space="preserve"> </w:t>
      </w:r>
      <w:r>
        <w:rPr>
          <w:w w:val="110"/>
        </w:rPr>
        <w:t>when</w:t>
      </w:r>
      <w:r>
        <w:rPr>
          <w:spacing w:val="-16"/>
          <w:w w:val="110"/>
        </w:rPr>
        <w:t xml:space="preserve"> </w:t>
      </w:r>
      <w:r>
        <w:rPr>
          <w:w w:val="110"/>
        </w:rPr>
        <w:t>new lists</w:t>
      </w:r>
      <w:r>
        <w:rPr>
          <w:spacing w:val="-13"/>
          <w:w w:val="110"/>
        </w:rPr>
        <w:t xml:space="preserve"> </w:t>
      </w:r>
      <w:r>
        <w:rPr>
          <w:w w:val="110"/>
        </w:rPr>
        <w:t>are</w:t>
      </w:r>
      <w:r>
        <w:rPr>
          <w:spacing w:val="-11"/>
          <w:w w:val="110"/>
        </w:rPr>
        <w:t xml:space="preserve"> </w:t>
      </w:r>
      <w:r>
        <w:rPr>
          <w:w w:val="110"/>
        </w:rPr>
        <w:t>published.</w:t>
      </w:r>
      <w:r>
        <w:rPr>
          <w:spacing w:val="-11"/>
          <w:w w:val="110"/>
        </w:rPr>
        <w:t xml:space="preserve"> </w:t>
      </w:r>
      <w:r>
        <w:rPr>
          <w:w w:val="110"/>
        </w:rPr>
        <w:t>The</w:t>
      </w:r>
      <w:r>
        <w:rPr>
          <w:spacing w:val="-11"/>
          <w:w w:val="110"/>
        </w:rPr>
        <w:t xml:space="preserve"> </w:t>
      </w:r>
      <w:r>
        <w:rPr>
          <w:w w:val="110"/>
        </w:rPr>
        <w:t>eligibility</w:t>
      </w:r>
      <w:r>
        <w:rPr>
          <w:spacing w:val="-13"/>
          <w:w w:val="110"/>
        </w:rPr>
        <w:t xml:space="preserve"> </w:t>
      </w:r>
      <w:r>
        <w:rPr>
          <w:w w:val="110"/>
        </w:rPr>
        <w:t>for</w:t>
      </w:r>
      <w:r>
        <w:rPr>
          <w:spacing w:val="-12"/>
          <w:w w:val="110"/>
        </w:rPr>
        <w:t xml:space="preserve"> </w:t>
      </w:r>
      <w:r>
        <w:rPr>
          <w:w w:val="110"/>
        </w:rPr>
        <w:t>the</w:t>
      </w:r>
      <w:r>
        <w:rPr>
          <w:spacing w:val="-11"/>
          <w:w w:val="110"/>
        </w:rPr>
        <w:t xml:space="preserve"> </w:t>
      </w:r>
      <w:r>
        <w:rPr>
          <w:w w:val="110"/>
        </w:rPr>
        <w:t>additional</w:t>
      </w:r>
      <w:r>
        <w:rPr>
          <w:spacing w:val="-13"/>
          <w:w w:val="110"/>
        </w:rPr>
        <w:t xml:space="preserve"> </w:t>
      </w:r>
      <w:r>
        <w:rPr>
          <w:w w:val="110"/>
        </w:rPr>
        <w:t>5%</w:t>
      </w:r>
      <w:r>
        <w:rPr>
          <w:spacing w:val="-14"/>
          <w:w w:val="110"/>
        </w:rPr>
        <w:t xml:space="preserve"> </w:t>
      </w:r>
      <w:r>
        <w:rPr>
          <w:w w:val="110"/>
        </w:rPr>
        <w:t>multiplier</w:t>
      </w:r>
      <w:r>
        <w:rPr>
          <w:spacing w:val="-8"/>
          <w:w w:val="110"/>
        </w:rPr>
        <w:t xml:space="preserve"> </w:t>
      </w:r>
      <w:r>
        <w:rPr>
          <w:w w:val="110"/>
        </w:rPr>
        <w:t>will</w:t>
      </w:r>
      <w:r>
        <w:rPr>
          <w:spacing w:val="-13"/>
          <w:w w:val="110"/>
        </w:rPr>
        <w:t xml:space="preserve"> </w:t>
      </w:r>
      <w:r>
        <w:rPr>
          <w:w w:val="110"/>
        </w:rPr>
        <w:t>be</w:t>
      </w:r>
      <w:r>
        <w:rPr>
          <w:spacing w:val="-6"/>
          <w:w w:val="110"/>
        </w:rPr>
        <w:t xml:space="preserve"> </w:t>
      </w:r>
      <w:r>
        <w:rPr>
          <w:w w:val="110"/>
        </w:rPr>
        <w:t>determined</w:t>
      </w:r>
      <w:r>
        <w:rPr>
          <w:spacing w:val="-12"/>
          <w:w w:val="110"/>
        </w:rPr>
        <w:t xml:space="preserve"> </w:t>
      </w:r>
      <w:r>
        <w:rPr>
          <w:w w:val="110"/>
        </w:rPr>
        <w:t>at</w:t>
      </w:r>
      <w:r>
        <w:rPr>
          <w:spacing w:val="-10"/>
          <w:w w:val="110"/>
        </w:rPr>
        <w:t xml:space="preserve"> </w:t>
      </w:r>
      <w:r>
        <w:rPr>
          <w:w w:val="110"/>
        </w:rPr>
        <w:t>the</w:t>
      </w:r>
      <w:r>
        <w:rPr>
          <w:spacing w:val="-11"/>
          <w:w w:val="110"/>
        </w:rPr>
        <w:t xml:space="preserve"> </w:t>
      </w:r>
      <w:r>
        <w:rPr>
          <w:w w:val="110"/>
        </w:rPr>
        <w:t>time the</w:t>
      </w:r>
      <w:r>
        <w:rPr>
          <w:spacing w:val="-7"/>
          <w:w w:val="110"/>
        </w:rPr>
        <w:t xml:space="preserve"> </w:t>
      </w:r>
      <w:r>
        <w:rPr>
          <w:w w:val="110"/>
        </w:rPr>
        <w:t>cooperator</w:t>
      </w:r>
      <w:r>
        <w:rPr>
          <w:spacing w:val="-8"/>
          <w:w w:val="110"/>
        </w:rPr>
        <w:t xml:space="preserve"> </w:t>
      </w:r>
      <w:r>
        <w:rPr>
          <w:w w:val="110"/>
        </w:rPr>
        <w:t>signs</w:t>
      </w:r>
      <w:r>
        <w:rPr>
          <w:spacing w:val="-9"/>
          <w:w w:val="110"/>
        </w:rPr>
        <w:t xml:space="preserve"> </w:t>
      </w:r>
      <w:r>
        <w:rPr>
          <w:w w:val="110"/>
        </w:rPr>
        <w:t>up</w:t>
      </w:r>
      <w:r>
        <w:rPr>
          <w:spacing w:val="-9"/>
          <w:w w:val="110"/>
        </w:rPr>
        <w:t xml:space="preserve"> </w:t>
      </w:r>
      <w:r>
        <w:rPr>
          <w:w w:val="110"/>
        </w:rPr>
        <w:t>for</w:t>
      </w:r>
      <w:r>
        <w:rPr>
          <w:spacing w:val="-8"/>
          <w:w w:val="110"/>
        </w:rPr>
        <w:t xml:space="preserve"> </w:t>
      </w:r>
      <w:r>
        <w:rPr>
          <w:w w:val="110"/>
        </w:rPr>
        <w:t>assistance.</w:t>
      </w:r>
    </w:p>
    <w:p w14:paraId="7E2C0E0E" w14:textId="77777777" w:rsidR="006D4D4E" w:rsidRDefault="006D4D4E">
      <w:pPr>
        <w:pStyle w:val="BodyText"/>
        <w:spacing w:before="50"/>
      </w:pPr>
    </w:p>
    <w:p w14:paraId="7B242984" w14:textId="77777777" w:rsidR="006D4D4E" w:rsidRDefault="00000000">
      <w:pPr>
        <w:pStyle w:val="ListParagraph"/>
        <w:numPr>
          <w:ilvl w:val="0"/>
          <w:numId w:val="17"/>
        </w:numPr>
        <w:tabs>
          <w:tab w:val="left" w:pos="1440"/>
        </w:tabs>
        <w:spacing w:line="276" w:lineRule="auto"/>
        <w:ind w:right="495"/>
      </w:pPr>
      <w:r>
        <w:rPr>
          <w:spacing w:val="-2"/>
          <w:w w:val="105"/>
        </w:rPr>
        <w:t>Through</w:t>
      </w:r>
      <w:r>
        <w:rPr>
          <w:spacing w:val="-10"/>
          <w:w w:val="105"/>
        </w:rPr>
        <w:t xml:space="preserve"> </w:t>
      </w:r>
      <w:r>
        <w:rPr>
          <w:spacing w:val="-2"/>
          <w:w w:val="105"/>
        </w:rPr>
        <w:t>the</w:t>
      </w:r>
      <w:r>
        <w:rPr>
          <w:spacing w:val="-8"/>
          <w:w w:val="105"/>
        </w:rPr>
        <w:t xml:space="preserve"> </w:t>
      </w:r>
      <w:r>
        <w:rPr>
          <w:spacing w:val="-2"/>
          <w:w w:val="105"/>
        </w:rPr>
        <w:t>incentives</w:t>
      </w:r>
      <w:r>
        <w:rPr>
          <w:spacing w:val="-10"/>
          <w:w w:val="105"/>
        </w:rPr>
        <w:t xml:space="preserve"> </w:t>
      </w:r>
      <w:r>
        <w:rPr>
          <w:spacing w:val="-2"/>
          <w:w w:val="105"/>
        </w:rPr>
        <w:t>described</w:t>
      </w:r>
      <w:r>
        <w:rPr>
          <w:spacing w:val="-9"/>
          <w:w w:val="105"/>
        </w:rPr>
        <w:t xml:space="preserve"> </w:t>
      </w:r>
      <w:r>
        <w:rPr>
          <w:spacing w:val="-2"/>
          <w:w w:val="105"/>
        </w:rPr>
        <w:t>above</w:t>
      </w:r>
      <w:r>
        <w:rPr>
          <w:spacing w:val="-9"/>
          <w:w w:val="105"/>
        </w:rPr>
        <w:t xml:space="preserve"> </w:t>
      </w:r>
      <w:r>
        <w:rPr>
          <w:spacing w:val="-2"/>
          <w:w w:val="105"/>
        </w:rPr>
        <w:t>(section</w:t>
      </w:r>
      <w:r>
        <w:rPr>
          <w:spacing w:val="-10"/>
          <w:w w:val="105"/>
        </w:rPr>
        <w:t xml:space="preserve"> </w:t>
      </w:r>
      <w:r>
        <w:rPr>
          <w:spacing w:val="-2"/>
          <w:w w:val="105"/>
        </w:rPr>
        <w:t>#4),</w:t>
      </w:r>
      <w:r>
        <w:rPr>
          <w:spacing w:val="-9"/>
          <w:w w:val="105"/>
        </w:rPr>
        <w:t xml:space="preserve"> </w:t>
      </w:r>
      <w:r>
        <w:rPr>
          <w:spacing w:val="-2"/>
          <w:w w:val="105"/>
        </w:rPr>
        <w:t>TDA –</w:t>
      </w:r>
      <w:r>
        <w:rPr>
          <w:spacing w:val="-10"/>
          <w:w w:val="105"/>
        </w:rPr>
        <w:t xml:space="preserve"> </w:t>
      </w:r>
      <w:r>
        <w:rPr>
          <w:spacing w:val="-2"/>
          <w:w w:val="105"/>
        </w:rPr>
        <w:t>LWSS</w:t>
      </w:r>
      <w:r>
        <w:rPr>
          <w:spacing w:val="-10"/>
          <w:w w:val="105"/>
        </w:rPr>
        <w:t xml:space="preserve"> </w:t>
      </w:r>
      <w:r>
        <w:rPr>
          <w:spacing w:val="-2"/>
          <w:w w:val="105"/>
        </w:rPr>
        <w:t>is</w:t>
      </w:r>
      <w:r>
        <w:rPr>
          <w:spacing w:val="-5"/>
          <w:w w:val="105"/>
        </w:rPr>
        <w:t xml:space="preserve"> </w:t>
      </w:r>
      <w:r>
        <w:rPr>
          <w:spacing w:val="-2"/>
          <w:w w:val="105"/>
        </w:rPr>
        <w:t>aiming</w:t>
      </w:r>
      <w:r>
        <w:rPr>
          <w:spacing w:val="-10"/>
          <w:w w:val="105"/>
        </w:rPr>
        <w:t xml:space="preserve"> </w:t>
      </w:r>
      <w:r>
        <w:rPr>
          <w:spacing w:val="-2"/>
          <w:w w:val="105"/>
        </w:rPr>
        <w:t>this</w:t>
      </w:r>
      <w:r>
        <w:rPr>
          <w:spacing w:val="-10"/>
          <w:w w:val="105"/>
        </w:rPr>
        <w:t xml:space="preserve"> </w:t>
      </w:r>
      <w:r>
        <w:rPr>
          <w:spacing w:val="-2"/>
          <w:w w:val="105"/>
        </w:rPr>
        <w:t>system</w:t>
      </w:r>
      <w:r>
        <w:rPr>
          <w:spacing w:val="-9"/>
          <w:w w:val="105"/>
        </w:rPr>
        <w:t xml:space="preserve"> </w:t>
      </w:r>
      <w:r>
        <w:rPr>
          <w:spacing w:val="-2"/>
          <w:w w:val="105"/>
        </w:rPr>
        <w:t>to</w:t>
      </w:r>
      <w:r>
        <w:rPr>
          <w:spacing w:val="-4"/>
          <w:w w:val="105"/>
        </w:rPr>
        <w:t xml:space="preserve"> </w:t>
      </w:r>
      <w:r>
        <w:rPr>
          <w:spacing w:val="-2"/>
          <w:w w:val="105"/>
        </w:rPr>
        <w:t xml:space="preserve">achieve </w:t>
      </w:r>
      <w:r>
        <w:rPr>
          <w:w w:val="105"/>
        </w:rPr>
        <w:t xml:space="preserve">the following (these correspond to the two </w:t>
      </w:r>
      <w:r>
        <w:rPr>
          <w:rFonts w:ascii="Wingdings" w:hAnsi="Wingdings"/>
          <w:w w:val="105"/>
          <w:sz w:val="24"/>
        </w:rPr>
        <w:t></w:t>
      </w:r>
      <w:r>
        <w:rPr>
          <w:rFonts w:ascii="Times New Roman" w:hAnsi="Times New Roman"/>
          <w:w w:val="105"/>
          <w:sz w:val="24"/>
        </w:rPr>
        <w:t xml:space="preserve"> </w:t>
      </w:r>
      <w:r>
        <w:rPr>
          <w:w w:val="105"/>
        </w:rPr>
        <w:t>symbols above, in order):</w:t>
      </w:r>
    </w:p>
    <w:p w14:paraId="3559A584" w14:textId="77777777" w:rsidR="006D4D4E" w:rsidRDefault="00000000">
      <w:pPr>
        <w:pStyle w:val="ListParagraph"/>
        <w:numPr>
          <w:ilvl w:val="1"/>
          <w:numId w:val="17"/>
        </w:numPr>
        <w:tabs>
          <w:tab w:val="left" w:pos="2160"/>
        </w:tabs>
        <w:spacing w:before="3"/>
        <w:ind w:left="2160" w:hanging="359"/>
      </w:pPr>
      <w:r>
        <w:rPr>
          <w:w w:val="105"/>
        </w:rPr>
        <w:t>Increase</w:t>
      </w:r>
      <w:r>
        <w:rPr>
          <w:spacing w:val="-4"/>
          <w:w w:val="105"/>
        </w:rPr>
        <w:t xml:space="preserve"> </w:t>
      </w:r>
      <w:r>
        <w:rPr>
          <w:w w:val="105"/>
        </w:rPr>
        <w:t>installation</w:t>
      </w:r>
      <w:r>
        <w:rPr>
          <w:spacing w:val="-6"/>
          <w:w w:val="105"/>
        </w:rPr>
        <w:t xml:space="preserve"> </w:t>
      </w:r>
      <w:r>
        <w:rPr>
          <w:w w:val="105"/>
        </w:rPr>
        <w:t>of</w:t>
      </w:r>
      <w:r>
        <w:rPr>
          <w:spacing w:val="-5"/>
          <w:w w:val="105"/>
        </w:rPr>
        <w:t xml:space="preserve"> </w:t>
      </w:r>
      <w:r>
        <w:rPr>
          <w:w w:val="105"/>
        </w:rPr>
        <w:t>high</w:t>
      </w:r>
      <w:r>
        <w:rPr>
          <w:spacing w:val="-5"/>
          <w:w w:val="105"/>
        </w:rPr>
        <w:t xml:space="preserve"> </w:t>
      </w:r>
      <w:r>
        <w:rPr>
          <w:w w:val="105"/>
        </w:rPr>
        <w:t>impact</w:t>
      </w:r>
      <w:r>
        <w:rPr>
          <w:spacing w:val="-3"/>
          <w:w w:val="105"/>
        </w:rPr>
        <w:t xml:space="preserve"> </w:t>
      </w:r>
      <w:r>
        <w:rPr>
          <w:w w:val="105"/>
        </w:rPr>
        <w:t>BMPs –</w:t>
      </w:r>
      <w:r>
        <w:rPr>
          <w:spacing w:val="-5"/>
          <w:w w:val="105"/>
        </w:rPr>
        <w:t xml:space="preserve"> </w:t>
      </w:r>
      <w:r>
        <w:rPr>
          <w:w w:val="105"/>
        </w:rPr>
        <w:t>“most</w:t>
      </w:r>
      <w:r>
        <w:rPr>
          <w:spacing w:val="-8"/>
          <w:w w:val="105"/>
        </w:rPr>
        <w:t xml:space="preserve"> </w:t>
      </w:r>
      <w:r>
        <w:rPr>
          <w:w w:val="105"/>
        </w:rPr>
        <w:t>bang</w:t>
      </w:r>
      <w:r>
        <w:rPr>
          <w:spacing w:val="-5"/>
          <w:w w:val="105"/>
        </w:rPr>
        <w:t xml:space="preserve"> </w:t>
      </w:r>
      <w:r>
        <w:rPr>
          <w:w w:val="105"/>
        </w:rPr>
        <w:t>for</w:t>
      </w:r>
      <w:r>
        <w:rPr>
          <w:spacing w:val="-5"/>
          <w:w w:val="105"/>
        </w:rPr>
        <w:t xml:space="preserve"> </w:t>
      </w:r>
      <w:r>
        <w:rPr>
          <w:w w:val="105"/>
        </w:rPr>
        <w:t>our</w:t>
      </w:r>
      <w:r>
        <w:rPr>
          <w:spacing w:val="-5"/>
          <w:w w:val="105"/>
        </w:rPr>
        <w:t xml:space="preserve"> </w:t>
      </w:r>
      <w:r>
        <w:rPr>
          <w:w w:val="105"/>
        </w:rPr>
        <w:t>buck”</w:t>
      </w:r>
      <w:r>
        <w:rPr>
          <w:spacing w:val="-4"/>
          <w:w w:val="105"/>
        </w:rPr>
        <w:t xml:space="preserve"> </w:t>
      </w:r>
      <w:r>
        <w:rPr>
          <w:spacing w:val="-10"/>
          <w:w w:val="105"/>
        </w:rPr>
        <w:t>–</w:t>
      </w:r>
    </w:p>
    <w:p w14:paraId="4B2F7678" w14:textId="77777777" w:rsidR="006D4D4E" w:rsidRDefault="00000000">
      <w:pPr>
        <w:pStyle w:val="ListParagraph"/>
        <w:numPr>
          <w:ilvl w:val="1"/>
          <w:numId w:val="17"/>
        </w:numPr>
        <w:tabs>
          <w:tab w:val="left" w:pos="2160"/>
        </w:tabs>
        <w:spacing w:before="48"/>
        <w:ind w:left="2160" w:hanging="359"/>
      </w:pPr>
      <w:r>
        <w:t>Support</w:t>
      </w:r>
      <w:r>
        <w:rPr>
          <w:spacing w:val="40"/>
        </w:rPr>
        <w:t xml:space="preserve"> </w:t>
      </w:r>
      <w:r>
        <w:t>the</w:t>
      </w:r>
      <w:r>
        <w:rPr>
          <w:spacing w:val="39"/>
        </w:rPr>
        <w:t xml:space="preserve"> </w:t>
      </w:r>
      <w:r>
        <w:t>Governor’s</w:t>
      </w:r>
      <w:r>
        <w:rPr>
          <w:spacing w:val="36"/>
        </w:rPr>
        <w:t xml:space="preserve"> </w:t>
      </w:r>
      <w:r>
        <w:t>initiative</w:t>
      </w:r>
      <w:r>
        <w:rPr>
          <w:spacing w:val="39"/>
        </w:rPr>
        <w:t xml:space="preserve"> </w:t>
      </w:r>
      <w:r>
        <w:t>to</w:t>
      </w:r>
      <w:r>
        <w:rPr>
          <w:spacing w:val="39"/>
        </w:rPr>
        <w:t xml:space="preserve"> </w:t>
      </w:r>
      <w:r>
        <w:t>stimulate</w:t>
      </w:r>
      <w:r>
        <w:rPr>
          <w:spacing w:val="39"/>
        </w:rPr>
        <w:t xml:space="preserve"> </w:t>
      </w:r>
      <w:r>
        <w:t>economic</w:t>
      </w:r>
      <w:r>
        <w:rPr>
          <w:spacing w:val="35"/>
        </w:rPr>
        <w:t xml:space="preserve"> </w:t>
      </w:r>
      <w:r>
        <w:t>activity</w:t>
      </w:r>
      <w:r>
        <w:rPr>
          <w:spacing w:val="35"/>
        </w:rPr>
        <w:t xml:space="preserve"> </w:t>
      </w:r>
      <w:r>
        <w:t>in</w:t>
      </w:r>
      <w:r>
        <w:rPr>
          <w:spacing w:val="36"/>
        </w:rPr>
        <w:t xml:space="preserve"> </w:t>
      </w:r>
      <w:r>
        <w:t>distressed</w:t>
      </w:r>
      <w:r>
        <w:rPr>
          <w:spacing w:val="37"/>
        </w:rPr>
        <w:t xml:space="preserve"> </w:t>
      </w:r>
      <w:r>
        <w:rPr>
          <w:spacing w:val="-2"/>
        </w:rPr>
        <w:t>counties</w:t>
      </w:r>
    </w:p>
    <w:p w14:paraId="76E0B84D" w14:textId="77777777" w:rsidR="006D4D4E" w:rsidRDefault="006D4D4E">
      <w:pPr>
        <w:pStyle w:val="BodyText"/>
        <w:spacing w:before="94"/>
      </w:pPr>
    </w:p>
    <w:p w14:paraId="260B5297" w14:textId="77777777" w:rsidR="006D4D4E" w:rsidRDefault="00000000">
      <w:pPr>
        <w:pStyle w:val="ListParagraph"/>
        <w:numPr>
          <w:ilvl w:val="0"/>
          <w:numId w:val="17"/>
        </w:numPr>
        <w:tabs>
          <w:tab w:val="left" w:pos="1439"/>
        </w:tabs>
        <w:ind w:left="1439" w:hanging="359"/>
      </w:pPr>
      <w:r>
        <w:rPr>
          <w:w w:val="105"/>
        </w:rPr>
        <w:t>All</w:t>
      </w:r>
      <w:r>
        <w:rPr>
          <w:spacing w:val="-14"/>
          <w:w w:val="105"/>
        </w:rPr>
        <w:t xml:space="preserve"> </w:t>
      </w:r>
      <w:r>
        <w:rPr>
          <w:w w:val="105"/>
        </w:rPr>
        <w:t>practices</w:t>
      </w:r>
      <w:r>
        <w:rPr>
          <w:spacing w:val="-13"/>
          <w:w w:val="105"/>
        </w:rPr>
        <w:t xml:space="preserve"> </w:t>
      </w:r>
      <w:r>
        <w:rPr>
          <w:w w:val="105"/>
        </w:rPr>
        <w:t>not</w:t>
      </w:r>
      <w:r>
        <w:rPr>
          <w:spacing w:val="-10"/>
          <w:w w:val="105"/>
        </w:rPr>
        <w:t xml:space="preserve"> </w:t>
      </w:r>
      <w:r>
        <w:rPr>
          <w:w w:val="105"/>
        </w:rPr>
        <w:t>included</w:t>
      </w:r>
      <w:r>
        <w:rPr>
          <w:spacing w:val="-12"/>
          <w:w w:val="105"/>
        </w:rPr>
        <w:t xml:space="preserve"> </w:t>
      </w:r>
      <w:r>
        <w:rPr>
          <w:w w:val="105"/>
        </w:rPr>
        <w:t>in</w:t>
      </w:r>
      <w:r>
        <w:rPr>
          <w:spacing w:val="-12"/>
          <w:w w:val="105"/>
        </w:rPr>
        <w:t xml:space="preserve"> </w:t>
      </w:r>
      <w:r>
        <w:rPr>
          <w:w w:val="105"/>
        </w:rPr>
        <w:t>the</w:t>
      </w:r>
      <w:r>
        <w:rPr>
          <w:spacing w:val="-11"/>
          <w:w w:val="105"/>
        </w:rPr>
        <w:t xml:space="preserve"> </w:t>
      </w:r>
      <w:r>
        <w:rPr>
          <w:w w:val="105"/>
        </w:rPr>
        <w:t>incentivized</w:t>
      </w:r>
      <w:r>
        <w:rPr>
          <w:spacing w:val="-12"/>
          <w:w w:val="105"/>
        </w:rPr>
        <w:t xml:space="preserve"> </w:t>
      </w:r>
      <w:r>
        <w:rPr>
          <w:w w:val="105"/>
        </w:rPr>
        <w:t>list</w:t>
      </w:r>
      <w:r>
        <w:rPr>
          <w:spacing w:val="-10"/>
          <w:w w:val="105"/>
        </w:rPr>
        <w:t xml:space="preserve"> </w:t>
      </w:r>
      <w:r>
        <w:rPr>
          <w:w w:val="105"/>
        </w:rPr>
        <w:t>will</w:t>
      </w:r>
      <w:r>
        <w:rPr>
          <w:spacing w:val="-13"/>
          <w:w w:val="105"/>
        </w:rPr>
        <w:t xml:space="preserve"> </w:t>
      </w:r>
      <w:r>
        <w:rPr>
          <w:w w:val="105"/>
        </w:rPr>
        <w:t>be</w:t>
      </w:r>
      <w:r>
        <w:rPr>
          <w:spacing w:val="-11"/>
          <w:w w:val="105"/>
        </w:rPr>
        <w:t xml:space="preserve"> </w:t>
      </w:r>
      <w:r>
        <w:rPr>
          <w:w w:val="105"/>
        </w:rPr>
        <w:t>paid</w:t>
      </w:r>
      <w:r>
        <w:rPr>
          <w:spacing w:val="-12"/>
          <w:w w:val="105"/>
        </w:rPr>
        <w:t xml:space="preserve"> </w:t>
      </w:r>
      <w:r>
        <w:rPr>
          <w:w w:val="105"/>
        </w:rPr>
        <w:t>at</w:t>
      </w:r>
      <w:r>
        <w:rPr>
          <w:spacing w:val="-10"/>
          <w:w w:val="105"/>
        </w:rPr>
        <w:t xml:space="preserve"> </w:t>
      </w:r>
      <w:r>
        <w:rPr>
          <w:w w:val="105"/>
        </w:rPr>
        <w:t>the</w:t>
      </w:r>
      <w:r>
        <w:rPr>
          <w:spacing w:val="-6"/>
          <w:w w:val="105"/>
        </w:rPr>
        <w:t xml:space="preserve"> </w:t>
      </w:r>
      <w:r>
        <w:rPr>
          <w:w w:val="105"/>
        </w:rPr>
        <w:t>FY2025</w:t>
      </w:r>
      <w:r>
        <w:rPr>
          <w:spacing w:val="-11"/>
          <w:w w:val="105"/>
        </w:rPr>
        <w:t xml:space="preserve"> </w:t>
      </w:r>
      <w:r>
        <w:rPr>
          <w:w w:val="105"/>
        </w:rPr>
        <w:t>EQIP</w:t>
      </w:r>
      <w:r>
        <w:rPr>
          <w:spacing w:val="-10"/>
          <w:w w:val="105"/>
        </w:rPr>
        <w:t xml:space="preserve"> </w:t>
      </w:r>
      <w:r>
        <w:rPr>
          <w:spacing w:val="-4"/>
          <w:w w:val="105"/>
        </w:rPr>
        <w:t>rate.</w:t>
      </w:r>
    </w:p>
    <w:p w14:paraId="1B6C44FF" w14:textId="77777777" w:rsidR="006D4D4E" w:rsidRDefault="006D4D4E">
      <w:pPr>
        <w:pStyle w:val="BodyText"/>
        <w:spacing w:before="94"/>
      </w:pPr>
    </w:p>
    <w:p w14:paraId="239FB1D2" w14:textId="77777777" w:rsidR="006D4D4E" w:rsidRDefault="00000000">
      <w:pPr>
        <w:pStyle w:val="ListParagraph"/>
        <w:numPr>
          <w:ilvl w:val="0"/>
          <w:numId w:val="17"/>
        </w:numPr>
        <w:tabs>
          <w:tab w:val="left" w:pos="1440"/>
        </w:tabs>
        <w:spacing w:line="283" w:lineRule="auto"/>
        <w:ind w:right="373"/>
      </w:pPr>
      <w:r>
        <w:rPr>
          <w:w w:val="105"/>
        </w:rPr>
        <w:t xml:space="preserve">Incentives are additive – i.e., if a producer is installing a riparian forest buffer on his farm in Hardin County, he would qualify for both the priority practice incentive (0.15) and the “at risk” county incentive (0.05). </w:t>
      </w:r>
      <w:proofErr w:type="gramStart"/>
      <w:r>
        <w:rPr>
          <w:w w:val="105"/>
        </w:rPr>
        <w:t>In order to</w:t>
      </w:r>
      <w:proofErr w:type="gramEnd"/>
      <w:r>
        <w:rPr>
          <w:w w:val="105"/>
        </w:rPr>
        <w:t xml:space="preserve"> determine the cost-share payment to this producer, calculate the total EQIP payment and</w:t>
      </w:r>
      <w:r>
        <w:rPr>
          <w:spacing w:val="-2"/>
          <w:w w:val="105"/>
        </w:rPr>
        <w:t xml:space="preserve"> </w:t>
      </w:r>
      <w:r>
        <w:rPr>
          <w:w w:val="105"/>
        </w:rPr>
        <w:t>then</w:t>
      </w:r>
      <w:r>
        <w:rPr>
          <w:spacing w:val="-2"/>
          <w:w w:val="105"/>
        </w:rPr>
        <w:t xml:space="preserve"> </w:t>
      </w:r>
      <w:r>
        <w:rPr>
          <w:w w:val="105"/>
        </w:rPr>
        <w:t>multiply</w:t>
      </w:r>
      <w:r>
        <w:rPr>
          <w:spacing w:val="-2"/>
          <w:w w:val="105"/>
        </w:rPr>
        <w:t xml:space="preserve"> </w:t>
      </w:r>
      <w:r>
        <w:rPr>
          <w:w w:val="105"/>
        </w:rPr>
        <w:t>one time</w:t>
      </w:r>
      <w:r>
        <w:rPr>
          <w:spacing w:val="-1"/>
          <w:w w:val="105"/>
        </w:rPr>
        <w:t xml:space="preserve"> </w:t>
      </w:r>
      <w:r>
        <w:rPr>
          <w:w w:val="105"/>
        </w:rPr>
        <w:t>by</w:t>
      </w:r>
      <w:r>
        <w:rPr>
          <w:spacing w:val="-2"/>
          <w:w w:val="105"/>
        </w:rPr>
        <w:t xml:space="preserve"> </w:t>
      </w:r>
      <w:r>
        <w:rPr>
          <w:w w:val="105"/>
        </w:rPr>
        <w:t>the cumulative incentive they</w:t>
      </w:r>
      <w:r>
        <w:rPr>
          <w:spacing w:val="-2"/>
          <w:w w:val="105"/>
        </w:rPr>
        <w:t xml:space="preserve"> </w:t>
      </w:r>
      <w:r>
        <w:rPr>
          <w:w w:val="105"/>
        </w:rPr>
        <w:t>qualify</w:t>
      </w:r>
      <w:r>
        <w:rPr>
          <w:spacing w:val="-2"/>
          <w:w w:val="105"/>
        </w:rPr>
        <w:t xml:space="preserve"> </w:t>
      </w:r>
      <w:r>
        <w:rPr>
          <w:w w:val="105"/>
        </w:rPr>
        <w:t>for</w:t>
      </w:r>
      <w:r>
        <w:rPr>
          <w:spacing w:val="-1"/>
          <w:w w:val="105"/>
        </w:rPr>
        <w:t xml:space="preserve"> </w:t>
      </w:r>
      <w:r>
        <w:rPr>
          <w:w w:val="105"/>
        </w:rPr>
        <w:t>(In</w:t>
      </w:r>
      <w:r>
        <w:rPr>
          <w:spacing w:val="-2"/>
          <w:w w:val="105"/>
        </w:rPr>
        <w:t xml:space="preserve"> </w:t>
      </w:r>
      <w:r>
        <w:rPr>
          <w:w w:val="105"/>
        </w:rPr>
        <w:t>this</w:t>
      </w:r>
      <w:r>
        <w:rPr>
          <w:spacing w:val="-2"/>
          <w:w w:val="105"/>
        </w:rPr>
        <w:t xml:space="preserve"> </w:t>
      </w:r>
      <w:r>
        <w:rPr>
          <w:w w:val="105"/>
        </w:rPr>
        <w:t>case, 0.15 + 0.05 = 0.20).</w:t>
      </w:r>
    </w:p>
    <w:p w14:paraId="40758E32" w14:textId="77777777" w:rsidR="006D4D4E" w:rsidRDefault="006D4D4E">
      <w:pPr>
        <w:pStyle w:val="BodyText"/>
        <w:spacing w:before="50"/>
      </w:pPr>
    </w:p>
    <w:p w14:paraId="78DCE3E2" w14:textId="77777777" w:rsidR="006D4D4E" w:rsidRDefault="00000000">
      <w:pPr>
        <w:pStyle w:val="ListParagraph"/>
        <w:numPr>
          <w:ilvl w:val="0"/>
          <w:numId w:val="17"/>
        </w:numPr>
        <w:tabs>
          <w:tab w:val="left" w:pos="1439"/>
        </w:tabs>
        <w:ind w:left="1439" w:hanging="359"/>
      </w:pPr>
      <w:r>
        <w:rPr>
          <w:w w:val="105"/>
        </w:rPr>
        <w:t>Some</w:t>
      </w:r>
      <w:r>
        <w:rPr>
          <w:spacing w:val="-13"/>
          <w:w w:val="105"/>
        </w:rPr>
        <w:t xml:space="preserve"> </w:t>
      </w:r>
      <w:r>
        <w:rPr>
          <w:w w:val="105"/>
        </w:rPr>
        <w:t>detailed</w:t>
      </w:r>
      <w:r>
        <w:rPr>
          <w:spacing w:val="-14"/>
          <w:w w:val="105"/>
        </w:rPr>
        <w:t xml:space="preserve"> </w:t>
      </w:r>
      <w:r>
        <w:rPr>
          <w:spacing w:val="-2"/>
          <w:w w:val="105"/>
        </w:rPr>
        <w:t>examples:</w:t>
      </w:r>
    </w:p>
    <w:p w14:paraId="4D1F5F7E" w14:textId="77777777" w:rsidR="006D4D4E" w:rsidRDefault="006D4D4E">
      <w:pPr>
        <w:pStyle w:val="BodyText"/>
        <w:spacing w:before="94"/>
      </w:pPr>
    </w:p>
    <w:p w14:paraId="479F517F" w14:textId="77777777" w:rsidR="006D4D4E" w:rsidRDefault="00000000">
      <w:pPr>
        <w:pStyle w:val="BodyText"/>
        <w:spacing w:line="285" w:lineRule="auto"/>
        <w:ind w:left="1440" w:right="344"/>
      </w:pPr>
      <w:r>
        <w:t>Continuing with the</w:t>
      </w:r>
      <w:r>
        <w:rPr>
          <w:spacing w:val="37"/>
        </w:rPr>
        <w:t xml:space="preserve"> </w:t>
      </w:r>
      <w:r>
        <w:t>example above from Hardin County, let’s say the</w:t>
      </w:r>
      <w:r>
        <w:rPr>
          <w:spacing w:val="37"/>
        </w:rPr>
        <w:t xml:space="preserve"> </w:t>
      </w:r>
      <w:r>
        <w:t>calculated</w:t>
      </w:r>
      <w:r>
        <w:rPr>
          <w:spacing w:val="40"/>
        </w:rPr>
        <w:t xml:space="preserve"> </w:t>
      </w:r>
      <w:r>
        <w:t xml:space="preserve">FY2025 EQIP </w:t>
      </w:r>
      <w:r>
        <w:rPr>
          <w:w w:val="110"/>
        </w:rPr>
        <w:t>payment</w:t>
      </w:r>
      <w:r>
        <w:rPr>
          <w:spacing w:val="-16"/>
          <w:w w:val="110"/>
        </w:rPr>
        <w:t xml:space="preserve"> </w:t>
      </w:r>
      <w:proofErr w:type="gramStart"/>
      <w:r>
        <w:rPr>
          <w:w w:val="110"/>
        </w:rPr>
        <w:t>for</w:t>
      </w:r>
      <w:r>
        <w:rPr>
          <w:spacing w:val="-15"/>
          <w:w w:val="110"/>
        </w:rPr>
        <w:t xml:space="preserve"> </w:t>
      </w:r>
      <w:r>
        <w:rPr>
          <w:w w:val="110"/>
        </w:rPr>
        <w:t>the</w:t>
      </w:r>
      <w:r>
        <w:rPr>
          <w:spacing w:val="-14"/>
          <w:w w:val="110"/>
        </w:rPr>
        <w:t xml:space="preserve"> </w:t>
      </w:r>
      <w:r>
        <w:rPr>
          <w:w w:val="110"/>
        </w:rPr>
        <w:t>amount</w:t>
      </w:r>
      <w:r>
        <w:rPr>
          <w:spacing w:val="-13"/>
          <w:w w:val="110"/>
        </w:rPr>
        <w:t xml:space="preserve"> </w:t>
      </w:r>
      <w:r>
        <w:rPr>
          <w:w w:val="110"/>
        </w:rPr>
        <w:t>of</w:t>
      </w:r>
      <w:proofErr w:type="gramEnd"/>
      <w:r>
        <w:rPr>
          <w:spacing w:val="-15"/>
          <w:w w:val="110"/>
        </w:rPr>
        <w:t xml:space="preserve"> </w:t>
      </w:r>
      <w:r>
        <w:rPr>
          <w:w w:val="110"/>
        </w:rPr>
        <w:t>riparian</w:t>
      </w:r>
      <w:r>
        <w:rPr>
          <w:spacing w:val="-16"/>
          <w:w w:val="110"/>
        </w:rPr>
        <w:t xml:space="preserve"> </w:t>
      </w:r>
      <w:r>
        <w:rPr>
          <w:w w:val="110"/>
        </w:rPr>
        <w:t>forest</w:t>
      </w:r>
      <w:r>
        <w:rPr>
          <w:spacing w:val="-13"/>
          <w:w w:val="110"/>
        </w:rPr>
        <w:t xml:space="preserve"> </w:t>
      </w:r>
      <w:r>
        <w:rPr>
          <w:w w:val="110"/>
        </w:rPr>
        <w:t>buffer</w:t>
      </w:r>
      <w:r>
        <w:rPr>
          <w:spacing w:val="-18"/>
          <w:w w:val="110"/>
        </w:rPr>
        <w:t xml:space="preserve"> </w:t>
      </w:r>
      <w:r>
        <w:rPr>
          <w:w w:val="110"/>
        </w:rPr>
        <w:t>this</w:t>
      </w:r>
      <w:r>
        <w:rPr>
          <w:spacing w:val="-15"/>
          <w:w w:val="110"/>
        </w:rPr>
        <w:t xml:space="preserve"> </w:t>
      </w:r>
      <w:r>
        <w:rPr>
          <w:w w:val="110"/>
        </w:rPr>
        <w:t>producer</w:t>
      </w:r>
      <w:r>
        <w:rPr>
          <w:spacing w:val="-15"/>
          <w:w w:val="110"/>
        </w:rPr>
        <w:t xml:space="preserve"> </w:t>
      </w:r>
      <w:r>
        <w:rPr>
          <w:w w:val="110"/>
        </w:rPr>
        <w:t>was</w:t>
      </w:r>
      <w:r>
        <w:rPr>
          <w:spacing w:val="-16"/>
          <w:w w:val="110"/>
        </w:rPr>
        <w:t xml:space="preserve"> </w:t>
      </w:r>
      <w:r>
        <w:rPr>
          <w:w w:val="110"/>
        </w:rPr>
        <w:t>installing</w:t>
      </w:r>
      <w:r>
        <w:rPr>
          <w:spacing w:val="-16"/>
          <w:w w:val="110"/>
        </w:rPr>
        <w:t xml:space="preserve"> </w:t>
      </w:r>
      <w:r>
        <w:rPr>
          <w:w w:val="110"/>
        </w:rPr>
        <w:t>was</w:t>
      </w:r>
      <w:r>
        <w:rPr>
          <w:spacing w:val="-16"/>
          <w:w w:val="110"/>
        </w:rPr>
        <w:t xml:space="preserve"> </w:t>
      </w:r>
      <w:r>
        <w:rPr>
          <w:w w:val="110"/>
        </w:rPr>
        <w:t>$3,500.</w:t>
      </w:r>
      <w:r>
        <w:rPr>
          <w:spacing w:val="-4"/>
          <w:w w:val="110"/>
        </w:rPr>
        <w:t xml:space="preserve"> </w:t>
      </w:r>
      <w:r>
        <w:rPr>
          <w:w w:val="110"/>
        </w:rPr>
        <w:t xml:space="preserve">To </w:t>
      </w:r>
      <w:r>
        <w:t>determine</w:t>
      </w:r>
      <w:r>
        <w:rPr>
          <w:spacing w:val="35"/>
        </w:rPr>
        <w:t xml:space="preserve"> </w:t>
      </w:r>
      <w:r>
        <w:t>how</w:t>
      </w:r>
      <w:r>
        <w:rPr>
          <w:spacing w:val="30"/>
        </w:rPr>
        <w:t xml:space="preserve"> </w:t>
      </w:r>
      <w:r>
        <w:t>much</w:t>
      </w:r>
      <w:r>
        <w:rPr>
          <w:spacing w:val="33"/>
        </w:rPr>
        <w:t xml:space="preserve"> </w:t>
      </w:r>
      <w:r>
        <w:t>he</w:t>
      </w:r>
      <w:r>
        <w:rPr>
          <w:spacing w:val="35"/>
        </w:rPr>
        <w:t xml:space="preserve"> </w:t>
      </w:r>
      <w:r>
        <w:t>would</w:t>
      </w:r>
      <w:r>
        <w:rPr>
          <w:spacing w:val="33"/>
        </w:rPr>
        <w:t xml:space="preserve"> </w:t>
      </w:r>
      <w:r>
        <w:t>be</w:t>
      </w:r>
      <w:r>
        <w:rPr>
          <w:spacing w:val="35"/>
        </w:rPr>
        <w:t xml:space="preserve"> </w:t>
      </w:r>
      <w:r>
        <w:t>paid</w:t>
      </w:r>
      <w:r>
        <w:rPr>
          <w:spacing w:val="32"/>
        </w:rPr>
        <w:t xml:space="preserve"> </w:t>
      </w:r>
      <w:r>
        <w:t>from</w:t>
      </w:r>
      <w:r>
        <w:rPr>
          <w:spacing w:val="33"/>
        </w:rPr>
        <w:t xml:space="preserve"> </w:t>
      </w:r>
      <w:r>
        <w:t>319</w:t>
      </w:r>
      <w:r>
        <w:rPr>
          <w:spacing w:val="39"/>
        </w:rPr>
        <w:t xml:space="preserve"> </w:t>
      </w:r>
      <w:r>
        <w:t>grant</w:t>
      </w:r>
      <w:r>
        <w:rPr>
          <w:spacing w:val="35"/>
        </w:rPr>
        <w:t xml:space="preserve"> </w:t>
      </w:r>
      <w:r>
        <w:t>funds</w:t>
      </w:r>
      <w:r>
        <w:rPr>
          <w:spacing w:val="33"/>
        </w:rPr>
        <w:t xml:space="preserve"> </w:t>
      </w:r>
      <w:r>
        <w:t>you</w:t>
      </w:r>
      <w:r>
        <w:rPr>
          <w:spacing w:val="32"/>
        </w:rPr>
        <w:t xml:space="preserve"> </w:t>
      </w:r>
      <w:r>
        <w:t>would</w:t>
      </w:r>
      <w:r>
        <w:rPr>
          <w:spacing w:val="33"/>
        </w:rPr>
        <w:t xml:space="preserve"> </w:t>
      </w:r>
      <w:r>
        <w:t>simply</w:t>
      </w:r>
      <w:r>
        <w:rPr>
          <w:spacing w:val="32"/>
        </w:rPr>
        <w:t xml:space="preserve"> </w:t>
      </w:r>
      <w:r>
        <w:t>multiply</w:t>
      </w:r>
      <w:r>
        <w:rPr>
          <w:spacing w:val="39"/>
        </w:rPr>
        <w:t xml:space="preserve"> </w:t>
      </w:r>
      <w:r>
        <w:t>$3,500</w:t>
      </w:r>
      <w:r>
        <w:rPr>
          <w:spacing w:val="39"/>
        </w:rPr>
        <w:t xml:space="preserve"> </w:t>
      </w:r>
      <w:r>
        <w:t>x</w:t>
      </w:r>
    </w:p>
    <w:p w14:paraId="46063E1E" w14:textId="77777777" w:rsidR="006D4D4E" w:rsidRDefault="00000000">
      <w:pPr>
        <w:pStyle w:val="BodyText"/>
        <w:spacing w:line="285" w:lineRule="auto"/>
        <w:ind w:left="1440" w:right="489"/>
      </w:pPr>
      <w:r>
        <w:rPr>
          <w:w w:val="105"/>
        </w:rPr>
        <w:t>1.20</w:t>
      </w:r>
      <w:r>
        <w:rPr>
          <w:spacing w:val="-8"/>
          <w:w w:val="105"/>
        </w:rPr>
        <w:t xml:space="preserve"> </w:t>
      </w:r>
      <w:r>
        <w:rPr>
          <w:w w:val="105"/>
        </w:rPr>
        <w:t>=</w:t>
      </w:r>
      <w:r>
        <w:rPr>
          <w:spacing w:val="-8"/>
          <w:w w:val="105"/>
        </w:rPr>
        <w:t xml:space="preserve"> </w:t>
      </w:r>
      <w:r>
        <w:rPr>
          <w:w w:val="105"/>
        </w:rPr>
        <w:t>$4,200.</w:t>
      </w:r>
      <w:r>
        <w:rPr>
          <w:spacing w:val="-5"/>
          <w:w w:val="105"/>
        </w:rPr>
        <w:t xml:space="preserve"> </w:t>
      </w:r>
      <w:r>
        <w:rPr>
          <w:w w:val="105"/>
        </w:rPr>
        <w:t>So,</w:t>
      </w:r>
      <w:r>
        <w:rPr>
          <w:spacing w:val="-7"/>
          <w:w w:val="105"/>
        </w:rPr>
        <w:t xml:space="preserve"> </w:t>
      </w:r>
      <w:r>
        <w:rPr>
          <w:w w:val="105"/>
        </w:rPr>
        <w:t>in</w:t>
      </w:r>
      <w:r>
        <w:rPr>
          <w:spacing w:val="-8"/>
          <w:w w:val="105"/>
        </w:rPr>
        <w:t xml:space="preserve"> </w:t>
      </w:r>
      <w:r>
        <w:rPr>
          <w:w w:val="105"/>
        </w:rPr>
        <w:t>this</w:t>
      </w:r>
      <w:r>
        <w:rPr>
          <w:spacing w:val="-3"/>
          <w:w w:val="105"/>
        </w:rPr>
        <w:t xml:space="preserve"> </w:t>
      </w:r>
      <w:r>
        <w:rPr>
          <w:w w:val="105"/>
        </w:rPr>
        <w:t>case,</w:t>
      </w:r>
      <w:r>
        <w:rPr>
          <w:spacing w:val="-7"/>
          <w:w w:val="105"/>
        </w:rPr>
        <w:t xml:space="preserve"> </w:t>
      </w:r>
      <w:r>
        <w:rPr>
          <w:w w:val="105"/>
        </w:rPr>
        <w:t>the</w:t>
      </w:r>
      <w:r>
        <w:rPr>
          <w:spacing w:val="-6"/>
          <w:w w:val="105"/>
        </w:rPr>
        <w:t xml:space="preserve"> </w:t>
      </w:r>
      <w:r>
        <w:rPr>
          <w:w w:val="105"/>
        </w:rPr>
        <w:t>producer</w:t>
      </w:r>
      <w:r>
        <w:rPr>
          <w:spacing w:val="-7"/>
          <w:w w:val="105"/>
        </w:rPr>
        <w:t xml:space="preserve"> </w:t>
      </w:r>
      <w:r>
        <w:rPr>
          <w:w w:val="105"/>
        </w:rPr>
        <w:t>would</w:t>
      </w:r>
      <w:r>
        <w:rPr>
          <w:spacing w:val="-12"/>
          <w:w w:val="105"/>
        </w:rPr>
        <w:t xml:space="preserve"> </w:t>
      </w:r>
      <w:r>
        <w:rPr>
          <w:w w:val="105"/>
        </w:rPr>
        <w:t>be</w:t>
      </w:r>
      <w:r>
        <w:rPr>
          <w:spacing w:val="-6"/>
          <w:w w:val="105"/>
        </w:rPr>
        <w:t xml:space="preserve"> </w:t>
      </w:r>
      <w:r>
        <w:rPr>
          <w:w w:val="105"/>
        </w:rPr>
        <w:t>paid</w:t>
      </w:r>
      <w:r>
        <w:rPr>
          <w:spacing w:val="-8"/>
          <w:w w:val="105"/>
        </w:rPr>
        <w:t xml:space="preserve"> </w:t>
      </w:r>
      <w:r>
        <w:rPr>
          <w:w w:val="105"/>
        </w:rPr>
        <w:t>$4,200</w:t>
      </w:r>
      <w:r>
        <w:rPr>
          <w:spacing w:val="-8"/>
          <w:w w:val="105"/>
        </w:rPr>
        <w:t xml:space="preserve"> </w:t>
      </w:r>
      <w:r>
        <w:rPr>
          <w:w w:val="105"/>
        </w:rPr>
        <w:t>from</w:t>
      </w:r>
      <w:r>
        <w:rPr>
          <w:spacing w:val="-7"/>
          <w:w w:val="105"/>
        </w:rPr>
        <w:t xml:space="preserve"> </w:t>
      </w:r>
      <w:r>
        <w:rPr>
          <w:w w:val="105"/>
        </w:rPr>
        <w:t>the</w:t>
      </w:r>
      <w:r>
        <w:rPr>
          <w:spacing w:val="-6"/>
          <w:w w:val="105"/>
        </w:rPr>
        <w:t xml:space="preserve"> </w:t>
      </w:r>
      <w:r>
        <w:rPr>
          <w:w w:val="105"/>
        </w:rPr>
        <w:t>319</w:t>
      </w:r>
      <w:r>
        <w:rPr>
          <w:spacing w:val="-4"/>
          <w:w w:val="105"/>
        </w:rPr>
        <w:t xml:space="preserve"> </w:t>
      </w:r>
      <w:r>
        <w:rPr>
          <w:w w:val="105"/>
        </w:rPr>
        <w:t>program</w:t>
      </w:r>
      <w:r>
        <w:rPr>
          <w:spacing w:val="-7"/>
          <w:w w:val="105"/>
        </w:rPr>
        <w:t xml:space="preserve"> </w:t>
      </w:r>
      <w:r>
        <w:rPr>
          <w:w w:val="105"/>
        </w:rPr>
        <w:t>instead of the $3,500 they would have received from EQIP.</w:t>
      </w:r>
    </w:p>
    <w:p w14:paraId="7889DB96" w14:textId="77777777" w:rsidR="006D4D4E" w:rsidRDefault="006D4D4E">
      <w:pPr>
        <w:pStyle w:val="BodyText"/>
        <w:spacing w:before="37"/>
      </w:pPr>
    </w:p>
    <w:p w14:paraId="5BBA0FC3" w14:textId="77777777" w:rsidR="006D4D4E" w:rsidRDefault="00000000">
      <w:pPr>
        <w:pStyle w:val="BodyText"/>
        <w:spacing w:before="1" w:line="285" w:lineRule="auto"/>
        <w:ind w:left="1440" w:right="344"/>
      </w:pPr>
      <w:r>
        <w:rPr>
          <w:w w:val="105"/>
        </w:rPr>
        <w:t>You must also be aware of the common situation where a producer is installing more than one practice</w:t>
      </w:r>
      <w:r>
        <w:rPr>
          <w:spacing w:val="-4"/>
          <w:w w:val="105"/>
        </w:rPr>
        <w:t xml:space="preserve"> </w:t>
      </w:r>
      <w:r>
        <w:rPr>
          <w:w w:val="105"/>
        </w:rPr>
        <w:t>and</w:t>
      </w:r>
      <w:r>
        <w:rPr>
          <w:spacing w:val="-5"/>
          <w:w w:val="105"/>
        </w:rPr>
        <w:t xml:space="preserve"> </w:t>
      </w:r>
      <w:r>
        <w:rPr>
          <w:w w:val="105"/>
        </w:rPr>
        <w:t>one</w:t>
      </w:r>
      <w:r>
        <w:rPr>
          <w:spacing w:val="-2"/>
          <w:w w:val="105"/>
        </w:rPr>
        <w:t xml:space="preserve"> </w:t>
      </w:r>
      <w:r>
        <w:rPr>
          <w:w w:val="105"/>
        </w:rPr>
        <w:t>or</w:t>
      </w:r>
      <w:r>
        <w:rPr>
          <w:spacing w:val="-4"/>
          <w:w w:val="105"/>
        </w:rPr>
        <w:t xml:space="preserve"> </w:t>
      </w:r>
      <w:r>
        <w:rPr>
          <w:w w:val="105"/>
        </w:rPr>
        <w:t>more</w:t>
      </w:r>
      <w:r>
        <w:rPr>
          <w:spacing w:val="-2"/>
          <w:w w:val="105"/>
        </w:rPr>
        <w:t xml:space="preserve"> </w:t>
      </w:r>
      <w:r>
        <w:rPr>
          <w:w w:val="105"/>
        </w:rPr>
        <w:t>of</w:t>
      </w:r>
      <w:r>
        <w:rPr>
          <w:spacing w:val="-4"/>
          <w:w w:val="105"/>
        </w:rPr>
        <w:t xml:space="preserve"> </w:t>
      </w:r>
      <w:r>
        <w:rPr>
          <w:w w:val="105"/>
        </w:rPr>
        <w:t>them</w:t>
      </w:r>
      <w:r>
        <w:rPr>
          <w:spacing w:val="-4"/>
          <w:w w:val="105"/>
        </w:rPr>
        <w:t xml:space="preserve"> </w:t>
      </w:r>
      <w:r>
        <w:rPr>
          <w:w w:val="105"/>
        </w:rPr>
        <w:t>may</w:t>
      </w:r>
      <w:r>
        <w:rPr>
          <w:spacing w:val="-5"/>
          <w:w w:val="105"/>
        </w:rPr>
        <w:t xml:space="preserve"> </w:t>
      </w:r>
      <w:r>
        <w:rPr>
          <w:w w:val="105"/>
        </w:rPr>
        <w:t>be</w:t>
      </w:r>
      <w:r>
        <w:rPr>
          <w:spacing w:val="-2"/>
          <w:w w:val="105"/>
        </w:rPr>
        <w:t xml:space="preserve"> </w:t>
      </w:r>
      <w:r>
        <w:rPr>
          <w:w w:val="105"/>
        </w:rPr>
        <w:t>a</w:t>
      </w:r>
      <w:r>
        <w:rPr>
          <w:spacing w:val="-1"/>
          <w:w w:val="105"/>
        </w:rPr>
        <w:t xml:space="preserve"> </w:t>
      </w:r>
      <w:r>
        <w:rPr>
          <w:w w:val="105"/>
        </w:rPr>
        <w:t>TDA-incentivized</w:t>
      </w:r>
      <w:r>
        <w:rPr>
          <w:spacing w:val="-4"/>
          <w:w w:val="105"/>
        </w:rPr>
        <w:t xml:space="preserve"> </w:t>
      </w:r>
      <w:r>
        <w:rPr>
          <w:w w:val="105"/>
        </w:rPr>
        <w:t>practice(s)</w:t>
      </w:r>
      <w:r>
        <w:rPr>
          <w:spacing w:val="-5"/>
          <w:w w:val="105"/>
        </w:rPr>
        <w:t xml:space="preserve"> </w:t>
      </w:r>
      <w:r>
        <w:rPr>
          <w:w w:val="105"/>
        </w:rPr>
        <w:t>and</w:t>
      </w:r>
      <w:r>
        <w:rPr>
          <w:spacing w:val="-5"/>
          <w:w w:val="105"/>
        </w:rPr>
        <w:t xml:space="preserve"> </w:t>
      </w:r>
      <w:r>
        <w:rPr>
          <w:w w:val="105"/>
        </w:rPr>
        <w:t>one</w:t>
      </w:r>
      <w:r>
        <w:rPr>
          <w:spacing w:val="-2"/>
          <w:w w:val="105"/>
        </w:rPr>
        <w:t xml:space="preserve"> </w:t>
      </w:r>
      <w:r>
        <w:rPr>
          <w:w w:val="105"/>
        </w:rPr>
        <w:t>or</w:t>
      </w:r>
      <w:r>
        <w:rPr>
          <w:spacing w:val="-4"/>
          <w:w w:val="105"/>
        </w:rPr>
        <w:t xml:space="preserve"> </w:t>
      </w:r>
      <w:r>
        <w:rPr>
          <w:w w:val="105"/>
        </w:rPr>
        <w:t>more</w:t>
      </w:r>
      <w:r>
        <w:rPr>
          <w:spacing w:val="-2"/>
          <w:w w:val="105"/>
        </w:rPr>
        <w:t xml:space="preserve"> </w:t>
      </w:r>
      <w:r>
        <w:rPr>
          <w:w w:val="105"/>
        </w:rPr>
        <w:t>may</w:t>
      </w:r>
      <w:r>
        <w:rPr>
          <w:spacing w:val="-5"/>
          <w:w w:val="105"/>
        </w:rPr>
        <w:t xml:space="preserve"> </w:t>
      </w:r>
      <w:r>
        <w:rPr>
          <w:w w:val="105"/>
        </w:rPr>
        <w:t>not be</w:t>
      </w:r>
      <w:r>
        <w:rPr>
          <w:spacing w:val="-1"/>
          <w:w w:val="105"/>
        </w:rPr>
        <w:t xml:space="preserve"> </w:t>
      </w:r>
      <w:r>
        <w:rPr>
          <w:w w:val="105"/>
        </w:rPr>
        <w:t>a TDA-incentivized</w:t>
      </w:r>
      <w:r>
        <w:rPr>
          <w:spacing w:val="-2"/>
          <w:w w:val="105"/>
        </w:rPr>
        <w:t xml:space="preserve"> </w:t>
      </w:r>
      <w:r>
        <w:rPr>
          <w:w w:val="105"/>
        </w:rPr>
        <w:t>practice(s). In</w:t>
      </w:r>
      <w:r>
        <w:rPr>
          <w:spacing w:val="-3"/>
          <w:w w:val="105"/>
        </w:rPr>
        <w:t xml:space="preserve"> </w:t>
      </w:r>
      <w:r>
        <w:rPr>
          <w:w w:val="105"/>
        </w:rPr>
        <w:t>cases</w:t>
      </w:r>
      <w:r>
        <w:rPr>
          <w:spacing w:val="-3"/>
          <w:w w:val="105"/>
        </w:rPr>
        <w:t xml:space="preserve"> </w:t>
      </w:r>
      <w:r>
        <w:rPr>
          <w:w w:val="105"/>
        </w:rPr>
        <w:t>like</w:t>
      </w:r>
      <w:r>
        <w:rPr>
          <w:spacing w:val="-2"/>
          <w:w w:val="105"/>
        </w:rPr>
        <w:t xml:space="preserve"> </w:t>
      </w:r>
      <w:r>
        <w:rPr>
          <w:w w:val="105"/>
        </w:rPr>
        <w:t>this,</w:t>
      </w:r>
      <w:r>
        <w:rPr>
          <w:spacing w:val="-2"/>
          <w:w w:val="105"/>
        </w:rPr>
        <w:t xml:space="preserve"> </w:t>
      </w:r>
      <w:r>
        <w:rPr>
          <w:w w:val="105"/>
        </w:rPr>
        <w:t>you</w:t>
      </w:r>
      <w:r>
        <w:rPr>
          <w:spacing w:val="-3"/>
          <w:w w:val="105"/>
        </w:rPr>
        <w:t xml:space="preserve"> </w:t>
      </w:r>
      <w:r>
        <w:rPr>
          <w:w w:val="105"/>
        </w:rPr>
        <w:t>would</w:t>
      </w:r>
      <w:r>
        <w:rPr>
          <w:spacing w:val="-2"/>
          <w:w w:val="105"/>
        </w:rPr>
        <w:t xml:space="preserve"> </w:t>
      </w:r>
      <w:r>
        <w:rPr>
          <w:w w:val="105"/>
        </w:rPr>
        <w:t>apply</w:t>
      </w:r>
      <w:r>
        <w:rPr>
          <w:spacing w:val="-4"/>
          <w:w w:val="105"/>
        </w:rPr>
        <w:t xml:space="preserve"> </w:t>
      </w:r>
      <w:r>
        <w:rPr>
          <w:w w:val="105"/>
        </w:rPr>
        <w:t>the</w:t>
      </w:r>
      <w:r>
        <w:rPr>
          <w:spacing w:val="-1"/>
          <w:w w:val="105"/>
        </w:rPr>
        <w:t xml:space="preserve"> </w:t>
      </w:r>
      <w:r>
        <w:rPr>
          <w:w w:val="105"/>
        </w:rPr>
        <w:t>incentive(s)</w:t>
      </w:r>
      <w:r>
        <w:rPr>
          <w:spacing w:val="-3"/>
          <w:w w:val="105"/>
        </w:rPr>
        <w:t xml:space="preserve"> </w:t>
      </w:r>
      <w:r>
        <w:rPr>
          <w:w w:val="105"/>
        </w:rPr>
        <w:t>only</w:t>
      </w:r>
      <w:r>
        <w:rPr>
          <w:spacing w:val="-3"/>
          <w:w w:val="105"/>
        </w:rPr>
        <w:t xml:space="preserve"> </w:t>
      </w:r>
      <w:r>
        <w:rPr>
          <w:w w:val="105"/>
        </w:rPr>
        <w:t>to</w:t>
      </w:r>
      <w:r>
        <w:rPr>
          <w:spacing w:val="-1"/>
          <w:w w:val="105"/>
        </w:rPr>
        <w:t xml:space="preserve"> </w:t>
      </w:r>
      <w:r>
        <w:rPr>
          <w:w w:val="105"/>
        </w:rPr>
        <w:t>the</w:t>
      </w:r>
    </w:p>
    <w:p w14:paraId="0BFB98DD" w14:textId="77777777" w:rsidR="006D4D4E" w:rsidRDefault="006D4D4E">
      <w:pPr>
        <w:pStyle w:val="BodyText"/>
        <w:spacing w:line="285" w:lineRule="auto"/>
        <w:sectPr w:rsidR="006D4D4E">
          <w:pgSz w:w="12240" w:h="15840"/>
          <w:pgMar w:top="1260" w:right="360" w:bottom="280" w:left="0" w:header="722" w:footer="0" w:gutter="0"/>
          <w:cols w:space="720"/>
        </w:sectPr>
      </w:pPr>
    </w:p>
    <w:p w14:paraId="4E2414C6" w14:textId="77777777" w:rsidR="006D4D4E" w:rsidRDefault="006D4D4E">
      <w:pPr>
        <w:pStyle w:val="BodyText"/>
      </w:pPr>
    </w:p>
    <w:p w14:paraId="593DDC80" w14:textId="77777777" w:rsidR="006D4D4E" w:rsidRDefault="006D4D4E">
      <w:pPr>
        <w:pStyle w:val="BodyText"/>
        <w:spacing w:before="24"/>
      </w:pPr>
    </w:p>
    <w:p w14:paraId="3540FBE8" w14:textId="77777777" w:rsidR="006D4D4E" w:rsidRDefault="00000000">
      <w:pPr>
        <w:pStyle w:val="BodyText"/>
        <w:spacing w:line="285" w:lineRule="auto"/>
        <w:ind w:left="1440" w:right="344"/>
      </w:pPr>
      <w:r>
        <w:t>practices</w:t>
      </w:r>
      <w:r>
        <w:rPr>
          <w:spacing w:val="27"/>
        </w:rPr>
        <w:t xml:space="preserve"> </w:t>
      </w:r>
      <w:r>
        <w:t>on</w:t>
      </w:r>
      <w:r>
        <w:rPr>
          <w:spacing w:val="27"/>
        </w:rPr>
        <w:t xml:space="preserve"> </w:t>
      </w:r>
      <w:r>
        <w:t>the</w:t>
      </w:r>
      <w:r>
        <w:rPr>
          <w:spacing w:val="30"/>
        </w:rPr>
        <w:t xml:space="preserve"> </w:t>
      </w:r>
      <w:r>
        <w:t>priority</w:t>
      </w:r>
      <w:r>
        <w:rPr>
          <w:spacing w:val="27"/>
        </w:rPr>
        <w:t xml:space="preserve"> </w:t>
      </w:r>
      <w:r>
        <w:t>list</w:t>
      </w:r>
      <w:r>
        <w:rPr>
          <w:spacing w:val="32"/>
        </w:rPr>
        <w:t xml:space="preserve"> </w:t>
      </w:r>
      <w:r>
        <w:t>while</w:t>
      </w:r>
      <w:r>
        <w:rPr>
          <w:spacing w:val="29"/>
        </w:rPr>
        <w:t xml:space="preserve"> </w:t>
      </w:r>
      <w:r>
        <w:t>treating</w:t>
      </w:r>
      <w:r>
        <w:rPr>
          <w:spacing w:val="27"/>
        </w:rPr>
        <w:t xml:space="preserve"> </w:t>
      </w:r>
      <w:r>
        <w:t>the</w:t>
      </w:r>
      <w:r>
        <w:rPr>
          <w:spacing w:val="30"/>
        </w:rPr>
        <w:t xml:space="preserve"> </w:t>
      </w:r>
      <w:r>
        <w:t>other</w:t>
      </w:r>
      <w:r>
        <w:rPr>
          <w:spacing w:val="29"/>
        </w:rPr>
        <w:t xml:space="preserve"> </w:t>
      </w:r>
      <w:r>
        <w:t>practices</w:t>
      </w:r>
      <w:r>
        <w:rPr>
          <w:spacing w:val="27"/>
        </w:rPr>
        <w:t xml:space="preserve"> </w:t>
      </w:r>
      <w:r>
        <w:t>as</w:t>
      </w:r>
      <w:r>
        <w:rPr>
          <w:spacing w:val="27"/>
        </w:rPr>
        <w:t xml:space="preserve"> </w:t>
      </w:r>
      <w:r>
        <w:t>if</w:t>
      </w:r>
      <w:r>
        <w:rPr>
          <w:spacing w:val="27"/>
        </w:rPr>
        <w:t xml:space="preserve"> </w:t>
      </w:r>
      <w:r>
        <w:t>they</w:t>
      </w:r>
      <w:r>
        <w:rPr>
          <w:spacing w:val="27"/>
        </w:rPr>
        <w:t xml:space="preserve"> </w:t>
      </w:r>
      <w:r>
        <w:t>were</w:t>
      </w:r>
      <w:r>
        <w:rPr>
          <w:spacing w:val="30"/>
        </w:rPr>
        <w:t xml:space="preserve"> </w:t>
      </w:r>
      <w:r>
        <w:t>normal,</w:t>
      </w:r>
      <w:r>
        <w:rPr>
          <w:spacing w:val="29"/>
        </w:rPr>
        <w:t xml:space="preserve"> </w:t>
      </w:r>
      <w:r>
        <w:t xml:space="preserve">EQIP </w:t>
      </w:r>
      <w:r>
        <w:rPr>
          <w:spacing w:val="-2"/>
          <w:w w:val="110"/>
        </w:rPr>
        <w:t>practices.</w:t>
      </w:r>
    </w:p>
    <w:p w14:paraId="190CD238" w14:textId="77777777" w:rsidR="006D4D4E" w:rsidRDefault="006D4D4E">
      <w:pPr>
        <w:pStyle w:val="BodyText"/>
        <w:spacing w:before="40"/>
      </w:pPr>
    </w:p>
    <w:p w14:paraId="1BE96724" w14:textId="77777777" w:rsidR="006D4D4E" w:rsidRDefault="00000000">
      <w:pPr>
        <w:pStyle w:val="BodyText"/>
        <w:spacing w:line="285" w:lineRule="auto"/>
        <w:ind w:left="1440" w:right="344"/>
      </w:pPr>
      <w:r>
        <w:rPr>
          <w:w w:val="105"/>
        </w:rPr>
        <w:t>To expand on the example above, let’s now say that the producer is installing the riparian forest buffer,</w:t>
      </w:r>
      <w:r>
        <w:rPr>
          <w:spacing w:val="-9"/>
          <w:w w:val="105"/>
        </w:rPr>
        <w:t xml:space="preserve"> </w:t>
      </w:r>
      <w:r>
        <w:rPr>
          <w:w w:val="105"/>
        </w:rPr>
        <w:t>some</w:t>
      </w:r>
      <w:r>
        <w:rPr>
          <w:spacing w:val="-8"/>
          <w:w w:val="105"/>
        </w:rPr>
        <w:t xml:space="preserve"> </w:t>
      </w:r>
      <w:r>
        <w:rPr>
          <w:w w:val="105"/>
        </w:rPr>
        <w:t>livestock</w:t>
      </w:r>
      <w:r>
        <w:rPr>
          <w:spacing w:val="-10"/>
          <w:w w:val="105"/>
        </w:rPr>
        <w:t xml:space="preserve"> </w:t>
      </w:r>
      <w:r>
        <w:rPr>
          <w:w w:val="105"/>
        </w:rPr>
        <w:t>exclusion</w:t>
      </w:r>
      <w:r>
        <w:rPr>
          <w:spacing w:val="-10"/>
          <w:w w:val="105"/>
        </w:rPr>
        <w:t xml:space="preserve"> </w:t>
      </w:r>
      <w:r>
        <w:rPr>
          <w:w w:val="105"/>
        </w:rPr>
        <w:t>fence,</w:t>
      </w:r>
      <w:r>
        <w:rPr>
          <w:spacing w:val="-9"/>
          <w:w w:val="105"/>
        </w:rPr>
        <w:t xml:space="preserve"> </w:t>
      </w:r>
      <w:r>
        <w:rPr>
          <w:w w:val="105"/>
        </w:rPr>
        <w:t>and</w:t>
      </w:r>
      <w:r>
        <w:rPr>
          <w:spacing w:val="-10"/>
          <w:w w:val="105"/>
        </w:rPr>
        <w:t xml:space="preserve"> </w:t>
      </w:r>
      <w:r>
        <w:rPr>
          <w:w w:val="105"/>
        </w:rPr>
        <w:t>a</w:t>
      </w:r>
      <w:r>
        <w:rPr>
          <w:spacing w:val="-7"/>
          <w:w w:val="105"/>
        </w:rPr>
        <w:t xml:space="preserve"> </w:t>
      </w:r>
      <w:r>
        <w:rPr>
          <w:w w:val="105"/>
        </w:rPr>
        <w:t>heavy</w:t>
      </w:r>
      <w:r>
        <w:rPr>
          <w:spacing w:val="-10"/>
          <w:w w:val="105"/>
        </w:rPr>
        <w:t xml:space="preserve"> </w:t>
      </w:r>
      <w:r>
        <w:rPr>
          <w:w w:val="105"/>
        </w:rPr>
        <w:t>use</w:t>
      </w:r>
      <w:r>
        <w:rPr>
          <w:spacing w:val="-8"/>
          <w:w w:val="105"/>
        </w:rPr>
        <w:t xml:space="preserve"> </w:t>
      </w:r>
      <w:r>
        <w:rPr>
          <w:w w:val="105"/>
        </w:rPr>
        <w:t>area</w:t>
      </w:r>
      <w:r>
        <w:rPr>
          <w:spacing w:val="-7"/>
          <w:w w:val="105"/>
        </w:rPr>
        <w:t xml:space="preserve"> </w:t>
      </w:r>
      <w:r>
        <w:rPr>
          <w:w w:val="105"/>
        </w:rPr>
        <w:t>at</w:t>
      </w:r>
      <w:r>
        <w:rPr>
          <w:spacing w:val="-7"/>
          <w:w w:val="105"/>
        </w:rPr>
        <w:t xml:space="preserve"> </w:t>
      </w:r>
      <w:r>
        <w:rPr>
          <w:w w:val="105"/>
        </w:rPr>
        <w:t>the</w:t>
      </w:r>
      <w:r>
        <w:rPr>
          <w:spacing w:val="-8"/>
          <w:w w:val="105"/>
        </w:rPr>
        <w:t xml:space="preserve"> </w:t>
      </w:r>
      <w:r>
        <w:rPr>
          <w:w w:val="105"/>
        </w:rPr>
        <w:t>same</w:t>
      </w:r>
      <w:r>
        <w:rPr>
          <w:spacing w:val="-8"/>
          <w:w w:val="105"/>
        </w:rPr>
        <w:t xml:space="preserve"> </w:t>
      </w:r>
      <w:r>
        <w:rPr>
          <w:w w:val="105"/>
        </w:rPr>
        <w:t>time. The</w:t>
      </w:r>
      <w:r>
        <w:rPr>
          <w:spacing w:val="-8"/>
          <w:w w:val="105"/>
        </w:rPr>
        <w:t xml:space="preserve"> </w:t>
      </w:r>
      <w:r>
        <w:rPr>
          <w:w w:val="105"/>
        </w:rPr>
        <w:t>FY2025</w:t>
      </w:r>
      <w:r>
        <w:rPr>
          <w:spacing w:val="-9"/>
          <w:w w:val="105"/>
        </w:rPr>
        <w:t xml:space="preserve"> </w:t>
      </w:r>
      <w:r>
        <w:rPr>
          <w:w w:val="105"/>
        </w:rPr>
        <w:t>EQIP payments</w:t>
      </w:r>
      <w:r>
        <w:rPr>
          <w:spacing w:val="-4"/>
          <w:w w:val="105"/>
        </w:rPr>
        <w:t xml:space="preserve"> </w:t>
      </w:r>
      <w:r>
        <w:rPr>
          <w:w w:val="105"/>
        </w:rPr>
        <w:t>calculated</w:t>
      </w:r>
      <w:r>
        <w:rPr>
          <w:spacing w:val="-3"/>
          <w:w w:val="105"/>
        </w:rPr>
        <w:t xml:space="preserve"> </w:t>
      </w:r>
      <w:r>
        <w:rPr>
          <w:w w:val="105"/>
        </w:rPr>
        <w:t>for</w:t>
      </w:r>
      <w:r>
        <w:rPr>
          <w:spacing w:val="-3"/>
          <w:w w:val="105"/>
        </w:rPr>
        <w:t xml:space="preserve"> </w:t>
      </w:r>
      <w:r>
        <w:rPr>
          <w:w w:val="105"/>
        </w:rPr>
        <w:t>each</w:t>
      </w:r>
      <w:r>
        <w:rPr>
          <w:spacing w:val="-3"/>
          <w:w w:val="105"/>
        </w:rPr>
        <w:t xml:space="preserve"> </w:t>
      </w:r>
      <w:r>
        <w:rPr>
          <w:w w:val="105"/>
        </w:rPr>
        <w:t>of</w:t>
      </w:r>
      <w:r>
        <w:rPr>
          <w:spacing w:val="-3"/>
          <w:w w:val="105"/>
        </w:rPr>
        <w:t xml:space="preserve"> </w:t>
      </w:r>
      <w:r>
        <w:rPr>
          <w:w w:val="105"/>
        </w:rPr>
        <w:t>these</w:t>
      </w:r>
      <w:r>
        <w:rPr>
          <w:spacing w:val="-2"/>
          <w:w w:val="105"/>
        </w:rPr>
        <w:t xml:space="preserve"> </w:t>
      </w:r>
      <w:r>
        <w:rPr>
          <w:w w:val="105"/>
        </w:rPr>
        <w:t>practices</w:t>
      </w:r>
      <w:r>
        <w:rPr>
          <w:spacing w:val="-4"/>
          <w:w w:val="105"/>
        </w:rPr>
        <w:t xml:space="preserve"> </w:t>
      </w:r>
      <w:r>
        <w:rPr>
          <w:w w:val="105"/>
        </w:rPr>
        <w:t>is</w:t>
      </w:r>
      <w:r>
        <w:rPr>
          <w:spacing w:val="-4"/>
          <w:w w:val="105"/>
        </w:rPr>
        <w:t xml:space="preserve"> </w:t>
      </w:r>
      <w:r>
        <w:rPr>
          <w:w w:val="105"/>
        </w:rPr>
        <w:t>$3,500,</w:t>
      </w:r>
      <w:r>
        <w:rPr>
          <w:spacing w:val="-3"/>
          <w:w w:val="105"/>
        </w:rPr>
        <w:t xml:space="preserve"> </w:t>
      </w:r>
      <w:r>
        <w:rPr>
          <w:w w:val="105"/>
        </w:rPr>
        <w:t>$2,800,</w:t>
      </w:r>
      <w:r>
        <w:rPr>
          <w:spacing w:val="-3"/>
          <w:w w:val="105"/>
        </w:rPr>
        <w:t xml:space="preserve"> </w:t>
      </w:r>
      <w:r>
        <w:rPr>
          <w:w w:val="105"/>
        </w:rPr>
        <w:t>and</w:t>
      </w:r>
      <w:r>
        <w:rPr>
          <w:spacing w:val="-4"/>
          <w:w w:val="105"/>
        </w:rPr>
        <w:t xml:space="preserve"> </w:t>
      </w:r>
      <w:r>
        <w:rPr>
          <w:w w:val="105"/>
        </w:rPr>
        <w:t>$1,450, respectively.</w:t>
      </w:r>
      <w:r>
        <w:rPr>
          <w:spacing w:val="-2"/>
          <w:w w:val="105"/>
        </w:rPr>
        <w:t xml:space="preserve"> </w:t>
      </w:r>
      <w:r>
        <w:rPr>
          <w:w w:val="105"/>
        </w:rPr>
        <w:t xml:space="preserve">Note that, only the riparian forest buffer and livestock exclusion fence are incentivized practices, but all three </w:t>
      </w:r>
      <w:proofErr w:type="gramStart"/>
      <w:r>
        <w:rPr>
          <w:w w:val="105"/>
        </w:rPr>
        <w:t>are located in</w:t>
      </w:r>
      <w:proofErr w:type="gramEnd"/>
      <w:r>
        <w:rPr>
          <w:w w:val="105"/>
        </w:rPr>
        <w:t xml:space="preserve"> a “at risk” county. To determine what he will be paid under the </w:t>
      </w:r>
      <w:proofErr w:type="gramStart"/>
      <w:r>
        <w:rPr>
          <w:w w:val="105"/>
        </w:rPr>
        <w:t>319 grant</w:t>
      </w:r>
      <w:proofErr w:type="gramEnd"/>
      <w:r>
        <w:rPr>
          <w:w w:val="105"/>
        </w:rPr>
        <w:t xml:space="preserve"> program in this scenario you would do the following:</w:t>
      </w:r>
    </w:p>
    <w:p w14:paraId="64269DC7" w14:textId="77777777" w:rsidR="006D4D4E" w:rsidRDefault="006D4D4E">
      <w:pPr>
        <w:pStyle w:val="BodyText"/>
        <w:spacing w:before="41"/>
      </w:pPr>
    </w:p>
    <w:p w14:paraId="387FC2FF" w14:textId="77777777" w:rsidR="006D4D4E" w:rsidRDefault="00000000">
      <w:pPr>
        <w:pStyle w:val="ListParagraph"/>
        <w:numPr>
          <w:ilvl w:val="0"/>
          <w:numId w:val="14"/>
        </w:numPr>
        <w:tabs>
          <w:tab w:val="left" w:pos="2161"/>
        </w:tabs>
        <w:spacing w:line="285" w:lineRule="auto"/>
        <w:ind w:right="592"/>
      </w:pPr>
      <w:r>
        <w:rPr>
          <w:w w:val="105"/>
        </w:rPr>
        <w:t>Total</w:t>
      </w:r>
      <w:r>
        <w:rPr>
          <w:spacing w:val="-12"/>
          <w:w w:val="105"/>
        </w:rPr>
        <w:t xml:space="preserve"> </w:t>
      </w:r>
      <w:r>
        <w:rPr>
          <w:w w:val="105"/>
        </w:rPr>
        <w:t>up</w:t>
      </w:r>
      <w:r>
        <w:rPr>
          <w:spacing w:val="-12"/>
          <w:w w:val="105"/>
        </w:rPr>
        <w:t xml:space="preserve"> </w:t>
      </w:r>
      <w:r>
        <w:rPr>
          <w:w w:val="105"/>
        </w:rPr>
        <w:t>the</w:t>
      </w:r>
      <w:r>
        <w:rPr>
          <w:spacing w:val="-9"/>
          <w:w w:val="105"/>
        </w:rPr>
        <w:t xml:space="preserve"> </w:t>
      </w:r>
      <w:r>
        <w:rPr>
          <w:w w:val="105"/>
        </w:rPr>
        <w:t>FY2025</w:t>
      </w:r>
      <w:r>
        <w:rPr>
          <w:spacing w:val="-11"/>
          <w:w w:val="105"/>
        </w:rPr>
        <w:t xml:space="preserve"> </w:t>
      </w:r>
      <w:r>
        <w:rPr>
          <w:w w:val="105"/>
        </w:rPr>
        <w:t>EQIP</w:t>
      </w:r>
      <w:r>
        <w:rPr>
          <w:spacing w:val="-9"/>
          <w:w w:val="105"/>
        </w:rPr>
        <w:t xml:space="preserve"> </w:t>
      </w:r>
      <w:r>
        <w:rPr>
          <w:w w:val="105"/>
        </w:rPr>
        <w:t>payments</w:t>
      </w:r>
      <w:r>
        <w:rPr>
          <w:spacing w:val="-12"/>
          <w:w w:val="105"/>
        </w:rPr>
        <w:t xml:space="preserve"> </w:t>
      </w:r>
      <w:r>
        <w:rPr>
          <w:w w:val="105"/>
        </w:rPr>
        <w:t>for</w:t>
      </w:r>
      <w:r>
        <w:rPr>
          <w:spacing w:val="-11"/>
          <w:w w:val="105"/>
        </w:rPr>
        <w:t xml:space="preserve"> </w:t>
      </w:r>
      <w:r>
        <w:rPr>
          <w:w w:val="105"/>
        </w:rPr>
        <w:t>the</w:t>
      </w:r>
      <w:r>
        <w:rPr>
          <w:spacing w:val="-10"/>
          <w:w w:val="105"/>
        </w:rPr>
        <w:t xml:space="preserve"> </w:t>
      </w:r>
      <w:r>
        <w:rPr>
          <w:w w:val="105"/>
        </w:rPr>
        <w:t>practices</w:t>
      </w:r>
      <w:r>
        <w:rPr>
          <w:spacing w:val="-12"/>
          <w:w w:val="105"/>
        </w:rPr>
        <w:t xml:space="preserve"> </w:t>
      </w:r>
      <w:r>
        <w:rPr>
          <w:w w:val="105"/>
        </w:rPr>
        <w:t>receiving</w:t>
      </w:r>
      <w:r>
        <w:rPr>
          <w:spacing w:val="-12"/>
          <w:w w:val="105"/>
        </w:rPr>
        <w:t xml:space="preserve"> </w:t>
      </w:r>
      <w:r>
        <w:rPr>
          <w:w w:val="105"/>
        </w:rPr>
        <w:t>both</w:t>
      </w:r>
      <w:r>
        <w:rPr>
          <w:spacing w:val="-12"/>
          <w:w w:val="105"/>
        </w:rPr>
        <w:t xml:space="preserve"> </w:t>
      </w:r>
      <w:r>
        <w:rPr>
          <w:w w:val="105"/>
        </w:rPr>
        <w:t>the</w:t>
      </w:r>
      <w:r>
        <w:rPr>
          <w:spacing w:val="-10"/>
          <w:w w:val="105"/>
        </w:rPr>
        <w:t xml:space="preserve"> </w:t>
      </w:r>
      <w:r>
        <w:rPr>
          <w:w w:val="105"/>
        </w:rPr>
        <w:t>practice</w:t>
      </w:r>
      <w:r>
        <w:rPr>
          <w:spacing w:val="-11"/>
          <w:w w:val="105"/>
        </w:rPr>
        <w:t xml:space="preserve"> </w:t>
      </w:r>
      <w:r>
        <w:rPr>
          <w:w w:val="105"/>
        </w:rPr>
        <w:t>incentive and the distressed county incentive.</w:t>
      </w:r>
    </w:p>
    <w:p w14:paraId="1868731A" w14:textId="77777777" w:rsidR="006D4D4E" w:rsidRDefault="00000000">
      <w:pPr>
        <w:pStyle w:val="ListParagraph"/>
        <w:numPr>
          <w:ilvl w:val="1"/>
          <w:numId w:val="14"/>
        </w:numPr>
        <w:tabs>
          <w:tab w:val="left" w:pos="2880"/>
          <w:tab w:val="left" w:pos="5306"/>
        </w:tabs>
        <w:spacing w:line="251" w:lineRule="exact"/>
        <w:ind w:left="2880" w:hanging="359"/>
      </w:pPr>
      <w:r>
        <w:rPr>
          <w:w w:val="105"/>
        </w:rPr>
        <w:t>Riparian</w:t>
      </w:r>
      <w:r>
        <w:rPr>
          <w:spacing w:val="-7"/>
          <w:w w:val="105"/>
        </w:rPr>
        <w:t xml:space="preserve"> </w:t>
      </w:r>
      <w:r>
        <w:rPr>
          <w:w w:val="105"/>
        </w:rPr>
        <w:t>forest</w:t>
      </w:r>
      <w:r>
        <w:rPr>
          <w:spacing w:val="-4"/>
          <w:w w:val="105"/>
        </w:rPr>
        <w:t xml:space="preserve"> </w:t>
      </w:r>
      <w:r>
        <w:rPr>
          <w:spacing w:val="-2"/>
          <w:w w:val="105"/>
        </w:rPr>
        <w:t>buffer</w:t>
      </w:r>
      <w:r>
        <w:tab/>
      </w:r>
      <w:r>
        <w:rPr>
          <w:w w:val="105"/>
        </w:rPr>
        <w:t>=</w:t>
      </w:r>
      <w:r>
        <w:rPr>
          <w:spacing w:val="-16"/>
          <w:w w:val="105"/>
        </w:rPr>
        <w:t xml:space="preserve"> </w:t>
      </w:r>
      <w:r>
        <w:rPr>
          <w:spacing w:val="-2"/>
          <w:w w:val="105"/>
        </w:rPr>
        <w:t>$3,500</w:t>
      </w:r>
    </w:p>
    <w:p w14:paraId="7A146457" w14:textId="77777777" w:rsidR="006D4D4E" w:rsidRDefault="00000000">
      <w:pPr>
        <w:pStyle w:val="ListParagraph"/>
        <w:numPr>
          <w:ilvl w:val="1"/>
          <w:numId w:val="14"/>
        </w:numPr>
        <w:tabs>
          <w:tab w:val="left" w:pos="2880"/>
          <w:tab w:val="left" w:pos="3161"/>
        </w:tabs>
        <w:spacing w:before="48" w:line="285" w:lineRule="auto"/>
        <w:ind w:right="5499" w:hanging="641"/>
      </w:pPr>
      <w:r>
        <w:t xml:space="preserve">Livestock exclusion fence = $2,800 </w:t>
      </w:r>
      <w:r>
        <w:rPr>
          <w:w w:val="105"/>
        </w:rPr>
        <w:t>Total = $6,300</w:t>
      </w:r>
    </w:p>
    <w:p w14:paraId="7B5A4AC6" w14:textId="77777777" w:rsidR="006D4D4E" w:rsidRDefault="006D4D4E">
      <w:pPr>
        <w:pStyle w:val="BodyText"/>
        <w:spacing w:before="39"/>
      </w:pPr>
    </w:p>
    <w:p w14:paraId="51F380CB" w14:textId="77777777" w:rsidR="006D4D4E" w:rsidRDefault="00000000">
      <w:pPr>
        <w:pStyle w:val="ListParagraph"/>
        <w:numPr>
          <w:ilvl w:val="0"/>
          <w:numId w:val="14"/>
        </w:numPr>
        <w:tabs>
          <w:tab w:val="left" w:pos="2160"/>
        </w:tabs>
        <w:ind w:left="2160" w:hanging="359"/>
      </w:pPr>
      <w:r>
        <w:rPr>
          <w:w w:val="105"/>
        </w:rPr>
        <w:t>Then</w:t>
      </w:r>
      <w:r>
        <w:rPr>
          <w:spacing w:val="-2"/>
          <w:w w:val="105"/>
        </w:rPr>
        <w:t xml:space="preserve"> </w:t>
      </w:r>
      <w:r>
        <w:rPr>
          <w:w w:val="105"/>
        </w:rPr>
        <w:t>multiply</w:t>
      </w:r>
      <w:r>
        <w:rPr>
          <w:spacing w:val="-2"/>
          <w:w w:val="105"/>
        </w:rPr>
        <w:t xml:space="preserve"> </w:t>
      </w:r>
      <w:r>
        <w:rPr>
          <w:w w:val="105"/>
        </w:rPr>
        <w:t>that</w:t>
      </w:r>
      <w:r>
        <w:rPr>
          <w:spacing w:val="2"/>
          <w:w w:val="105"/>
        </w:rPr>
        <w:t xml:space="preserve"> </w:t>
      </w:r>
      <w:r>
        <w:rPr>
          <w:w w:val="105"/>
        </w:rPr>
        <w:t>amount</w:t>
      </w:r>
      <w:r>
        <w:rPr>
          <w:spacing w:val="2"/>
          <w:w w:val="105"/>
        </w:rPr>
        <w:t xml:space="preserve"> </w:t>
      </w:r>
      <w:r>
        <w:rPr>
          <w:w w:val="105"/>
        </w:rPr>
        <w:t>by</w:t>
      </w:r>
      <w:r>
        <w:rPr>
          <w:spacing w:val="-2"/>
          <w:w w:val="105"/>
        </w:rPr>
        <w:t xml:space="preserve"> </w:t>
      </w:r>
      <w:r>
        <w:rPr>
          <w:w w:val="105"/>
        </w:rPr>
        <w:t>the</w:t>
      </w:r>
      <w:r>
        <w:rPr>
          <w:spacing w:val="1"/>
          <w:w w:val="105"/>
        </w:rPr>
        <w:t xml:space="preserve"> </w:t>
      </w:r>
      <w:r>
        <w:rPr>
          <w:w w:val="105"/>
        </w:rPr>
        <w:t>total</w:t>
      </w:r>
      <w:r>
        <w:rPr>
          <w:spacing w:val="-1"/>
          <w:w w:val="105"/>
        </w:rPr>
        <w:t xml:space="preserve"> </w:t>
      </w:r>
      <w:r>
        <w:rPr>
          <w:w w:val="105"/>
        </w:rPr>
        <w:t>incentive earned (in</w:t>
      </w:r>
      <w:r>
        <w:rPr>
          <w:spacing w:val="-2"/>
          <w:w w:val="105"/>
        </w:rPr>
        <w:t xml:space="preserve"> </w:t>
      </w:r>
      <w:r>
        <w:rPr>
          <w:w w:val="105"/>
        </w:rPr>
        <w:t>this</w:t>
      </w:r>
      <w:r>
        <w:rPr>
          <w:spacing w:val="-1"/>
          <w:w w:val="105"/>
        </w:rPr>
        <w:t xml:space="preserve"> </w:t>
      </w:r>
      <w:r>
        <w:rPr>
          <w:w w:val="105"/>
        </w:rPr>
        <w:t>case practice</w:t>
      </w:r>
      <w:r>
        <w:rPr>
          <w:spacing w:val="1"/>
          <w:w w:val="105"/>
        </w:rPr>
        <w:t xml:space="preserve"> </w:t>
      </w:r>
      <w:r>
        <w:rPr>
          <w:w w:val="105"/>
        </w:rPr>
        <w:t>incentive</w:t>
      </w:r>
      <w:r>
        <w:rPr>
          <w:spacing w:val="1"/>
          <w:w w:val="105"/>
        </w:rPr>
        <w:t xml:space="preserve"> </w:t>
      </w:r>
      <w:r>
        <w:rPr>
          <w:spacing w:val="-4"/>
          <w:w w:val="105"/>
        </w:rPr>
        <w:t>(.15)</w:t>
      </w:r>
    </w:p>
    <w:p w14:paraId="05A0D71F" w14:textId="77777777" w:rsidR="006D4D4E" w:rsidRDefault="00000000">
      <w:pPr>
        <w:pStyle w:val="BodyText"/>
        <w:spacing w:before="48"/>
        <w:ind w:left="2161"/>
      </w:pPr>
      <w:r>
        <w:t>+</w:t>
      </w:r>
      <w:r>
        <w:rPr>
          <w:spacing w:val="13"/>
        </w:rPr>
        <w:t xml:space="preserve"> </w:t>
      </w:r>
      <w:r>
        <w:t>distressed</w:t>
      </w:r>
      <w:r>
        <w:rPr>
          <w:spacing w:val="14"/>
        </w:rPr>
        <w:t xml:space="preserve"> </w:t>
      </w:r>
      <w:r>
        <w:t>county</w:t>
      </w:r>
      <w:r>
        <w:rPr>
          <w:spacing w:val="13"/>
        </w:rPr>
        <w:t xml:space="preserve"> </w:t>
      </w:r>
      <w:r>
        <w:t>incentive</w:t>
      </w:r>
      <w:r>
        <w:rPr>
          <w:spacing w:val="16"/>
        </w:rPr>
        <w:t xml:space="preserve"> </w:t>
      </w:r>
      <w:r>
        <w:t>(.05)</w:t>
      </w:r>
      <w:r>
        <w:rPr>
          <w:spacing w:val="13"/>
        </w:rPr>
        <w:t xml:space="preserve"> </w:t>
      </w:r>
      <w:r>
        <w:t>=</w:t>
      </w:r>
      <w:r>
        <w:rPr>
          <w:spacing w:val="13"/>
        </w:rPr>
        <w:t xml:space="preserve"> </w:t>
      </w:r>
      <w:r>
        <w:rPr>
          <w:spacing w:val="-4"/>
        </w:rPr>
        <w:t>0.20)</w:t>
      </w:r>
    </w:p>
    <w:p w14:paraId="06697EE8" w14:textId="77777777" w:rsidR="006D4D4E" w:rsidRDefault="00000000">
      <w:pPr>
        <w:pStyle w:val="ListParagraph"/>
        <w:numPr>
          <w:ilvl w:val="1"/>
          <w:numId w:val="14"/>
        </w:numPr>
        <w:tabs>
          <w:tab w:val="left" w:pos="2880"/>
        </w:tabs>
        <w:spacing w:before="47"/>
        <w:ind w:left="2880" w:hanging="359"/>
      </w:pPr>
      <w:r>
        <w:t>$6,300</w:t>
      </w:r>
      <w:r>
        <w:rPr>
          <w:spacing w:val="-6"/>
        </w:rPr>
        <w:t xml:space="preserve"> </w:t>
      </w:r>
      <w:r>
        <w:t>x</w:t>
      </w:r>
      <w:r>
        <w:rPr>
          <w:spacing w:val="-1"/>
        </w:rPr>
        <w:t xml:space="preserve"> </w:t>
      </w:r>
      <w:r>
        <w:t>1.20</w:t>
      </w:r>
      <w:r>
        <w:rPr>
          <w:spacing w:val="-6"/>
        </w:rPr>
        <w:t xml:space="preserve"> </w:t>
      </w:r>
      <w:r>
        <w:t>=</w:t>
      </w:r>
      <w:r>
        <w:rPr>
          <w:spacing w:val="-2"/>
        </w:rPr>
        <w:t xml:space="preserve"> $7,560</w:t>
      </w:r>
    </w:p>
    <w:p w14:paraId="18363811" w14:textId="77777777" w:rsidR="006D4D4E" w:rsidRDefault="006D4D4E">
      <w:pPr>
        <w:pStyle w:val="BodyText"/>
        <w:spacing w:before="94"/>
      </w:pPr>
    </w:p>
    <w:p w14:paraId="731196F9" w14:textId="77777777" w:rsidR="006D4D4E" w:rsidRDefault="00000000">
      <w:pPr>
        <w:pStyle w:val="ListParagraph"/>
        <w:numPr>
          <w:ilvl w:val="0"/>
          <w:numId w:val="14"/>
        </w:numPr>
        <w:tabs>
          <w:tab w:val="left" w:pos="2161"/>
        </w:tabs>
        <w:spacing w:line="285" w:lineRule="auto"/>
        <w:ind w:right="463"/>
      </w:pPr>
      <w:r>
        <w:rPr>
          <w:w w:val="105"/>
        </w:rPr>
        <w:t>The</w:t>
      </w:r>
      <w:r>
        <w:rPr>
          <w:spacing w:val="-17"/>
          <w:w w:val="105"/>
        </w:rPr>
        <w:t xml:space="preserve"> </w:t>
      </w:r>
      <w:r>
        <w:rPr>
          <w:w w:val="105"/>
        </w:rPr>
        <w:t>heavy</w:t>
      </w:r>
      <w:r>
        <w:rPr>
          <w:spacing w:val="-16"/>
          <w:w w:val="105"/>
        </w:rPr>
        <w:t xml:space="preserve"> </w:t>
      </w:r>
      <w:r>
        <w:rPr>
          <w:w w:val="105"/>
        </w:rPr>
        <w:t>use</w:t>
      </w:r>
      <w:r>
        <w:rPr>
          <w:spacing w:val="-16"/>
          <w:w w:val="105"/>
        </w:rPr>
        <w:t xml:space="preserve"> </w:t>
      </w:r>
      <w:r>
        <w:rPr>
          <w:w w:val="105"/>
        </w:rPr>
        <w:t>area</w:t>
      </w:r>
      <w:r>
        <w:rPr>
          <w:spacing w:val="-16"/>
          <w:w w:val="105"/>
        </w:rPr>
        <w:t xml:space="preserve"> </w:t>
      </w:r>
      <w:r>
        <w:rPr>
          <w:w w:val="105"/>
        </w:rPr>
        <w:t>only</w:t>
      </w:r>
      <w:r>
        <w:rPr>
          <w:spacing w:val="-16"/>
          <w:w w:val="105"/>
        </w:rPr>
        <w:t xml:space="preserve"> </w:t>
      </w:r>
      <w:r>
        <w:rPr>
          <w:w w:val="105"/>
        </w:rPr>
        <w:t>receives</w:t>
      </w:r>
      <w:r>
        <w:rPr>
          <w:spacing w:val="-16"/>
          <w:w w:val="105"/>
        </w:rPr>
        <w:t xml:space="preserve"> </w:t>
      </w:r>
      <w:r>
        <w:rPr>
          <w:w w:val="105"/>
        </w:rPr>
        <w:t>the</w:t>
      </w:r>
      <w:r>
        <w:rPr>
          <w:spacing w:val="-16"/>
          <w:w w:val="105"/>
        </w:rPr>
        <w:t xml:space="preserve"> </w:t>
      </w:r>
      <w:r>
        <w:rPr>
          <w:w w:val="105"/>
        </w:rPr>
        <w:t>distressed</w:t>
      </w:r>
      <w:r>
        <w:rPr>
          <w:spacing w:val="-16"/>
          <w:w w:val="105"/>
        </w:rPr>
        <w:t xml:space="preserve"> </w:t>
      </w:r>
      <w:r>
        <w:rPr>
          <w:w w:val="105"/>
        </w:rPr>
        <w:t>county</w:t>
      </w:r>
      <w:r>
        <w:rPr>
          <w:spacing w:val="-16"/>
          <w:w w:val="105"/>
        </w:rPr>
        <w:t xml:space="preserve"> </w:t>
      </w:r>
      <w:r>
        <w:rPr>
          <w:w w:val="105"/>
        </w:rPr>
        <w:t>incentive</w:t>
      </w:r>
      <w:r>
        <w:rPr>
          <w:spacing w:val="-16"/>
          <w:w w:val="105"/>
        </w:rPr>
        <w:t xml:space="preserve"> </w:t>
      </w:r>
      <w:r>
        <w:rPr>
          <w:w w:val="105"/>
        </w:rPr>
        <w:t>(0.05).</w:t>
      </w:r>
      <w:r>
        <w:rPr>
          <w:spacing w:val="-16"/>
          <w:w w:val="105"/>
        </w:rPr>
        <w:t xml:space="preserve"> </w:t>
      </w:r>
      <w:r>
        <w:rPr>
          <w:w w:val="105"/>
        </w:rPr>
        <w:t>Multiply</w:t>
      </w:r>
      <w:r>
        <w:rPr>
          <w:spacing w:val="-16"/>
          <w:w w:val="105"/>
        </w:rPr>
        <w:t xml:space="preserve"> </w:t>
      </w:r>
      <w:r>
        <w:rPr>
          <w:w w:val="105"/>
        </w:rPr>
        <w:t>its</w:t>
      </w:r>
      <w:r>
        <w:rPr>
          <w:spacing w:val="-16"/>
          <w:w w:val="105"/>
        </w:rPr>
        <w:t xml:space="preserve"> </w:t>
      </w:r>
      <w:r>
        <w:rPr>
          <w:w w:val="105"/>
        </w:rPr>
        <w:t>FY2025 EQIP payment amount by the incentive.</w:t>
      </w:r>
    </w:p>
    <w:p w14:paraId="04D9D482" w14:textId="77777777" w:rsidR="006D4D4E" w:rsidRDefault="00000000">
      <w:pPr>
        <w:pStyle w:val="ListParagraph"/>
        <w:numPr>
          <w:ilvl w:val="1"/>
          <w:numId w:val="14"/>
        </w:numPr>
        <w:tabs>
          <w:tab w:val="left" w:pos="2880"/>
        </w:tabs>
        <w:spacing w:line="251" w:lineRule="exact"/>
        <w:ind w:left="2880" w:hanging="359"/>
      </w:pPr>
      <w:r>
        <w:t>$1,450</w:t>
      </w:r>
      <w:r>
        <w:rPr>
          <w:spacing w:val="-6"/>
        </w:rPr>
        <w:t xml:space="preserve"> </w:t>
      </w:r>
      <w:r>
        <w:t>x</w:t>
      </w:r>
      <w:r>
        <w:rPr>
          <w:spacing w:val="-1"/>
        </w:rPr>
        <w:t xml:space="preserve"> </w:t>
      </w:r>
      <w:r>
        <w:t>1.05</w:t>
      </w:r>
      <w:r>
        <w:rPr>
          <w:spacing w:val="-6"/>
        </w:rPr>
        <w:t xml:space="preserve"> </w:t>
      </w:r>
      <w:r>
        <w:t>=</w:t>
      </w:r>
      <w:r>
        <w:rPr>
          <w:spacing w:val="-2"/>
        </w:rPr>
        <w:t xml:space="preserve"> $1,522.50</w:t>
      </w:r>
    </w:p>
    <w:p w14:paraId="33BA310E" w14:textId="77777777" w:rsidR="006D4D4E" w:rsidRDefault="006D4D4E">
      <w:pPr>
        <w:pStyle w:val="BodyText"/>
        <w:spacing w:before="94"/>
      </w:pPr>
    </w:p>
    <w:p w14:paraId="08F8B7E9" w14:textId="77777777" w:rsidR="006D4D4E" w:rsidRDefault="00000000">
      <w:pPr>
        <w:pStyle w:val="ListParagraph"/>
        <w:numPr>
          <w:ilvl w:val="0"/>
          <w:numId w:val="14"/>
        </w:numPr>
        <w:tabs>
          <w:tab w:val="left" w:pos="2161"/>
        </w:tabs>
        <w:spacing w:before="1" w:line="285" w:lineRule="auto"/>
        <w:ind w:right="608"/>
      </w:pPr>
      <w:r>
        <w:rPr>
          <w:w w:val="110"/>
        </w:rPr>
        <w:t>Finally,</w:t>
      </w:r>
      <w:r>
        <w:rPr>
          <w:spacing w:val="-17"/>
          <w:w w:val="110"/>
        </w:rPr>
        <w:t xml:space="preserve"> </w:t>
      </w:r>
      <w:r>
        <w:rPr>
          <w:w w:val="110"/>
        </w:rPr>
        <w:t>add</w:t>
      </w:r>
      <w:r>
        <w:rPr>
          <w:spacing w:val="-17"/>
          <w:w w:val="110"/>
        </w:rPr>
        <w:t xml:space="preserve"> </w:t>
      </w:r>
      <w:r>
        <w:rPr>
          <w:w w:val="110"/>
        </w:rPr>
        <w:t>the</w:t>
      </w:r>
      <w:r>
        <w:rPr>
          <w:spacing w:val="-17"/>
          <w:w w:val="110"/>
        </w:rPr>
        <w:t xml:space="preserve"> </w:t>
      </w:r>
      <w:r>
        <w:rPr>
          <w:w w:val="110"/>
        </w:rPr>
        <w:t>total</w:t>
      </w:r>
      <w:r>
        <w:rPr>
          <w:spacing w:val="-17"/>
          <w:w w:val="110"/>
        </w:rPr>
        <w:t xml:space="preserve"> </w:t>
      </w:r>
      <w:r>
        <w:rPr>
          <w:w w:val="110"/>
        </w:rPr>
        <w:t>for</w:t>
      </w:r>
      <w:r>
        <w:rPr>
          <w:spacing w:val="-17"/>
          <w:w w:val="110"/>
        </w:rPr>
        <w:t xml:space="preserve"> </w:t>
      </w:r>
      <w:r>
        <w:rPr>
          <w:w w:val="110"/>
        </w:rPr>
        <w:t>the</w:t>
      </w:r>
      <w:r>
        <w:rPr>
          <w:spacing w:val="-16"/>
          <w:w w:val="110"/>
        </w:rPr>
        <w:t xml:space="preserve"> </w:t>
      </w:r>
      <w:r>
        <w:rPr>
          <w:w w:val="110"/>
        </w:rPr>
        <w:t>practices</w:t>
      </w:r>
      <w:r>
        <w:rPr>
          <w:spacing w:val="-17"/>
          <w:w w:val="110"/>
        </w:rPr>
        <w:t xml:space="preserve"> </w:t>
      </w:r>
      <w:r>
        <w:rPr>
          <w:w w:val="110"/>
        </w:rPr>
        <w:t>receiving</w:t>
      </w:r>
      <w:r>
        <w:rPr>
          <w:spacing w:val="-17"/>
          <w:w w:val="110"/>
        </w:rPr>
        <w:t xml:space="preserve"> </w:t>
      </w:r>
      <w:r>
        <w:rPr>
          <w:w w:val="110"/>
        </w:rPr>
        <w:t>both</w:t>
      </w:r>
      <w:r>
        <w:rPr>
          <w:spacing w:val="-17"/>
          <w:w w:val="110"/>
        </w:rPr>
        <w:t xml:space="preserve"> </w:t>
      </w:r>
      <w:r>
        <w:rPr>
          <w:w w:val="110"/>
        </w:rPr>
        <w:t>incentives</w:t>
      </w:r>
      <w:r>
        <w:rPr>
          <w:spacing w:val="-17"/>
          <w:w w:val="110"/>
        </w:rPr>
        <w:t xml:space="preserve"> </w:t>
      </w:r>
      <w:r>
        <w:rPr>
          <w:w w:val="110"/>
        </w:rPr>
        <w:t>and</w:t>
      </w:r>
      <w:r>
        <w:rPr>
          <w:spacing w:val="-16"/>
          <w:w w:val="110"/>
        </w:rPr>
        <w:t xml:space="preserve"> </w:t>
      </w:r>
      <w:r>
        <w:rPr>
          <w:w w:val="110"/>
        </w:rPr>
        <w:t>the</w:t>
      </w:r>
      <w:r>
        <w:rPr>
          <w:spacing w:val="-17"/>
          <w:w w:val="110"/>
        </w:rPr>
        <w:t xml:space="preserve"> </w:t>
      </w:r>
      <w:r>
        <w:rPr>
          <w:w w:val="110"/>
        </w:rPr>
        <w:t>practice</w:t>
      </w:r>
      <w:r>
        <w:rPr>
          <w:spacing w:val="-17"/>
          <w:w w:val="110"/>
        </w:rPr>
        <w:t xml:space="preserve"> </w:t>
      </w:r>
      <w:r>
        <w:rPr>
          <w:w w:val="110"/>
        </w:rPr>
        <w:t xml:space="preserve">that </w:t>
      </w:r>
      <w:r>
        <w:t>received</w:t>
      </w:r>
      <w:r>
        <w:rPr>
          <w:spacing w:val="28"/>
        </w:rPr>
        <w:t xml:space="preserve"> </w:t>
      </w:r>
      <w:r>
        <w:t>only</w:t>
      </w:r>
      <w:r>
        <w:rPr>
          <w:spacing w:val="27"/>
        </w:rPr>
        <w:t xml:space="preserve"> </w:t>
      </w:r>
      <w:r>
        <w:t>one</w:t>
      </w:r>
      <w:r>
        <w:rPr>
          <w:spacing w:val="30"/>
        </w:rPr>
        <w:t xml:space="preserve"> </w:t>
      </w:r>
      <w:r>
        <w:t>incentive</w:t>
      </w:r>
      <w:r>
        <w:rPr>
          <w:spacing w:val="30"/>
        </w:rPr>
        <w:t xml:space="preserve"> </w:t>
      </w:r>
      <w:r>
        <w:t>to</w:t>
      </w:r>
      <w:r>
        <w:rPr>
          <w:spacing w:val="30"/>
        </w:rPr>
        <w:t xml:space="preserve"> </w:t>
      </w:r>
      <w:r>
        <w:t>arrive</w:t>
      </w:r>
      <w:r>
        <w:rPr>
          <w:spacing w:val="28"/>
        </w:rPr>
        <w:t xml:space="preserve"> </w:t>
      </w:r>
      <w:r>
        <w:t>at</w:t>
      </w:r>
      <w:r>
        <w:rPr>
          <w:spacing w:val="32"/>
        </w:rPr>
        <w:t xml:space="preserve"> </w:t>
      </w:r>
      <w:r>
        <w:t>the</w:t>
      </w:r>
      <w:r>
        <w:rPr>
          <w:spacing w:val="30"/>
        </w:rPr>
        <w:t xml:space="preserve"> </w:t>
      </w:r>
      <w:r>
        <w:t>total</w:t>
      </w:r>
      <w:r>
        <w:rPr>
          <w:spacing w:val="27"/>
        </w:rPr>
        <w:t xml:space="preserve"> </w:t>
      </w:r>
      <w:r>
        <w:t>amount</w:t>
      </w:r>
      <w:r>
        <w:rPr>
          <w:spacing w:val="30"/>
        </w:rPr>
        <w:t xml:space="preserve"> </w:t>
      </w:r>
      <w:r>
        <w:t>of</w:t>
      </w:r>
      <w:r>
        <w:rPr>
          <w:spacing w:val="28"/>
        </w:rPr>
        <w:t xml:space="preserve"> </w:t>
      </w:r>
      <w:r>
        <w:t>cost-share</w:t>
      </w:r>
      <w:r>
        <w:rPr>
          <w:spacing w:val="30"/>
        </w:rPr>
        <w:t xml:space="preserve"> </w:t>
      </w:r>
      <w:r>
        <w:t>that</w:t>
      </w:r>
      <w:r>
        <w:rPr>
          <w:spacing w:val="32"/>
        </w:rPr>
        <w:t xml:space="preserve"> </w:t>
      </w:r>
      <w:r>
        <w:t>can</w:t>
      </w:r>
      <w:r>
        <w:rPr>
          <w:spacing w:val="27"/>
        </w:rPr>
        <w:t xml:space="preserve"> </w:t>
      </w:r>
      <w:r>
        <w:t>be</w:t>
      </w:r>
      <w:r>
        <w:rPr>
          <w:spacing w:val="30"/>
        </w:rPr>
        <w:t xml:space="preserve"> </w:t>
      </w:r>
      <w:r>
        <w:t>paid</w:t>
      </w:r>
      <w:r>
        <w:rPr>
          <w:spacing w:val="27"/>
        </w:rPr>
        <w:t xml:space="preserve"> </w:t>
      </w:r>
      <w:r>
        <w:t xml:space="preserve">to </w:t>
      </w:r>
      <w:r>
        <w:rPr>
          <w:w w:val="110"/>
        </w:rPr>
        <w:t>the producer through 319 grant funds.</w:t>
      </w:r>
    </w:p>
    <w:p w14:paraId="48B4269B" w14:textId="77777777" w:rsidR="006D4D4E" w:rsidRDefault="00000000">
      <w:pPr>
        <w:pStyle w:val="ListParagraph"/>
        <w:numPr>
          <w:ilvl w:val="1"/>
          <w:numId w:val="14"/>
        </w:numPr>
        <w:tabs>
          <w:tab w:val="left" w:pos="2880"/>
        </w:tabs>
        <w:spacing w:line="250" w:lineRule="exact"/>
        <w:ind w:left="2880" w:hanging="359"/>
      </w:pPr>
      <w:r>
        <w:t>$7,560</w:t>
      </w:r>
      <w:r>
        <w:rPr>
          <w:spacing w:val="-9"/>
        </w:rPr>
        <w:t xml:space="preserve"> </w:t>
      </w:r>
      <w:r>
        <w:t>+</w:t>
      </w:r>
      <w:r>
        <w:rPr>
          <w:spacing w:val="-4"/>
        </w:rPr>
        <w:t xml:space="preserve"> </w:t>
      </w:r>
      <w:r>
        <w:t>$1,522.50</w:t>
      </w:r>
      <w:r>
        <w:rPr>
          <w:spacing w:val="-4"/>
        </w:rPr>
        <w:t xml:space="preserve"> </w:t>
      </w:r>
      <w:r>
        <w:t>=</w:t>
      </w:r>
      <w:r>
        <w:rPr>
          <w:spacing w:val="-9"/>
        </w:rPr>
        <w:t xml:space="preserve"> </w:t>
      </w:r>
      <w:r>
        <w:rPr>
          <w:spacing w:val="-2"/>
        </w:rPr>
        <w:t>$9,082.50</w:t>
      </w:r>
    </w:p>
    <w:p w14:paraId="4239F4A8" w14:textId="77777777" w:rsidR="006D4D4E" w:rsidRDefault="006D4D4E">
      <w:pPr>
        <w:pStyle w:val="BodyText"/>
        <w:spacing w:before="89"/>
      </w:pPr>
    </w:p>
    <w:p w14:paraId="446B9D88" w14:textId="77777777" w:rsidR="006D4D4E" w:rsidRDefault="00000000">
      <w:pPr>
        <w:pStyle w:val="BodyText"/>
        <w:spacing w:line="285" w:lineRule="auto"/>
        <w:ind w:left="1440" w:right="849"/>
        <w:jc w:val="both"/>
      </w:pPr>
      <w:r>
        <w:rPr>
          <w:w w:val="105"/>
        </w:rPr>
        <w:t>So,</w:t>
      </w:r>
      <w:r>
        <w:rPr>
          <w:spacing w:val="-2"/>
          <w:w w:val="105"/>
        </w:rPr>
        <w:t xml:space="preserve"> </w:t>
      </w:r>
      <w:r>
        <w:rPr>
          <w:w w:val="105"/>
        </w:rPr>
        <w:t>in</w:t>
      </w:r>
      <w:r>
        <w:rPr>
          <w:spacing w:val="-3"/>
          <w:w w:val="105"/>
        </w:rPr>
        <w:t xml:space="preserve"> </w:t>
      </w:r>
      <w:r>
        <w:rPr>
          <w:w w:val="105"/>
        </w:rPr>
        <w:t>this</w:t>
      </w:r>
      <w:r>
        <w:rPr>
          <w:spacing w:val="-3"/>
          <w:w w:val="105"/>
        </w:rPr>
        <w:t xml:space="preserve"> </w:t>
      </w:r>
      <w:r>
        <w:rPr>
          <w:w w:val="105"/>
        </w:rPr>
        <w:t>example,</w:t>
      </w:r>
      <w:r>
        <w:rPr>
          <w:spacing w:val="-2"/>
          <w:w w:val="105"/>
        </w:rPr>
        <w:t xml:space="preserve"> </w:t>
      </w:r>
      <w:r>
        <w:rPr>
          <w:w w:val="105"/>
        </w:rPr>
        <w:t>the</w:t>
      </w:r>
      <w:r>
        <w:rPr>
          <w:spacing w:val="-1"/>
          <w:w w:val="105"/>
        </w:rPr>
        <w:t xml:space="preserve"> </w:t>
      </w:r>
      <w:r>
        <w:rPr>
          <w:w w:val="105"/>
        </w:rPr>
        <w:t>producer</w:t>
      </w:r>
      <w:r>
        <w:rPr>
          <w:spacing w:val="-2"/>
          <w:w w:val="105"/>
        </w:rPr>
        <w:t xml:space="preserve"> </w:t>
      </w:r>
      <w:r>
        <w:rPr>
          <w:w w:val="105"/>
        </w:rPr>
        <w:t>would</w:t>
      </w:r>
      <w:r>
        <w:rPr>
          <w:spacing w:val="-2"/>
          <w:w w:val="105"/>
        </w:rPr>
        <w:t xml:space="preserve"> </w:t>
      </w:r>
      <w:r>
        <w:rPr>
          <w:w w:val="105"/>
        </w:rPr>
        <w:t>be</w:t>
      </w:r>
      <w:r>
        <w:rPr>
          <w:spacing w:val="-1"/>
          <w:w w:val="105"/>
        </w:rPr>
        <w:t xml:space="preserve"> </w:t>
      </w:r>
      <w:r>
        <w:rPr>
          <w:w w:val="105"/>
        </w:rPr>
        <w:t>paid</w:t>
      </w:r>
      <w:r>
        <w:rPr>
          <w:spacing w:val="-3"/>
          <w:w w:val="105"/>
        </w:rPr>
        <w:t xml:space="preserve"> </w:t>
      </w:r>
      <w:r>
        <w:rPr>
          <w:w w:val="105"/>
        </w:rPr>
        <w:t>$9,082.50</w:t>
      </w:r>
      <w:r>
        <w:rPr>
          <w:spacing w:val="-3"/>
          <w:w w:val="105"/>
        </w:rPr>
        <w:t xml:space="preserve"> </w:t>
      </w:r>
      <w:r>
        <w:rPr>
          <w:w w:val="105"/>
        </w:rPr>
        <w:t>by</w:t>
      </w:r>
      <w:r>
        <w:rPr>
          <w:spacing w:val="-3"/>
          <w:w w:val="105"/>
        </w:rPr>
        <w:t xml:space="preserve"> </w:t>
      </w:r>
      <w:r>
        <w:rPr>
          <w:w w:val="105"/>
        </w:rPr>
        <w:t>the</w:t>
      </w:r>
      <w:r>
        <w:rPr>
          <w:spacing w:val="-1"/>
          <w:w w:val="105"/>
        </w:rPr>
        <w:t xml:space="preserve"> </w:t>
      </w:r>
      <w:proofErr w:type="gramStart"/>
      <w:r>
        <w:rPr>
          <w:w w:val="105"/>
        </w:rPr>
        <w:t>319</w:t>
      </w:r>
      <w:r>
        <w:rPr>
          <w:spacing w:val="-3"/>
          <w:w w:val="105"/>
        </w:rPr>
        <w:t xml:space="preserve"> </w:t>
      </w:r>
      <w:r>
        <w:rPr>
          <w:w w:val="105"/>
        </w:rPr>
        <w:t>grant</w:t>
      </w:r>
      <w:proofErr w:type="gramEnd"/>
      <w:r>
        <w:rPr>
          <w:spacing w:val="-1"/>
          <w:w w:val="105"/>
        </w:rPr>
        <w:t xml:space="preserve"> </w:t>
      </w:r>
      <w:r>
        <w:rPr>
          <w:w w:val="105"/>
        </w:rPr>
        <w:t>program</w:t>
      </w:r>
      <w:r>
        <w:rPr>
          <w:spacing w:val="-2"/>
          <w:w w:val="105"/>
        </w:rPr>
        <w:t xml:space="preserve"> </w:t>
      </w:r>
      <w:r>
        <w:rPr>
          <w:w w:val="105"/>
        </w:rPr>
        <w:t>for</w:t>
      </w:r>
      <w:r>
        <w:rPr>
          <w:spacing w:val="-2"/>
          <w:w w:val="105"/>
        </w:rPr>
        <w:t xml:space="preserve"> </w:t>
      </w:r>
      <w:r>
        <w:rPr>
          <w:w w:val="105"/>
        </w:rPr>
        <w:t>these three practices whereas they would have been paid only $7,750 strictly under EQIP.</w:t>
      </w:r>
    </w:p>
    <w:p w14:paraId="6F8755B3" w14:textId="77777777" w:rsidR="006D4D4E" w:rsidRDefault="00000000">
      <w:pPr>
        <w:pStyle w:val="ListParagraph"/>
        <w:numPr>
          <w:ilvl w:val="0"/>
          <w:numId w:val="17"/>
        </w:numPr>
        <w:tabs>
          <w:tab w:val="left" w:pos="1439"/>
        </w:tabs>
        <w:spacing w:line="251" w:lineRule="exact"/>
        <w:ind w:left="1439" w:hanging="359"/>
        <w:jc w:val="both"/>
      </w:pPr>
      <w:r>
        <w:t>Here</w:t>
      </w:r>
      <w:r>
        <w:rPr>
          <w:spacing w:val="18"/>
        </w:rPr>
        <w:t xml:space="preserve"> </w:t>
      </w:r>
      <w:r>
        <w:t>are</w:t>
      </w:r>
      <w:r>
        <w:rPr>
          <w:spacing w:val="19"/>
        </w:rPr>
        <w:t xml:space="preserve"> </w:t>
      </w:r>
      <w:r>
        <w:t>a</w:t>
      </w:r>
      <w:r>
        <w:rPr>
          <w:spacing w:val="21"/>
        </w:rPr>
        <w:t xml:space="preserve"> </w:t>
      </w:r>
      <w:r>
        <w:t>few</w:t>
      </w:r>
      <w:r>
        <w:rPr>
          <w:spacing w:val="14"/>
        </w:rPr>
        <w:t xml:space="preserve"> </w:t>
      </w:r>
      <w:r>
        <w:t>extra</w:t>
      </w:r>
      <w:r>
        <w:rPr>
          <w:spacing w:val="21"/>
        </w:rPr>
        <w:t xml:space="preserve"> </w:t>
      </w:r>
      <w:r>
        <w:t>points</w:t>
      </w:r>
      <w:r>
        <w:rPr>
          <w:spacing w:val="16"/>
        </w:rPr>
        <w:t xml:space="preserve"> </w:t>
      </w:r>
      <w:r>
        <w:t>to</w:t>
      </w:r>
      <w:r>
        <w:rPr>
          <w:spacing w:val="19"/>
        </w:rPr>
        <w:t xml:space="preserve"> </w:t>
      </w:r>
      <w:r>
        <w:t>be</w:t>
      </w:r>
      <w:r>
        <w:rPr>
          <w:spacing w:val="19"/>
        </w:rPr>
        <w:t xml:space="preserve"> </w:t>
      </w:r>
      <w:r>
        <w:t>aware</w:t>
      </w:r>
      <w:r>
        <w:rPr>
          <w:spacing w:val="19"/>
        </w:rPr>
        <w:t xml:space="preserve"> </w:t>
      </w:r>
      <w:r>
        <w:rPr>
          <w:spacing w:val="-5"/>
        </w:rPr>
        <w:t>of:</w:t>
      </w:r>
    </w:p>
    <w:p w14:paraId="35EFB86D" w14:textId="77777777" w:rsidR="006D4D4E" w:rsidRDefault="00000000">
      <w:pPr>
        <w:pStyle w:val="ListParagraph"/>
        <w:numPr>
          <w:ilvl w:val="0"/>
          <w:numId w:val="13"/>
        </w:numPr>
        <w:tabs>
          <w:tab w:val="left" w:pos="2881"/>
        </w:tabs>
        <w:spacing w:before="47" w:line="285" w:lineRule="auto"/>
        <w:ind w:right="511"/>
        <w:jc w:val="both"/>
      </w:pPr>
      <w:r>
        <w:t>We</w:t>
      </w:r>
      <w:r>
        <w:rPr>
          <w:spacing w:val="27"/>
        </w:rPr>
        <w:t xml:space="preserve"> </w:t>
      </w:r>
      <w:r>
        <w:t>may</w:t>
      </w:r>
      <w:r>
        <w:rPr>
          <w:spacing w:val="24"/>
        </w:rPr>
        <w:t xml:space="preserve"> </w:t>
      </w:r>
      <w:r>
        <w:t>require</w:t>
      </w:r>
      <w:r>
        <w:rPr>
          <w:spacing w:val="25"/>
        </w:rPr>
        <w:t xml:space="preserve"> </w:t>
      </w:r>
      <w:r>
        <w:t>bills</w:t>
      </w:r>
      <w:r>
        <w:rPr>
          <w:spacing w:val="24"/>
        </w:rPr>
        <w:t xml:space="preserve"> </w:t>
      </w:r>
      <w:r>
        <w:t>to</w:t>
      </w:r>
      <w:r>
        <w:rPr>
          <w:spacing w:val="27"/>
        </w:rPr>
        <w:t xml:space="preserve"> </w:t>
      </w:r>
      <w:r>
        <w:t>be</w:t>
      </w:r>
      <w:r>
        <w:rPr>
          <w:spacing w:val="27"/>
        </w:rPr>
        <w:t xml:space="preserve"> </w:t>
      </w:r>
      <w:r>
        <w:t>turned</w:t>
      </w:r>
      <w:r>
        <w:rPr>
          <w:spacing w:val="25"/>
        </w:rPr>
        <w:t xml:space="preserve"> </w:t>
      </w:r>
      <w:r>
        <w:t>in</w:t>
      </w:r>
      <w:r>
        <w:rPr>
          <w:spacing w:val="24"/>
        </w:rPr>
        <w:t xml:space="preserve"> </w:t>
      </w:r>
      <w:r>
        <w:t>for</w:t>
      </w:r>
      <w:r>
        <w:rPr>
          <w:spacing w:val="25"/>
        </w:rPr>
        <w:t xml:space="preserve"> </w:t>
      </w:r>
      <w:r>
        <w:t>certain</w:t>
      </w:r>
      <w:r>
        <w:rPr>
          <w:spacing w:val="24"/>
        </w:rPr>
        <w:t xml:space="preserve"> </w:t>
      </w:r>
      <w:r>
        <w:t>(a</w:t>
      </w:r>
      <w:r>
        <w:rPr>
          <w:spacing w:val="20"/>
        </w:rPr>
        <w:t xml:space="preserve"> </w:t>
      </w:r>
      <w:r>
        <w:t>few)</w:t>
      </w:r>
      <w:r>
        <w:rPr>
          <w:spacing w:val="24"/>
        </w:rPr>
        <w:t xml:space="preserve"> </w:t>
      </w:r>
      <w:r>
        <w:t>practices</w:t>
      </w:r>
      <w:r>
        <w:rPr>
          <w:spacing w:val="24"/>
        </w:rPr>
        <w:t xml:space="preserve"> </w:t>
      </w:r>
      <w:r>
        <w:t>each</w:t>
      </w:r>
      <w:r>
        <w:rPr>
          <w:spacing w:val="25"/>
        </w:rPr>
        <w:t xml:space="preserve"> </w:t>
      </w:r>
      <w:r>
        <w:t>year</w:t>
      </w:r>
      <w:r>
        <w:rPr>
          <w:spacing w:val="25"/>
        </w:rPr>
        <w:t xml:space="preserve"> </w:t>
      </w:r>
      <w:r>
        <w:t>to</w:t>
      </w:r>
      <w:r>
        <w:rPr>
          <w:spacing w:val="27"/>
        </w:rPr>
        <w:t xml:space="preserve"> </w:t>
      </w:r>
      <w:r>
        <w:t xml:space="preserve">serve as a check of our system, again in terms of how our system is performing </w:t>
      </w:r>
      <w:proofErr w:type="gramStart"/>
      <w:r>
        <w:t>in light of</w:t>
      </w:r>
      <w:proofErr w:type="gramEnd"/>
      <w:r>
        <w:t xml:space="preserve"> </w:t>
      </w:r>
      <w:r>
        <w:rPr>
          <w:w w:val="110"/>
        </w:rPr>
        <w:t>real-world</w:t>
      </w:r>
      <w:r>
        <w:rPr>
          <w:spacing w:val="-8"/>
          <w:w w:val="110"/>
        </w:rPr>
        <w:t xml:space="preserve"> </w:t>
      </w:r>
      <w:r>
        <w:rPr>
          <w:w w:val="110"/>
        </w:rPr>
        <w:t>total</w:t>
      </w:r>
      <w:r>
        <w:rPr>
          <w:spacing w:val="-8"/>
          <w:w w:val="110"/>
        </w:rPr>
        <w:t xml:space="preserve"> </w:t>
      </w:r>
      <w:r>
        <w:rPr>
          <w:w w:val="110"/>
        </w:rPr>
        <w:t>costs</w:t>
      </w:r>
      <w:r>
        <w:rPr>
          <w:spacing w:val="-8"/>
          <w:w w:val="110"/>
        </w:rPr>
        <w:t xml:space="preserve"> </w:t>
      </w:r>
      <w:r>
        <w:rPr>
          <w:w w:val="110"/>
        </w:rPr>
        <w:t>of</w:t>
      </w:r>
      <w:r>
        <w:rPr>
          <w:spacing w:val="-6"/>
          <w:w w:val="110"/>
        </w:rPr>
        <w:t xml:space="preserve"> </w:t>
      </w:r>
      <w:r>
        <w:rPr>
          <w:w w:val="110"/>
        </w:rPr>
        <w:t>various</w:t>
      </w:r>
      <w:r>
        <w:rPr>
          <w:spacing w:val="-8"/>
          <w:w w:val="110"/>
        </w:rPr>
        <w:t xml:space="preserve"> </w:t>
      </w:r>
      <w:r>
        <w:rPr>
          <w:w w:val="110"/>
        </w:rPr>
        <w:t>practices.</w:t>
      </w:r>
    </w:p>
    <w:p w14:paraId="488305F0" w14:textId="77777777" w:rsidR="006D4D4E" w:rsidRDefault="00000000">
      <w:pPr>
        <w:pStyle w:val="ListParagraph"/>
        <w:numPr>
          <w:ilvl w:val="0"/>
          <w:numId w:val="13"/>
        </w:numPr>
        <w:tabs>
          <w:tab w:val="left" w:pos="2881"/>
        </w:tabs>
        <w:spacing w:line="285" w:lineRule="auto"/>
        <w:ind w:right="478"/>
      </w:pPr>
      <w:r>
        <w:rPr>
          <w:w w:val="105"/>
        </w:rPr>
        <w:t>The</w:t>
      </w:r>
      <w:r>
        <w:rPr>
          <w:spacing w:val="-7"/>
          <w:w w:val="105"/>
        </w:rPr>
        <w:t xml:space="preserve"> </w:t>
      </w:r>
      <w:r>
        <w:rPr>
          <w:w w:val="105"/>
        </w:rPr>
        <w:t>amount</w:t>
      </w:r>
      <w:r>
        <w:rPr>
          <w:spacing w:val="-7"/>
          <w:w w:val="105"/>
        </w:rPr>
        <w:t xml:space="preserve"> </w:t>
      </w:r>
      <w:r>
        <w:rPr>
          <w:w w:val="105"/>
        </w:rPr>
        <w:t>of</w:t>
      </w:r>
      <w:r>
        <w:rPr>
          <w:spacing w:val="-8"/>
          <w:w w:val="105"/>
        </w:rPr>
        <w:t xml:space="preserve"> </w:t>
      </w:r>
      <w:r>
        <w:rPr>
          <w:w w:val="105"/>
        </w:rPr>
        <w:t>match</w:t>
      </w:r>
      <w:r>
        <w:rPr>
          <w:spacing w:val="-8"/>
          <w:w w:val="105"/>
        </w:rPr>
        <w:t xml:space="preserve"> </w:t>
      </w:r>
      <w:r>
        <w:rPr>
          <w:w w:val="105"/>
        </w:rPr>
        <w:t>to</w:t>
      </w:r>
      <w:r>
        <w:rPr>
          <w:spacing w:val="-7"/>
          <w:w w:val="105"/>
        </w:rPr>
        <w:t xml:space="preserve"> </w:t>
      </w:r>
      <w:r>
        <w:rPr>
          <w:w w:val="105"/>
        </w:rPr>
        <w:t>report</w:t>
      </w:r>
      <w:r>
        <w:rPr>
          <w:spacing w:val="-6"/>
          <w:w w:val="105"/>
        </w:rPr>
        <w:t xml:space="preserve"> </w:t>
      </w:r>
      <w:r>
        <w:rPr>
          <w:w w:val="105"/>
        </w:rPr>
        <w:t>for</w:t>
      </w:r>
      <w:r>
        <w:rPr>
          <w:spacing w:val="-8"/>
          <w:w w:val="105"/>
        </w:rPr>
        <w:t xml:space="preserve"> </w:t>
      </w:r>
      <w:r>
        <w:rPr>
          <w:w w:val="105"/>
        </w:rPr>
        <w:t>BMPs</w:t>
      </w:r>
      <w:r>
        <w:rPr>
          <w:spacing w:val="-9"/>
          <w:w w:val="105"/>
        </w:rPr>
        <w:t xml:space="preserve"> </w:t>
      </w:r>
      <w:r>
        <w:rPr>
          <w:w w:val="105"/>
        </w:rPr>
        <w:t>included</w:t>
      </w:r>
      <w:r>
        <w:rPr>
          <w:spacing w:val="-14"/>
          <w:w w:val="105"/>
        </w:rPr>
        <w:t xml:space="preserve"> </w:t>
      </w:r>
      <w:r>
        <w:rPr>
          <w:w w:val="105"/>
        </w:rPr>
        <w:t>on</w:t>
      </w:r>
      <w:r>
        <w:rPr>
          <w:spacing w:val="-9"/>
          <w:w w:val="105"/>
        </w:rPr>
        <w:t xml:space="preserve"> </w:t>
      </w:r>
      <w:r>
        <w:rPr>
          <w:w w:val="105"/>
        </w:rPr>
        <w:t>NRCS’ FY2025</w:t>
      </w:r>
      <w:r>
        <w:rPr>
          <w:spacing w:val="-9"/>
          <w:w w:val="105"/>
        </w:rPr>
        <w:t xml:space="preserve"> </w:t>
      </w:r>
      <w:r>
        <w:rPr>
          <w:w w:val="105"/>
        </w:rPr>
        <w:t>EQIP</w:t>
      </w:r>
      <w:r>
        <w:rPr>
          <w:spacing w:val="-6"/>
          <w:w w:val="105"/>
        </w:rPr>
        <w:t xml:space="preserve"> </w:t>
      </w:r>
      <w:r>
        <w:rPr>
          <w:w w:val="105"/>
        </w:rPr>
        <w:t>payment schedule</w:t>
      </w:r>
      <w:r>
        <w:rPr>
          <w:spacing w:val="-16"/>
          <w:w w:val="105"/>
        </w:rPr>
        <w:t xml:space="preserve"> </w:t>
      </w:r>
      <w:r>
        <w:rPr>
          <w:w w:val="105"/>
        </w:rPr>
        <w:t>should</w:t>
      </w:r>
      <w:r>
        <w:rPr>
          <w:spacing w:val="-16"/>
          <w:w w:val="105"/>
        </w:rPr>
        <w:t xml:space="preserve"> </w:t>
      </w:r>
      <w:r>
        <w:rPr>
          <w:w w:val="105"/>
        </w:rPr>
        <w:t>be</w:t>
      </w:r>
      <w:r>
        <w:rPr>
          <w:spacing w:val="-15"/>
          <w:w w:val="105"/>
        </w:rPr>
        <w:t xml:space="preserve"> </w:t>
      </w:r>
      <w:r>
        <w:rPr>
          <w:w w:val="105"/>
        </w:rPr>
        <w:t>calculated</w:t>
      </w:r>
      <w:r>
        <w:rPr>
          <w:spacing w:val="-16"/>
          <w:w w:val="105"/>
        </w:rPr>
        <w:t xml:space="preserve"> </w:t>
      </w:r>
      <w:r>
        <w:rPr>
          <w:w w:val="105"/>
        </w:rPr>
        <w:t>by</w:t>
      </w:r>
      <w:r>
        <w:rPr>
          <w:spacing w:val="-17"/>
          <w:w w:val="105"/>
        </w:rPr>
        <w:t xml:space="preserve"> </w:t>
      </w:r>
      <w:r>
        <w:rPr>
          <w:w w:val="105"/>
        </w:rPr>
        <w:t>taking</w:t>
      </w:r>
      <w:r>
        <w:rPr>
          <w:spacing w:val="-16"/>
          <w:w w:val="105"/>
        </w:rPr>
        <w:t xml:space="preserve"> </w:t>
      </w:r>
      <w:r>
        <w:rPr>
          <w:w w:val="105"/>
        </w:rPr>
        <w:t>the</w:t>
      </w:r>
      <w:r>
        <w:rPr>
          <w:spacing w:val="-10"/>
          <w:w w:val="105"/>
        </w:rPr>
        <w:t xml:space="preserve"> </w:t>
      </w:r>
      <w:r>
        <w:rPr>
          <w:w w:val="105"/>
        </w:rPr>
        <w:t>FY2025</w:t>
      </w:r>
      <w:r>
        <w:rPr>
          <w:spacing w:val="-16"/>
          <w:w w:val="105"/>
        </w:rPr>
        <w:t xml:space="preserve"> </w:t>
      </w:r>
      <w:r>
        <w:rPr>
          <w:w w:val="105"/>
        </w:rPr>
        <w:t>EQIP</w:t>
      </w:r>
      <w:r>
        <w:rPr>
          <w:spacing w:val="-14"/>
          <w:w w:val="105"/>
        </w:rPr>
        <w:t xml:space="preserve"> </w:t>
      </w:r>
      <w:r>
        <w:rPr>
          <w:w w:val="105"/>
        </w:rPr>
        <w:t>payment</w:t>
      </w:r>
      <w:r>
        <w:rPr>
          <w:spacing w:val="-15"/>
          <w:w w:val="105"/>
        </w:rPr>
        <w:t xml:space="preserve"> </w:t>
      </w:r>
      <w:r>
        <w:rPr>
          <w:w w:val="105"/>
        </w:rPr>
        <w:t>estimate</w:t>
      </w:r>
      <w:r>
        <w:rPr>
          <w:spacing w:val="-15"/>
          <w:w w:val="105"/>
        </w:rPr>
        <w:t xml:space="preserve"> </w:t>
      </w:r>
      <w:r>
        <w:rPr>
          <w:w w:val="105"/>
        </w:rPr>
        <w:t>(before any TDA incentives are applied) and dividing that amount by 0.75. Then take that number</w:t>
      </w:r>
      <w:r>
        <w:rPr>
          <w:spacing w:val="-1"/>
          <w:w w:val="105"/>
        </w:rPr>
        <w:t xml:space="preserve"> </w:t>
      </w:r>
      <w:r>
        <w:rPr>
          <w:w w:val="105"/>
        </w:rPr>
        <w:t>and</w:t>
      </w:r>
      <w:r>
        <w:rPr>
          <w:spacing w:val="-2"/>
          <w:w w:val="105"/>
        </w:rPr>
        <w:t xml:space="preserve"> </w:t>
      </w:r>
      <w:r>
        <w:rPr>
          <w:w w:val="105"/>
        </w:rPr>
        <w:t>subtract the FY2025</w:t>
      </w:r>
      <w:r>
        <w:rPr>
          <w:spacing w:val="-2"/>
          <w:w w:val="105"/>
        </w:rPr>
        <w:t xml:space="preserve"> </w:t>
      </w:r>
      <w:r>
        <w:rPr>
          <w:w w:val="105"/>
        </w:rPr>
        <w:t>EQIP payment estimate to get the match. Here is an example:</w:t>
      </w:r>
    </w:p>
    <w:p w14:paraId="6587A7F2" w14:textId="77777777" w:rsidR="006D4D4E" w:rsidRDefault="00000000">
      <w:pPr>
        <w:pStyle w:val="ListParagraph"/>
        <w:numPr>
          <w:ilvl w:val="1"/>
          <w:numId w:val="13"/>
        </w:numPr>
        <w:tabs>
          <w:tab w:val="left" w:pos="3600"/>
        </w:tabs>
        <w:spacing w:line="268" w:lineRule="exact"/>
        <w:ind w:left="3600" w:hanging="359"/>
      </w:pPr>
      <w:r>
        <w:t>BMP</w:t>
      </w:r>
      <w:r>
        <w:rPr>
          <w:spacing w:val="11"/>
        </w:rPr>
        <w:t xml:space="preserve"> </w:t>
      </w:r>
      <w:r>
        <w:t>whose</w:t>
      </w:r>
      <w:r>
        <w:rPr>
          <w:spacing w:val="10"/>
        </w:rPr>
        <w:t xml:space="preserve"> </w:t>
      </w:r>
      <w:r>
        <w:t>EQIP</w:t>
      </w:r>
      <w:r>
        <w:rPr>
          <w:spacing w:val="11"/>
        </w:rPr>
        <w:t xml:space="preserve"> </w:t>
      </w:r>
      <w:r>
        <w:t>payment</w:t>
      </w:r>
      <w:r>
        <w:rPr>
          <w:spacing w:val="10"/>
        </w:rPr>
        <w:t xml:space="preserve"> </w:t>
      </w:r>
      <w:r>
        <w:t>estimate</w:t>
      </w:r>
      <w:r>
        <w:rPr>
          <w:spacing w:val="10"/>
        </w:rPr>
        <w:t xml:space="preserve"> </w:t>
      </w:r>
      <w:r>
        <w:t>is</w:t>
      </w:r>
      <w:r>
        <w:rPr>
          <w:spacing w:val="8"/>
        </w:rPr>
        <w:t xml:space="preserve"> </w:t>
      </w:r>
      <w:r>
        <w:rPr>
          <w:spacing w:val="-2"/>
        </w:rPr>
        <w:t>$2,456.</w:t>
      </w:r>
    </w:p>
    <w:p w14:paraId="2042CE00" w14:textId="77777777" w:rsidR="006D4D4E" w:rsidRDefault="00000000">
      <w:pPr>
        <w:pStyle w:val="ListParagraph"/>
        <w:numPr>
          <w:ilvl w:val="1"/>
          <w:numId w:val="13"/>
        </w:numPr>
        <w:tabs>
          <w:tab w:val="left" w:pos="3600"/>
        </w:tabs>
        <w:spacing w:before="20"/>
        <w:ind w:left="3600" w:hanging="359"/>
      </w:pPr>
      <w:r>
        <w:t>$2,456</w:t>
      </w:r>
      <w:r>
        <w:rPr>
          <w:spacing w:val="4"/>
        </w:rPr>
        <w:t xml:space="preserve"> </w:t>
      </w:r>
      <w:r>
        <w:t>divided</w:t>
      </w:r>
      <w:r>
        <w:rPr>
          <w:spacing w:val="5"/>
        </w:rPr>
        <w:t xml:space="preserve"> </w:t>
      </w:r>
      <w:r>
        <w:t>by</w:t>
      </w:r>
      <w:r>
        <w:rPr>
          <w:spacing w:val="9"/>
        </w:rPr>
        <w:t xml:space="preserve"> </w:t>
      </w:r>
      <w:r>
        <w:t>0.75</w:t>
      </w:r>
      <w:r>
        <w:rPr>
          <w:spacing w:val="9"/>
        </w:rPr>
        <w:t xml:space="preserve"> </w:t>
      </w:r>
      <w:r>
        <w:t>=</w:t>
      </w:r>
      <w:r>
        <w:rPr>
          <w:spacing w:val="4"/>
        </w:rPr>
        <w:t xml:space="preserve"> </w:t>
      </w:r>
      <w:r>
        <w:rPr>
          <w:spacing w:val="-2"/>
        </w:rPr>
        <w:t>$3,275</w:t>
      </w:r>
    </w:p>
    <w:p w14:paraId="3DE59CBC" w14:textId="77777777" w:rsidR="006D4D4E" w:rsidRDefault="00000000">
      <w:pPr>
        <w:pStyle w:val="ListParagraph"/>
        <w:numPr>
          <w:ilvl w:val="1"/>
          <w:numId w:val="13"/>
        </w:numPr>
        <w:tabs>
          <w:tab w:val="left" w:pos="3600"/>
        </w:tabs>
        <w:spacing w:before="28"/>
        <w:ind w:left="3600" w:hanging="359"/>
      </w:pPr>
      <w:r>
        <w:t>$3,275</w:t>
      </w:r>
      <w:r>
        <w:rPr>
          <w:spacing w:val="17"/>
        </w:rPr>
        <w:t xml:space="preserve"> </w:t>
      </w:r>
      <w:r>
        <w:t>-</w:t>
      </w:r>
      <w:r>
        <w:rPr>
          <w:spacing w:val="24"/>
        </w:rPr>
        <w:t xml:space="preserve"> </w:t>
      </w:r>
      <w:r>
        <w:t>$2,456</w:t>
      </w:r>
      <w:r>
        <w:rPr>
          <w:spacing w:val="24"/>
        </w:rPr>
        <w:t xml:space="preserve"> </w:t>
      </w:r>
      <w:r>
        <w:t>=</w:t>
      </w:r>
      <w:r>
        <w:rPr>
          <w:spacing w:val="17"/>
        </w:rPr>
        <w:t xml:space="preserve"> </w:t>
      </w:r>
      <w:r>
        <w:t>$819</w:t>
      </w:r>
      <w:r>
        <w:rPr>
          <w:spacing w:val="17"/>
        </w:rPr>
        <w:t xml:space="preserve"> </w:t>
      </w:r>
      <w:r>
        <w:t>=</w:t>
      </w:r>
      <w:r>
        <w:rPr>
          <w:spacing w:val="23"/>
        </w:rPr>
        <w:t xml:space="preserve"> </w:t>
      </w:r>
      <w:r>
        <w:t>the</w:t>
      </w:r>
      <w:r>
        <w:rPr>
          <w:spacing w:val="21"/>
        </w:rPr>
        <w:t xml:space="preserve"> </w:t>
      </w:r>
      <w:r>
        <w:t>amount</w:t>
      </w:r>
      <w:r>
        <w:rPr>
          <w:spacing w:val="20"/>
        </w:rPr>
        <w:t xml:space="preserve"> </w:t>
      </w:r>
      <w:r>
        <w:t>of</w:t>
      </w:r>
      <w:r>
        <w:rPr>
          <w:spacing w:val="19"/>
        </w:rPr>
        <w:t xml:space="preserve"> </w:t>
      </w:r>
      <w:r>
        <w:t>match</w:t>
      </w:r>
      <w:r>
        <w:rPr>
          <w:spacing w:val="18"/>
        </w:rPr>
        <w:t xml:space="preserve"> </w:t>
      </w:r>
      <w:r>
        <w:t>to</w:t>
      </w:r>
      <w:r>
        <w:rPr>
          <w:spacing w:val="21"/>
        </w:rPr>
        <w:t xml:space="preserve"> </w:t>
      </w:r>
      <w:r>
        <w:t>report</w:t>
      </w:r>
      <w:r>
        <w:rPr>
          <w:spacing w:val="21"/>
        </w:rPr>
        <w:t xml:space="preserve"> </w:t>
      </w:r>
      <w:r>
        <w:t>for</w:t>
      </w:r>
      <w:r>
        <w:rPr>
          <w:spacing w:val="19"/>
        </w:rPr>
        <w:t xml:space="preserve"> </w:t>
      </w:r>
      <w:r>
        <w:t>that</w:t>
      </w:r>
      <w:r>
        <w:rPr>
          <w:spacing w:val="22"/>
        </w:rPr>
        <w:t xml:space="preserve"> </w:t>
      </w:r>
      <w:r>
        <w:rPr>
          <w:spacing w:val="-2"/>
        </w:rPr>
        <w:t>practice.</w:t>
      </w:r>
    </w:p>
    <w:p w14:paraId="2CBA9DC2" w14:textId="77777777" w:rsidR="006D4D4E" w:rsidRDefault="006D4D4E">
      <w:pPr>
        <w:pStyle w:val="ListParagraph"/>
        <w:sectPr w:rsidR="006D4D4E">
          <w:pgSz w:w="12240" w:h="15840"/>
          <w:pgMar w:top="1260" w:right="360" w:bottom="280" w:left="0" w:header="722" w:footer="0" w:gutter="0"/>
          <w:cols w:space="720"/>
        </w:sectPr>
      </w:pPr>
    </w:p>
    <w:p w14:paraId="0E42DD91" w14:textId="77777777" w:rsidR="006D4D4E" w:rsidRDefault="006D4D4E">
      <w:pPr>
        <w:pStyle w:val="BodyText"/>
      </w:pPr>
    </w:p>
    <w:p w14:paraId="363ABF18" w14:textId="77777777" w:rsidR="006D4D4E" w:rsidRDefault="006D4D4E">
      <w:pPr>
        <w:pStyle w:val="BodyText"/>
        <w:spacing w:before="24"/>
      </w:pPr>
    </w:p>
    <w:p w14:paraId="06C1D723" w14:textId="77777777" w:rsidR="006D4D4E" w:rsidRDefault="00000000">
      <w:pPr>
        <w:pStyle w:val="BodyText"/>
        <w:spacing w:line="283" w:lineRule="auto"/>
        <w:ind w:left="1440" w:right="344"/>
      </w:pPr>
      <w:r>
        <w:t>The</w:t>
      </w:r>
      <w:r>
        <w:rPr>
          <w:spacing w:val="37"/>
        </w:rPr>
        <w:t xml:space="preserve"> </w:t>
      </w:r>
      <w:r>
        <w:t>grantee</w:t>
      </w:r>
      <w:r>
        <w:rPr>
          <w:spacing w:val="37"/>
        </w:rPr>
        <w:t xml:space="preserve"> </w:t>
      </w:r>
      <w:r>
        <w:t>may</w:t>
      </w:r>
      <w:r>
        <w:rPr>
          <w:spacing w:val="33"/>
        </w:rPr>
        <w:t xml:space="preserve"> </w:t>
      </w:r>
      <w:r>
        <w:t>elect</w:t>
      </w:r>
      <w:r>
        <w:rPr>
          <w:spacing w:val="38"/>
        </w:rPr>
        <w:t xml:space="preserve"> </w:t>
      </w:r>
      <w:r>
        <w:t>to</w:t>
      </w:r>
      <w:r>
        <w:rPr>
          <w:spacing w:val="37"/>
        </w:rPr>
        <w:t xml:space="preserve"> </w:t>
      </w:r>
      <w:r>
        <w:t>set</w:t>
      </w:r>
      <w:r>
        <w:rPr>
          <w:spacing w:val="38"/>
        </w:rPr>
        <w:t xml:space="preserve"> </w:t>
      </w:r>
      <w:r>
        <w:t>a</w:t>
      </w:r>
      <w:r>
        <w:rPr>
          <w:spacing w:val="38"/>
        </w:rPr>
        <w:t xml:space="preserve"> </w:t>
      </w:r>
      <w:r>
        <w:t>per-cooperator</w:t>
      </w:r>
      <w:r>
        <w:rPr>
          <w:spacing w:val="35"/>
        </w:rPr>
        <w:t xml:space="preserve"> </w:t>
      </w:r>
      <w:r>
        <w:t>annual</w:t>
      </w:r>
      <w:r>
        <w:rPr>
          <w:spacing w:val="33"/>
        </w:rPr>
        <w:t xml:space="preserve"> </w:t>
      </w:r>
      <w:r>
        <w:t>funding</w:t>
      </w:r>
      <w:r>
        <w:rPr>
          <w:spacing w:val="33"/>
        </w:rPr>
        <w:t xml:space="preserve"> </w:t>
      </w:r>
      <w:r>
        <w:t>cap,</w:t>
      </w:r>
      <w:r>
        <w:rPr>
          <w:spacing w:val="35"/>
        </w:rPr>
        <w:t xml:space="preserve"> </w:t>
      </w:r>
      <w:r>
        <w:t>or</w:t>
      </w:r>
      <w:r>
        <w:rPr>
          <w:spacing w:val="35"/>
        </w:rPr>
        <w:t xml:space="preserve"> </w:t>
      </w:r>
      <w:r>
        <w:t>a</w:t>
      </w:r>
      <w:r>
        <w:rPr>
          <w:spacing w:val="38"/>
        </w:rPr>
        <w:t xml:space="preserve"> </w:t>
      </w:r>
      <w:r>
        <w:t>grantee-specific</w:t>
      </w:r>
      <w:r>
        <w:rPr>
          <w:spacing w:val="33"/>
        </w:rPr>
        <w:t xml:space="preserve"> </w:t>
      </w:r>
      <w:r>
        <w:t xml:space="preserve">incentive </w:t>
      </w:r>
      <w:r>
        <w:rPr>
          <w:w w:val="110"/>
        </w:rPr>
        <w:t>payment</w:t>
      </w:r>
      <w:r>
        <w:rPr>
          <w:spacing w:val="-17"/>
          <w:w w:val="110"/>
        </w:rPr>
        <w:t xml:space="preserve"> </w:t>
      </w:r>
      <w:r>
        <w:rPr>
          <w:w w:val="110"/>
        </w:rPr>
        <w:t>amount.</w:t>
      </w:r>
      <w:r>
        <w:rPr>
          <w:spacing w:val="-17"/>
          <w:w w:val="110"/>
        </w:rPr>
        <w:t xml:space="preserve"> </w:t>
      </w:r>
      <w:r>
        <w:rPr>
          <w:w w:val="110"/>
        </w:rPr>
        <w:t>For</w:t>
      </w:r>
      <w:r>
        <w:rPr>
          <w:spacing w:val="-17"/>
          <w:w w:val="110"/>
        </w:rPr>
        <w:t xml:space="preserve"> </w:t>
      </w:r>
      <w:r>
        <w:rPr>
          <w:w w:val="110"/>
        </w:rPr>
        <w:t>grantees</w:t>
      </w:r>
      <w:r>
        <w:rPr>
          <w:spacing w:val="-17"/>
          <w:w w:val="110"/>
        </w:rPr>
        <w:t xml:space="preserve"> </w:t>
      </w:r>
      <w:r>
        <w:rPr>
          <w:w w:val="110"/>
        </w:rPr>
        <w:t>who</w:t>
      </w:r>
      <w:r>
        <w:rPr>
          <w:spacing w:val="-17"/>
          <w:w w:val="110"/>
        </w:rPr>
        <w:t xml:space="preserve"> </w:t>
      </w:r>
      <w:r>
        <w:rPr>
          <w:w w:val="110"/>
        </w:rPr>
        <w:t>choose</w:t>
      </w:r>
      <w:r>
        <w:rPr>
          <w:spacing w:val="-16"/>
          <w:w w:val="110"/>
        </w:rPr>
        <w:t xml:space="preserve"> </w:t>
      </w:r>
      <w:r>
        <w:rPr>
          <w:w w:val="110"/>
        </w:rPr>
        <w:t>to</w:t>
      </w:r>
      <w:r>
        <w:rPr>
          <w:spacing w:val="-17"/>
          <w:w w:val="110"/>
        </w:rPr>
        <w:t xml:space="preserve"> </w:t>
      </w:r>
      <w:r>
        <w:rPr>
          <w:w w:val="110"/>
        </w:rPr>
        <w:t>set</w:t>
      </w:r>
      <w:r>
        <w:rPr>
          <w:spacing w:val="-17"/>
          <w:w w:val="110"/>
        </w:rPr>
        <w:t xml:space="preserve"> </w:t>
      </w:r>
      <w:r>
        <w:rPr>
          <w:w w:val="110"/>
        </w:rPr>
        <w:t>their</w:t>
      </w:r>
      <w:r>
        <w:rPr>
          <w:spacing w:val="-17"/>
          <w:w w:val="110"/>
        </w:rPr>
        <w:t xml:space="preserve"> </w:t>
      </w:r>
      <w:r>
        <w:rPr>
          <w:w w:val="110"/>
        </w:rPr>
        <w:t>own</w:t>
      </w:r>
      <w:r>
        <w:rPr>
          <w:spacing w:val="-17"/>
          <w:w w:val="110"/>
        </w:rPr>
        <w:t xml:space="preserve"> </w:t>
      </w:r>
      <w:r>
        <w:rPr>
          <w:w w:val="110"/>
        </w:rPr>
        <w:t>incentive</w:t>
      </w:r>
      <w:r>
        <w:rPr>
          <w:spacing w:val="-16"/>
          <w:w w:val="110"/>
        </w:rPr>
        <w:t xml:space="preserve"> </w:t>
      </w:r>
      <w:r>
        <w:rPr>
          <w:w w:val="110"/>
        </w:rPr>
        <w:t>payment</w:t>
      </w:r>
      <w:r>
        <w:rPr>
          <w:spacing w:val="-17"/>
          <w:w w:val="110"/>
        </w:rPr>
        <w:t xml:space="preserve"> </w:t>
      </w:r>
      <w:r>
        <w:rPr>
          <w:w w:val="110"/>
        </w:rPr>
        <w:t>amounts,</w:t>
      </w:r>
      <w:r>
        <w:rPr>
          <w:spacing w:val="-17"/>
          <w:w w:val="110"/>
        </w:rPr>
        <w:t xml:space="preserve"> </w:t>
      </w:r>
      <w:r>
        <w:rPr>
          <w:w w:val="110"/>
        </w:rPr>
        <w:t xml:space="preserve">the </w:t>
      </w:r>
      <w:r>
        <w:t>payment</w:t>
      </w:r>
      <w:r>
        <w:rPr>
          <w:spacing w:val="40"/>
        </w:rPr>
        <w:t xml:space="preserve"> </w:t>
      </w:r>
      <w:r>
        <w:t>made</w:t>
      </w:r>
      <w:r>
        <w:rPr>
          <w:spacing w:val="40"/>
        </w:rPr>
        <w:t xml:space="preserve"> </w:t>
      </w:r>
      <w:r>
        <w:t>to</w:t>
      </w:r>
      <w:r>
        <w:rPr>
          <w:spacing w:val="40"/>
        </w:rPr>
        <w:t xml:space="preserve"> </w:t>
      </w:r>
      <w:r>
        <w:t>the</w:t>
      </w:r>
      <w:r>
        <w:rPr>
          <w:spacing w:val="40"/>
        </w:rPr>
        <w:t xml:space="preserve"> </w:t>
      </w:r>
      <w:r>
        <w:t>cooperator</w:t>
      </w:r>
      <w:r>
        <w:rPr>
          <w:spacing w:val="40"/>
        </w:rPr>
        <w:t xml:space="preserve"> </w:t>
      </w:r>
      <w:r>
        <w:t>shall</w:t>
      </w:r>
      <w:r>
        <w:rPr>
          <w:spacing w:val="36"/>
        </w:rPr>
        <w:t xml:space="preserve"> </w:t>
      </w:r>
      <w:r>
        <w:t>not</w:t>
      </w:r>
      <w:r>
        <w:rPr>
          <w:spacing w:val="40"/>
        </w:rPr>
        <w:t xml:space="preserve"> </w:t>
      </w:r>
      <w:r>
        <w:t>be</w:t>
      </w:r>
      <w:r>
        <w:rPr>
          <w:spacing w:val="40"/>
        </w:rPr>
        <w:t xml:space="preserve"> </w:t>
      </w:r>
      <w:r>
        <w:t>greater</w:t>
      </w:r>
      <w:r>
        <w:rPr>
          <w:spacing w:val="40"/>
        </w:rPr>
        <w:t xml:space="preserve"> </w:t>
      </w:r>
      <w:r>
        <w:t>than</w:t>
      </w:r>
      <w:r>
        <w:rPr>
          <w:spacing w:val="38"/>
        </w:rPr>
        <w:t xml:space="preserve"> </w:t>
      </w:r>
      <w:r>
        <w:t>the</w:t>
      </w:r>
      <w:r>
        <w:rPr>
          <w:spacing w:val="40"/>
        </w:rPr>
        <w:t xml:space="preserve"> </w:t>
      </w:r>
      <w:r>
        <w:t>calculated</w:t>
      </w:r>
      <w:r>
        <w:rPr>
          <w:spacing w:val="40"/>
        </w:rPr>
        <w:t xml:space="preserve"> </w:t>
      </w:r>
      <w:r>
        <w:t>incentive</w:t>
      </w:r>
      <w:r>
        <w:rPr>
          <w:spacing w:val="40"/>
        </w:rPr>
        <w:t xml:space="preserve"> </w:t>
      </w:r>
      <w:r>
        <w:t>payment</w:t>
      </w:r>
      <w:r>
        <w:rPr>
          <w:spacing w:val="40"/>
        </w:rPr>
        <w:t xml:space="preserve"> </w:t>
      </w:r>
      <w:r>
        <w:t>from the TDA Prescribed Rate Payment System.</w:t>
      </w:r>
    </w:p>
    <w:p w14:paraId="5566FDE7" w14:textId="77777777" w:rsidR="006D4D4E" w:rsidRDefault="006D4D4E">
      <w:pPr>
        <w:pStyle w:val="BodyText"/>
        <w:spacing w:before="48"/>
      </w:pPr>
    </w:p>
    <w:p w14:paraId="6B277CDA" w14:textId="77777777" w:rsidR="006D4D4E" w:rsidRDefault="00000000">
      <w:pPr>
        <w:pStyle w:val="BodyText"/>
        <w:spacing w:line="285" w:lineRule="auto"/>
        <w:ind w:left="1440" w:right="521"/>
      </w:pPr>
      <w:r>
        <w:rPr>
          <w:w w:val="105"/>
        </w:rPr>
        <w:t>We urge grantees</w:t>
      </w:r>
      <w:r>
        <w:rPr>
          <w:spacing w:val="-1"/>
          <w:w w:val="105"/>
        </w:rPr>
        <w:t xml:space="preserve"> </w:t>
      </w:r>
      <w:r>
        <w:rPr>
          <w:w w:val="105"/>
        </w:rPr>
        <w:t>that set annual</w:t>
      </w:r>
      <w:r>
        <w:rPr>
          <w:spacing w:val="-1"/>
          <w:w w:val="105"/>
        </w:rPr>
        <w:t xml:space="preserve"> </w:t>
      </w:r>
      <w:r>
        <w:rPr>
          <w:w w:val="105"/>
        </w:rPr>
        <w:t>maximum “per cooperator”</w:t>
      </w:r>
      <w:r>
        <w:rPr>
          <w:spacing w:val="-3"/>
          <w:w w:val="105"/>
        </w:rPr>
        <w:t xml:space="preserve"> </w:t>
      </w:r>
      <w:r>
        <w:rPr>
          <w:w w:val="105"/>
        </w:rPr>
        <w:t>funding</w:t>
      </w:r>
      <w:r>
        <w:rPr>
          <w:spacing w:val="-1"/>
          <w:w w:val="105"/>
        </w:rPr>
        <w:t xml:space="preserve"> </w:t>
      </w:r>
      <w:r>
        <w:rPr>
          <w:w w:val="105"/>
        </w:rPr>
        <w:t>caps to evaluate and</w:t>
      </w:r>
      <w:r>
        <w:rPr>
          <w:spacing w:val="-1"/>
          <w:w w:val="105"/>
        </w:rPr>
        <w:t xml:space="preserve"> </w:t>
      </w:r>
      <w:r>
        <w:rPr>
          <w:w w:val="105"/>
        </w:rPr>
        <w:t>raise them significantly, due to recent price increases of materials and labor. It is recommended that the annual, per-cooperator funding cap be at least $15,000.</w:t>
      </w:r>
    </w:p>
    <w:p w14:paraId="64EDB3A6" w14:textId="77777777" w:rsidR="006D4D4E" w:rsidRDefault="006D4D4E">
      <w:pPr>
        <w:pStyle w:val="BodyText"/>
        <w:spacing w:before="44"/>
      </w:pPr>
    </w:p>
    <w:p w14:paraId="0E11DC45" w14:textId="77777777" w:rsidR="006D4D4E" w:rsidRDefault="00000000">
      <w:pPr>
        <w:spacing w:before="1" w:line="247" w:lineRule="auto"/>
        <w:ind w:left="1440" w:right="344"/>
        <w:rPr>
          <w:rFonts w:ascii="Open Sans"/>
          <w:b/>
        </w:rPr>
      </w:pPr>
      <w:r>
        <w:rPr>
          <w:w w:val="105"/>
        </w:rPr>
        <w:t>Incentive payments made from 319 program grant funds may be used in cooperation with other funding</w:t>
      </w:r>
      <w:r>
        <w:rPr>
          <w:spacing w:val="-7"/>
          <w:w w:val="105"/>
        </w:rPr>
        <w:t xml:space="preserve"> </w:t>
      </w:r>
      <w:r>
        <w:rPr>
          <w:w w:val="105"/>
        </w:rPr>
        <w:t>sources</w:t>
      </w:r>
      <w:r>
        <w:rPr>
          <w:spacing w:val="-7"/>
          <w:w w:val="105"/>
        </w:rPr>
        <w:t xml:space="preserve"> </w:t>
      </w:r>
      <w:r>
        <w:rPr>
          <w:w w:val="105"/>
        </w:rPr>
        <w:t>on</w:t>
      </w:r>
      <w:r>
        <w:rPr>
          <w:spacing w:val="-7"/>
          <w:w w:val="105"/>
        </w:rPr>
        <w:t xml:space="preserve"> </w:t>
      </w:r>
      <w:r>
        <w:rPr>
          <w:w w:val="105"/>
        </w:rPr>
        <w:t>the</w:t>
      </w:r>
      <w:r>
        <w:rPr>
          <w:spacing w:val="-5"/>
          <w:w w:val="105"/>
        </w:rPr>
        <w:t xml:space="preserve"> </w:t>
      </w:r>
      <w:r>
        <w:rPr>
          <w:w w:val="105"/>
        </w:rPr>
        <w:t>same</w:t>
      </w:r>
      <w:r>
        <w:rPr>
          <w:spacing w:val="-5"/>
          <w:w w:val="105"/>
        </w:rPr>
        <w:t xml:space="preserve"> </w:t>
      </w:r>
      <w:r>
        <w:rPr>
          <w:w w:val="105"/>
        </w:rPr>
        <w:t>project,</w:t>
      </w:r>
      <w:r>
        <w:rPr>
          <w:spacing w:val="-6"/>
          <w:w w:val="105"/>
        </w:rPr>
        <w:t xml:space="preserve"> </w:t>
      </w:r>
      <w:r>
        <w:rPr>
          <w:w w:val="105"/>
        </w:rPr>
        <w:t>if</w:t>
      </w:r>
      <w:r>
        <w:rPr>
          <w:spacing w:val="-7"/>
          <w:w w:val="105"/>
        </w:rPr>
        <w:t xml:space="preserve"> </w:t>
      </w:r>
      <w:r>
        <w:rPr>
          <w:w w:val="105"/>
        </w:rPr>
        <w:t>necessary,</w:t>
      </w:r>
      <w:r>
        <w:rPr>
          <w:spacing w:val="-6"/>
          <w:w w:val="105"/>
        </w:rPr>
        <w:t xml:space="preserve"> </w:t>
      </w:r>
      <w:r>
        <w:rPr>
          <w:w w:val="105"/>
        </w:rPr>
        <w:t>but</w:t>
      </w:r>
      <w:r>
        <w:rPr>
          <w:spacing w:val="-4"/>
          <w:w w:val="105"/>
        </w:rPr>
        <w:t xml:space="preserve"> </w:t>
      </w:r>
      <w:r>
        <w:rPr>
          <w:w w:val="105"/>
        </w:rPr>
        <w:t>NOT</w:t>
      </w:r>
      <w:r>
        <w:rPr>
          <w:spacing w:val="-8"/>
          <w:w w:val="105"/>
        </w:rPr>
        <w:t xml:space="preserve"> </w:t>
      </w:r>
      <w:r>
        <w:rPr>
          <w:w w:val="105"/>
        </w:rPr>
        <w:t>combined</w:t>
      </w:r>
      <w:r>
        <w:rPr>
          <w:spacing w:val="-6"/>
          <w:w w:val="105"/>
        </w:rPr>
        <w:t xml:space="preserve"> </w:t>
      </w:r>
      <w:r>
        <w:rPr>
          <w:w w:val="105"/>
        </w:rPr>
        <w:t>on</w:t>
      </w:r>
      <w:r>
        <w:rPr>
          <w:spacing w:val="-7"/>
          <w:w w:val="105"/>
        </w:rPr>
        <w:t xml:space="preserve"> </w:t>
      </w:r>
      <w:r>
        <w:rPr>
          <w:w w:val="105"/>
        </w:rPr>
        <w:t>individual</w:t>
      </w:r>
      <w:r>
        <w:rPr>
          <w:spacing w:val="-7"/>
          <w:w w:val="105"/>
        </w:rPr>
        <w:t xml:space="preserve"> </w:t>
      </w:r>
      <w:r>
        <w:rPr>
          <w:w w:val="105"/>
        </w:rPr>
        <w:t xml:space="preserve">practices. </w:t>
      </w:r>
      <w:r>
        <w:rPr>
          <w:rFonts w:ascii="Open Sans"/>
          <w:b/>
          <w:w w:val="105"/>
        </w:rPr>
        <w:t xml:space="preserve">TDA </w:t>
      </w:r>
      <w:r>
        <w:rPr>
          <w:rFonts w:ascii="Open Sans"/>
          <w:b/>
        </w:rPr>
        <w:t xml:space="preserve">Watershed Coordinators shall be consulted in these situations prior to any work </w:t>
      </w:r>
      <w:r>
        <w:rPr>
          <w:rFonts w:ascii="Open Sans"/>
          <w:b/>
          <w:spacing w:val="-2"/>
          <w:w w:val="105"/>
        </w:rPr>
        <w:t>commencing.</w:t>
      </w:r>
    </w:p>
    <w:p w14:paraId="5E3C0B4C" w14:textId="77777777" w:rsidR="006D4D4E" w:rsidRDefault="00000000">
      <w:pPr>
        <w:pStyle w:val="Heading7"/>
        <w:spacing w:before="285"/>
      </w:pPr>
      <w:r>
        <w:t>Septic,</w:t>
      </w:r>
      <w:r>
        <w:rPr>
          <w:spacing w:val="-5"/>
        </w:rPr>
        <w:t xml:space="preserve"> </w:t>
      </w:r>
      <w:r>
        <w:t>Urban,</w:t>
      </w:r>
      <w:r>
        <w:rPr>
          <w:spacing w:val="1"/>
        </w:rPr>
        <w:t xml:space="preserve"> </w:t>
      </w:r>
      <w:r>
        <w:t>Forestry</w:t>
      </w:r>
      <w:r>
        <w:rPr>
          <w:spacing w:val="-3"/>
        </w:rPr>
        <w:t xml:space="preserve"> </w:t>
      </w:r>
      <w:r>
        <w:t>and</w:t>
      </w:r>
      <w:r>
        <w:rPr>
          <w:spacing w:val="-3"/>
        </w:rPr>
        <w:t xml:space="preserve"> </w:t>
      </w:r>
      <w:r>
        <w:t>Mining</w:t>
      </w:r>
      <w:r>
        <w:rPr>
          <w:spacing w:val="1"/>
        </w:rPr>
        <w:t xml:space="preserve"> </w:t>
      </w:r>
      <w:r>
        <w:t xml:space="preserve">Sector </w:t>
      </w:r>
      <w:r>
        <w:rPr>
          <w:spacing w:val="-2"/>
        </w:rPr>
        <w:t>Practices</w:t>
      </w:r>
    </w:p>
    <w:p w14:paraId="408A4058" w14:textId="77777777" w:rsidR="006D4D4E" w:rsidRDefault="00000000">
      <w:pPr>
        <w:pStyle w:val="BodyText"/>
        <w:spacing w:before="29" w:line="283" w:lineRule="auto"/>
        <w:ind w:left="720" w:right="633"/>
      </w:pPr>
      <w:r>
        <w:t>For</w:t>
      </w:r>
      <w:r>
        <w:rPr>
          <w:spacing w:val="29"/>
        </w:rPr>
        <w:t xml:space="preserve"> </w:t>
      </w:r>
      <w:r>
        <w:t>319</w:t>
      </w:r>
      <w:r>
        <w:rPr>
          <w:spacing w:val="28"/>
        </w:rPr>
        <w:t xml:space="preserve"> </w:t>
      </w:r>
      <w:r>
        <w:t>grant</w:t>
      </w:r>
      <w:r>
        <w:rPr>
          <w:spacing w:val="31"/>
        </w:rPr>
        <w:t xml:space="preserve"> </w:t>
      </w:r>
      <w:r>
        <w:t>projects</w:t>
      </w:r>
      <w:r>
        <w:rPr>
          <w:spacing w:val="28"/>
        </w:rPr>
        <w:t xml:space="preserve"> </w:t>
      </w:r>
      <w:r>
        <w:t>that</w:t>
      </w:r>
      <w:r>
        <w:rPr>
          <w:spacing w:val="33"/>
        </w:rPr>
        <w:t xml:space="preserve"> </w:t>
      </w:r>
      <w:r>
        <w:t>involve</w:t>
      </w:r>
      <w:r>
        <w:rPr>
          <w:spacing w:val="31"/>
        </w:rPr>
        <w:t xml:space="preserve"> </w:t>
      </w:r>
      <w:r>
        <w:t>certain</w:t>
      </w:r>
      <w:r>
        <w:rPr>
          <w:spacing w:val="28"/>
        </w:rPr>
        <w:t xml:space="preserve"> </w:t>
      </w:r>
      <w:r>
        <w:t>practices</w:t>
      </w:r>
      <w:r>
        <w:rPr>
          <w:spacing w:val="28"/>
        </w:rPr>
        <w:t xml:space="preserve"> </w:t>
      </w:r>
      <w:r>
        <w:t>that</w:t>
      </w:r>
      <w:r>
        <w:rPr>
          <w:spacing w:val="33"/>
        </w:rPr>
        <w:t xml:space="preserve"> </w:t>
      </w:r>
      <w:r>
        <w:t>NRCS</w:t>
      </w:r>
      <w:r>
        <w:rPr>
          <w:spacing w:val="28"/>
        </w:rPr>
        <w:t xml:space="preserve"> </w:t>
      </w:r>
      <w:r>
        <w:t>does</w:t>
      </w:r>
      <w:r>
        <w:rPr>
          <w:spacing w:val="28"/>
        </w:rPr>
        <w:t xml:space="preserve"> </w:t>
      </w:r>
      <w:r>
        <w:t>not</w:t>
      </w:r>
      <w:r>
        <w:rPr>
          <w:spacing w:val="33"/>
        </w:rPr>
        <w:t xml:space="preserve"> </w:t>
      </w:r>
      <w:r>
        <w:t>include</w:t>
      </w:r>
      <w:r>
        <w:rPr>
          <w:spacing w:val="29"/>
        </w:rPr>
        <w:t xml:space="preserve"> </w:t>
      </w:r>
      <w:r>
        <w:t>in</w:t>
      </w:r>
      <w:r>
        <w:rPr>
          <w:spacing w:val="28"/>
        </w:rPr>
        <w:t xml:space="preserve"> </w:t>
      </w:r>
      <w:r>
        <w:t>their</w:t>
      </w:r>
      <w:r>
        <w:rPr>
          <w:spacing w:val="28"/>
        </w:rPr>
        <w:t xml:space="preserve"> </w:t>
      </w:r>
      <w:r>
        <w:t>EQIP</w:t>
      </w:r>
      <w:r>
        <w:rPr>
          <w:spacing w:val="33"/>
        </w:rPr>
        <w:t xml:space="preserve"> </w:t>
      </w:r>
      <w:r>
        <w:t>payment schedule,</w:t>
      </w:r>
      <w:r>
        <w:rPr>
          <w:spacing w:val="34"/>
        </w:rPr>
        <w:t xml:space="preserve"> </w:t>
      </w:r>
      <w:r>
        <w:t>such</w:t>
      </w:r>
      <w:r>
        <w:rPr>
          <w:spacing w:val="34"/>
        </w:rPr>
        <w:t xml:space="preserve"> </w:t>
      </w:r>
      <w:r>
        <w:t>as</w:t>
      </w:r>
      <w:r>
        <w:rPr>
          <w:spacing w:val="32"/>
        </w:rPr>
        <w:t xml:space="preserve"> </w:t>
      </w:r>
      <w:r>
        <w:t>septic</w:t>
      </w:r>
      <w:r>
        <w:rPr>
          <w:spacing w:val="32"/>
        </w:rPr>
        <w:t xml:space="preserve"> </w:t>
      </w:r>
      <w:r>
        <w:t>system</w:t>
      </w:r>
      <w:r>
        <w:rPr>
          <w:spacing w:val="34"/>
        </w:rPr>
        <w:t xml:space="preserve"> </w:t>
      </w:r>
      <w:r>
        <w:t>repair,</w:t>
      </w:r>
      <w:r>
        <w:rPr>
          <w:spacing w:val="34"/>
        </w:rPr>
        <w:t xml:space="preserve"> </w:t>
      </w:r>
      <w:r>
        <w:t>rain</w:t>
      </w:r>
      <w:r>
        <w:rPr>
          <w:spacing w:val="32"/>
        </w:rPr>
        <w:t xml:space="preserve"> </w:t>
      </w:r>
      <w:r>
        <w:t>gardens,</w:t>
      </w:r>
      <w:r>
        <w:rPr>
          <w:spacing w:val="34"/>
        </w:rPr>
        <w:t xml:space="preserve"> </w:t>
      </w:r>
      <w:r>
        <w:t>green</w:t>
      </w:r>
      <w:r>
        <w:rPr>
          <w:spacing w:val="32"/>
        </w:rPr>
        <w:t xml:space="preserve"> </w:t>
      </w:r>
      <w:r>
        <w:t>roofs,</w:t>
      </w:r>
      <w:r>
        <w:rPr>
          <w:spacing w:val="36"/>
        </w:rPr>
        <w:t xml:space="preserve"> </w:t>
      </w:r>
      <w:r>
        <w:t>etc.</w:t>
      </w:r>
      <w:r>
        <w:rPr>
          <w:spacing w:val="36"/>
        </w:rPr>
        <w:t xml:space="preserve"> </w:t>
      </w:r>
      <w:r>
        <w:t>grantees</w:t>
      </w:r>
      <w:r>
        <w:rPr>
          <w:spacing w:val="32"/>
        </w:rPr>
        <w:t xml:space="preserve"> </w:t>
      </w:r>
      <w:r>
        <w:t>should</w:t>
      </w:r>
      <w:r>
        <w:rPr>
          <w:spacing w:val="34"/>
        </w:rPr>
        <w:t xml:space="preserve"> </w:t>
      </w:r>
      <w:r>
        <w:t>collect</w:t>
      </w:r>
      <w:r>
        <w:rPr>
          <w:spacing w:val="37"/>
        </w:rPr>
        <w:t xml:space="preserve"> </w:t>
      </w:r>
      <w:r>
        <w:t>receipts and</w:t>
      </w:r>
      <w:r>
        <w:rPr>
          <w:spacing w:val="25"/>
        </w:rPr>
        <w:t xml:space="preserve"> </w:t>
      </w:r>
      <w:r>
        <w:t>pay</w:t>
      </w:r>
      <w:r>
        <w:rPr>
          <w:spacing w:val="25"/>
        </w:rPr>
        <w:t xml:space="preserve"> </w:t>
      </w:r>
      <w:r>
        <w:t>75%</w:t>
      </w:r>
      <w:r>
        <w:rPr>
          <w:spacing w:val="23"/>
        </w:rPr>
        <w:t xml:space="preserve"> </w:t>
      </w:r>
      <w:r>
        <w:t>of</w:t>
      </w:r>
      <w:r>
        <w:rPr>
          <w:spacing w:val="27"/>
        </w:rPr>
        <w:t xml:space="preserve"> </w:t>
      </w:r>
      <w:r>
        <w:t>actual</w:t>
      </w:r>
      <w:r>
        <w:rPr>
          <w:spacing w:val="25"/>
        </w:rPr>
        <w:t xml:space="preserve"> </w:t>
      </w:r>
      <w:r>
        <w:t>bills.</w:t>
      </w:r>
      <w:r>
        <w:rPr>
          <w:spacing w:val="31"/>
        </w:rPr>
        <w:t xml:space="preserve"> </w:t>
      </w:r>
      <w:r>
        <w:t>The</w:t>
      </w:r>
      <w:r>
        <w:rPr>
          <w:spacing w:val="28"/>
        </w:rPr>
        <w:t xml:space="preserve"> </w:t>
      </w:r>
      <w:r>
        <w:t>match</w:t>
      </w:r>
      <w:r>
        <w:rPr>
          <w:spacing w:val="27"/>
        </w:rPr>
        <w:t xml:space="preserve"> </w:t>
      </w:r>
      <w:r>
        <w:t>provided</w:t>
      </w:r>
      <w:r>
        <w:rPr>
          <w:spacing w:val="27"/>
        </w:rPr>
        <w:t xml:space="preserve"> </w:t>
      </w:r>
      <w:r>
        <w:t>is</w:t>
      </w:r>
      <w:r>
        <w:rPr>
          <w:spacing w:val="25"/>
        </w:rPr>
        <w:t xml:space="preserve"> </w:t>
      </w:r>
      <w:r>
        <w:t>simply</w:t>
      </w:r>
      <w:r>
        <w:rPr>
          <w:spacing w:val="25"/>
        </w:rPr>
        <w:t xml:space="preserve"> </w:t>
      </w:r>
      <w:r>
        <w:t>the</w:t>
      </w:r>
      <w:r>
        <w:rPr>
          <w:spacing w:val="28"/>
        </w:rPr>
        <w:t xml:space="preserve"> </w:t>
      </w:r>
      <w:r>
        <w:t>difference</w:t>
      </w:r>
      <w:r>
        <w:rPr>
          <w:spacing w:val="28"/>
        </w:rPr>
        <w:t xml:space="preserve"> </w:t>
      </w:r>
      <w:r>
        <w:t>between</w:t>
      </w:r>
      <w:r>
        <w:rPr>
          <w:spacing w:val="25"/>
        </w:rPr>
        <w:t xml:space="preserve"> </w:t>
      </w:r>
      <w:r>
        <w:t>the</w:t>
      </w:r>
      <w:r>
        <w:rPr>
          <w:spacing w:val="28"/>
        </w:rPr>
        <w:t xml:space="preserve"> </w:t>
      </w:r>
      <w:r>
        <w:t>total</w:t>
      </w:r>
      <w:r>
        <w:rPr>
          <w:spacing w:val="25"/>
        </w:rPr>
        <w:t xml:space="preserve"> </w:t>
      </w:r>
      <w:r>
        <w:t>cost</w:t>
      </w:r>
      <w:r>
        <w:rPr>
          <w:spacing w:val="30"/>
        </w:rPr>
        <w:t xml:space="preserve"> </w:t>
      </w:r>
      <w:r>
        <w:t>and</w:t>
      </w:r>
      <w:r>
        <w:rPr>
          <w:spacing w:val="19"/>
        </w:rPr>
        <w:t xml:space="preserve"> </w:t>
      </w:r>
      <w:r>
        <w:t xml:space="preserve">the </w:t>
      </w:r>
      <w:r>
        <w:rPr>
          <w:w w:val="110"/>
        </w:rPr>
        <w:t>75%</w:t>
      </w:r>
      <w:r>
        <w:rPr>
          <w:spacing w:val="-2"/>
          <w:w w:val="110"/>
        </w:rPr>
        <w:t xml:space="preserve"> </w:t>
      </w:r>
      <w:r>
        <w:rPr>
          <w:w w:val="110"/>
        </w:rPr>
        <w:t>payment.</w:t>
      </w:r>
    </w:p>
    <w:p w14:paraId="12D352BA" w14:textId="77777777" w:rsidR="006D4D4E" w:rsidRDefault="006D4D4E">
      <w:pPr>
        <w:pStyle w:val="BodyText"/>
        <w:spacing w:before="19"/>
      </w:pPr>
    </w:p>
    <w:p w14:paraId="50196C7B" w14:textId="77777777" w:rsidR="006D4D4E" w:rsidRDefault="00000000">
      <w:pPr>
        <w:spacing w:before="1"/>
        <w:ind w:left="720" w:right="678"/>
        <w:rPr>
          <w:rFonts w:ascii="Open Sans"/>
          <w:b/>
        </w:rPr>
      </w:pPr>
      <w:r>
        <w:t xml:space="preserve">As with agricultural practices, </w:t>
      </w:r>
      <w:r>
        <w:rPr>
          <w:rFonts w:ascii="Open Sans"/>
          <w:b/>
        </w:rPr>
        <w:t>TDA Watershed Coordinators shall be consulted in these situations prior to any work commencing.</w:t>
      </w:r>
    </w:p>
    <w:p w14:paraId="7A638C63" w14:textId="77777777" w:rsidR="006D4D4E" w:rsidRDefault="006D4D4E">
      <w:pPr>
        <w:pStyle w:val="BodyText"/>
        <w:spacing w:before="5"/>
        <w:rPr>
          <w:rFonts w:ascii="Open Sans"/>
          <w:b/>
        </w:rPr>
      </w:pPr>
    </w:p>
    <w:p w14:paraId="580DACC5" w14:textId="77777777" w:rsidR="006D4D4E" w:rsidRDefault="00000000">
      <w:pPr>
        <w:pStyle w:val="Heading3"/>
        <w:rPr>
          <w:u w:val="none"/>
        </w:rPr>
      </w:pPr>
      <w:bookmarkStart w:id="7" w:name="Reimbursement"/>
      <w:bookmarkEnd w:id="7"/>
      <w:r>
        <w:rPr>
          <w:spacing w:val="-2"/>
          <w:u w:val="none"/>
        </w:rPr>
        <w:t>Reimbursement</w:t>
      </w:r>
    </w:p>
    <w:p w14:paraId="1FA9F6AE" w14:textId="77777777" w:rsidR="006D4D4E" w:rsidRDefault="00000000">
      <w:pPr>
        <w:pStyle w:val="BodyText"/>
        <w:spacing w:before="78" w:line="328" w:lineRule="auto"/>
        <w:ind w:left="720" w:right="344"/>
      </w:pPr>
      <w:r>
        <w:rPr>
          <w:w w:val="105"/>
        </w:rPr>
        <w:t>This grant program is managed through a reimbursement process, which means expenses must be incurred on the project prior to grant funds being</w:t>
      </w:r>
      <w:r>
        <w:rPr>
          <w:spacing w:val="-1"/>
          <w:w w:val="105"/>
        </w:rPr>
        <w:t xml:space="preserve"> </w:t>
      </w:r>
      <w:r>
        <w:rPr>
          <w:w w:val="105"/>
        </w:rPr>
        <w:t>disbursed. Reimbursement can be made only for those expenses that are incurred within the term of a contract with TN-NPS.</w:t>
      </w:r>
    </w:p>
    <w:p w14:paraId="56694761" w14:textId="77777777" w:rsidR="006D4D4E" w:rsidRDefault="006D4D4E">
      <w:pPr>
        <w:pStyle w:val="BodyText"/>
        <w:spacing w:before="68"/>
      </w:pPr>
    </w:p>
    <w:p w14:paraId="1FE429BC" w14:textId="77777777" w:rsidR="006D4D4E" w:rsidRDefault="00000000">
      <w:pPr>
        <w:pStyle w:val="Heading3"/>
        <w:rPr>
          <w:u w:val="none"/>
        </w:rPr>
      </w:pPr>
      <w:bookmarkStart w:id="8" w:name="Project_Length"/>
      <w:bookmarkEnd w:id="8"/>
      <w:r>
        <w:rPr>
          <w:u w:val="none"/>
        </w:rPr>
        <w:t>Project</w:t>
      </w:r>
      <w:r>
        <w:rPr>
          <w:spacing w:val="-4"/>
          <w:u w:val="none"/>
        </w:rPr>
        <w:t xml:space="preserve"> </w:t>
      </w:r>
      <w:r>
        <w:rPr>
          <w:spacing w:val="-2"/>
          <w:u w:val="none"/>
        </w:rPr>
        <w:t>Length</w:t>
      </w:r>
    </w:p>
    <w:p w14:paraId="0F21CE71" w14:textId="77777777" w:rsidR="006D4D4E" w:rsidRDefault="00000000">
      <w:pPr>
        <w:pStyle w:val="BodyText"/>
        <w:spacing w:before="78" w:line="324" w:lineRule="auto"/>
        <w:ind w:left="720" w:right="489"/>
        <w:rPr>
          <w:rFonts w:ascii="Open Sans"/>
          <w:b/>
        </w:rPr>
      </w:pPr>
      <w:r>
        <w:rPr>
          <w:w w:val="110"/>
        </w:rPr>
        <w:t>All</w:t>
      </w:r>
      <w:r>
        <w:rPr>
          <w:spacing w:val="-17"/>
          <w:w w:val="110"/>
        </w:rPr>
        <w:t xml:space="preserve"> </w:t>
      </w:r>
      <w:r>
        <w:rPr>
          <w:w w:val="110"/>
        </w:rPr>
        <w:t>proposals</w:t>
      </w:r>
      <w:r>
        <w:rPr>
          <w:spacing w:val="-17"/>
          <w:w w:val="110"/>
        </w:rPr>
        <w:t xml:space="preserve"> </w:t>
      </w:r>
      <w:r>
        <w:rPr>
          <w:w w:val="110"/>
        </w:rPr>
        <w:t>should</w:t>
      </w:r>
      <w:r>
        <w:rPr>
          <w:spacing w:val="-17"/>
          <w:w w:val="110"/>
        </w:rPr>
        <w:t xml:space="preserve"> </w:t>
      </w:r>
      <w:r>
        <w:rPr>
          <w:w w:val="110"/>
        </w:rPr>
        <w:t>be</w:t>
      </w:r>
      <w:r>
        <w:rPr>
          <w:spacing w:val="-15"/>
          <w:w w:val="110"/>
        </w:rPr>
        <w:t xml:space="preserve"> </w:t>
      </w:r>
      <w:r>
        <w:rPr>
          <w:w w:val="110"/>
        </w:rPr>
        <w:t>written</w:t>
      </w:r>
      <w:r>
        <w:rPr>
          <w:spacing w:val="-17"/>
          <w:w w:val="110"/>
        </w:rPr>
        <w:t xml:space="preserve"> </w:t>
      </w:r>
      <w:r>
        <w:rPr>
          <w:w w:val="110"/>
        </w:rPr>
        <w:t>with</w:t>
      </w:r>
      <w:r>
        <w:rPr>
          <w:spacing w:val="-17"/>
          <w:w w:val="110"/>
        </w:rPr>
        <w:t xml:space="preserve"> </w:t>
      </w:r>
      <w:r>
        <w:rPr>
          <w:w w:val="110"/>
        </w:rPr>
        <w:t>the</w:t>
      </w:r>
      <w:r>
        <w:rPr>
          <w:spacing w:val="-15"/>
          <w:w w:val="110"/>
        </w:rPr>
        <w:t xml:space="preserve"> </w:t>
      </w:r>
      <w:r>
        <w:rPr>
          <w:w w:val="110"/>
        </w:rPr>
        <w:t>expectation</w:t>
      </w:r>
      <w:r>
        <w:rPr>
          <w:spacing w:val="-17"/>
          <w:w w:val="110"/>
        </w:rPr>
        <w:t xml:space="preserve"> </w:t>
      </w:r>
      <w:r>
        <w:rPr>
          <w:w w:val="110"/>
        </w:rPr>
        <w:t>that</w:t>
      </w:r>
      <w:r>
        <w:rPr>
          <w:spacing w:val="-14"/>
          <w:w w:val="110"/>
        </w:rPr>
        <w:t xml:space="preserve"> </w:t>
      </w:r>
      <w:r>
        <w:rPr>
          <w:w w:val="110"/>
        </w:rPr>
        <w:t>they</w:t>
      </w:r>
      <w:r>
        <w:rPr>
          <w:spacing w:val="-17"/>
          <w:w w:val="110"/>
        </w:rPr>
        <w:t xml:space="preserve"> </w:t>
      </w:r>
      <w:r>
        <w:rPr>
          <w:w w:val="110"/>
        </w:rPr>
        <w:t>will</w:t>
      </w:r>
      <w:r>
        <w:rPr>
          <w:spacing w:val="-17"/>
          <w:w w:val="110"/>
        </w:rPr>
        <w:t xml:space="preserve"> </w:t>
      </w:r>
      <w:r>
        <w:rPr>
          <w:w w:val="110"/>
        </w:rPr>
        <w:t>be</w:t>
      </w:r>
      <w:r>
        <w:rPr>
          <w:spacing w:val="-15"/>
          <w:w w:val="110"/>
        </w:rPr>
        <w:t xml:space="preserve"> </w:t>
      </w:r>
      <w:r>
        <w:rPr>
          <w:w w:val="110"/>
        </w:rPr>
        <w:t>100%</w:t>
      </w:r>
      <w:r>
        <w:rPr>
          <w:spacing w:val="-17"/>
          <w:w w:val="110"/>
        </w:rPr>
        <w:t xml:space="preserve"> </w:t>
      </w:r>
      <w:r>
        <w:rPr>
          <w:w w:val="110"/>
        </w:rPr>
        <w:t>accomplished</w:t>
      </w:r>
      <w:r>
        <w:rPr>
          <w:spacing w:val="-16"/>
          <w:w w:val="110"/>
        </w:rPr>
        <w:t xml:space="preserve"> </w:t>
      </w:r>
      <w:r>
        <w:rPr>
          <w:w w:val="110"/>
        </w:rPr>
        <w:t>within</w:t>
      </w:r>
      <w:r>
        <w:rPr>
          <w:spacing w:val="-8"/>
          <w:w w:val="110"/>
        </w:rPr>
        <w:t xml:space="preserve"> </w:t>
      </w:r>
      <w:r>
        <w:rPr>
          <w:w w:val="110"/>
          <w:u w:val="single"/>
        </w:rPr>
        <w:t>three</w:t>
      </w:r>
      <w:r>
        <w:rPr>
          <w:w w:val="110"/>
        </w:rPr>
        <w:t xml:space="preserve"> </w:t>
      </w:r>
      <w:r>
        <w:rPr>
          <w:spacing w:val="-2"/>
          <w:w w:val="110"/>
          <w:u w:val="single"/>
        </w:rPr>
        <w:t>years</w:t>
      </w:r>
      <w:r>
        <w:rPr>
          <w:spacing w:val="-10"/>
          <w:w w:val="110"/>
        </w:rPr>
        <w:t xml:space="preserve"> </w:t>
      </w:r>
      <w:r>
        <w:rPr>
          <w:spacing w:val="-2"/>
          <w:w w:val="110"/>
        </w:rPr>
        <w:t>from</w:t>
      </w:r>
      <w:r>
        <w:rPr>
          <w:spacing w:val="-10"/>
          <w:w w:val="110"/>
        </w:rPr>
        <w:t xml:space="preserve"> </w:t>
      </w:r>
      <w:r>
        <w:rPr>
          <w:spacing w:val="-2"/>
          <w:w w:val="110"/>
        </w:rPr>
        <w:t>the</w:t>
      </w:r>
      <w:r>
        <w:rPr>
          <w:spacing w:val="-9"/>
          <w:w w:val="110"/>
        </w:rPr>
        <w:t xml:space="preserve"> </w:t>
      </w:r>
      <w:r>
        <w:rPr>
          <w:spacing w:val="-2"/>
          <w:w w:val="110"/>
        </w:rPr>
        <w:t>time</w:t>
      </w:r>
      <w:r>
        <w:rPr>
          <w:spacing w:val="-9"/>
          <w:w w:val="110"/>
        </w:rPr>
        <w:t xml:space="preserve"> </w:t>
      </w:r>
      <w:r>
        <w:rPr>
          <w:spacing w:val="-2"/>
          <w:w w:val="110"/>
        </w:rPr>
        <w:t>the</w:t>
      </w:r>
      <w:r>
        <w:rPr>
          <w:spacing w:val="-9"/>
          <w:w w:val="110"/>
        </w:rPr>
        <w:t xml:space="preserve"> </w:t>
      </w:r>
      <w:r>
        <w:rPr>
          <w:spacing w:val="-2"/>
          <w:w w:val="110"/>
        </w:rPr>
        <w:t>contract</w:t>
      </w:r>
      <w:r>
        <w:rPr>
          <w:spacing w:val="-7"/>
          <w:w w:val="110"/>
        </w:rPr>
        <w:t xml:space="preserve"> </w:t>
      </w:r>
      <w:r>
        <w:rPr>
          <w:spacing w:val="-2"/>
          <w:w w:val="110"/>
        </w:rPr>
        <w:t>starts.</w:t>
      </w:r>
      <w:r>
        <w:rPr>
          <w:spacing w:val="-3"/>
          <w:w w:val="110"/>
        </w:rPr>
        <w:t xml:space="preserve"> </w:t>
      </w:r>
      <w:r>
        <w:rPr>
          <w:spacing w:val="-2"/>
          <w:w w:val="110"/>
        </w:rPr>
        <w:t>Therefore,</w:t>
      </w:r>
      <w:r>
        <w:rPr>
          <w:spacing w:val="-10"/>
          <w:w w:val="110"/>
        </w:rPr>
        <w:t xml:space="preserve"> </w:t>
      </w:r>
      <w:r>
        <w:rPr>
          <w:spacing w:val="-2"/>
          <w:w w:val="110"/>
        </w:rPr>
        <w:t>plan</w:t>
      </w:r>
      <w:r>
        <w:rPr>
          <w:spacing w:val="-11"/>
          <w:w w:val="110"/>
        </w:rPr>
        <w:t xml:space="preserve"> </w:t>
      </w:r>
      <w:r>
        <w:rPr>
          <w:spacing w:val="-2"/>
          <w:w w:val="110"/>
        </w:rPr>
        <w:t>the</w:t>
      </w:r>
      <w:r>
        <w:rPr>
          <w:spacing w:val="-9"/>
          <w:w w:val="110"/>
        </w:rPr>
        <w:t xml:space="preserve"> </w:t>
      </w:r>
      <w:r>
        <w:rPr>
          <w:spacing w:val="-2"/>
          <w:w w:val="110"/>
        </w:rPr>
        <w:t>tasks,</w:t>
      </w:r>
      <w:r>
        <w:rPr>
          <w:spacing w:val="-10"/>
          <w:w w:val="110"/>
        </w:rPr>
        <w:t xml:space="preserve"> </w:t>
      </w:r>
      <w:r>
        <w:rPr>
          <w:spacing w:val="-2"/>
          <w:w w:val="110"/>
        </w:rPr>
        <w:t>timeline,</w:t>
      </w:r>
      <w:r>
        <w:rPr>
          <w:spacing w:val="-10"/>
          <w:w w:val="110"/>
        </w:rPr>
        <w:t xml:space="preserve"> </w:t>
      </w:r>
      <w:r>
        <w:rPr>
          <w:spacing w:val="-2"/>
          <w:w w:val="110"/>
        </w:rPr>
        <w:t>and</w:t>
      </w:r>
      <w:r>
        <w:rPr>
          <w:spacing w:val="-11"/>
          <w:w w:val="110"/>
        </w:rPr>
        <w:t xml:space="preserve"> </w:t>
      </w:r>
      <w:r>
        <w:rPr>
          <w:spacing w:val="-2"/>
          <w:w w:val="110"/>
        </w:rPr>
        <w:t>budget</w:t>
      </w:r>
      <w:r>
        <w:rPr>
          <w:spacing w:val="-7"/>
          <w:w w:val="110"/>
        </w:rPr>
        <w:t xml:space="preserve"> </w:t>
      </w:r>
      <w:r>
        <w:rPr>
          <w:spacing w:val="-2"/>
          <w:w w:val="110"/>
        </w:rPr>
        <w:t>of</w:t>
      </w:r>
      <w:r>
        <w:rPr>
          <w:spacing w:val="-10"/>
          <w:w w:val="110"/>
        </w:rPr>
        <w:t xml:space="preserve"> </w:t>
      </w:r>
      <w:r>
        <w:rPr>
          <w:spacing w:val="-2"/>
          <w:w w:val="110"/>
        </w:rPr>
        <w:t>the</w:t>
      </w:r>
      <w:r>
        <w:rPr>
          <w:spacing w:val="-9"/>
          <w:w w:val="110"/>
        </w:rPr>
        <w:t xml:space="preserve"> </w:t>
      </w:r>
      <w:r>
        <w:rPr>
          <w:spacing w:val="-2"/>
          <w:w w:val="110"/>
        </w:rPr>
        <w:t xml:space="preserve">proposal </w:t>
      </w:r>
      <w:r>
        <w:rPr>
          <w:w w:val="110"/>
        </w:rPr>
        <w:t>with</w:t>
      </w:r>
      <w:r>
        <w:rPr>
          <w:spacing w:val="-17"/>
          <w:w w:val="110"/>
        </w:rPr>
        <w:t xml:space="preserve"> </w:t>
      </w:r>
      <w:r>
        <w:rPr>
          <w:w w:val="110"/>
        </w:rPr>
        <w:t>a</w:t>
      </w:r>
      <w:r>
        <w:rPr>
          <w:spacing w:val="-13"/>
          <w:w w:val="110"/>
        </w:rPr>
        <w:t xml:space="preserve"> </w:t>
      </w:r>
      <w:r>
        <w:rPr>
          <w:w w:val="110"/>
        </w:rPr>
        <w:t>3-year</w:t>
      </w:r>
      <w:r>
        <w:rPr>
          <w:spacing w:val="-16"/>
          <w:w w:val="110"/>
        </w:rPr>
        <w:t xml:space="preserve"> </w:t>
      </w:r>
      <w:r>
        <w:rPr>
          <w:w w:val="110"/>
        </w:rPr>
        <w:t>grant</w:t>
      </w:r>
      <w:r>
        <w:rPr>
          <w:spacing w:val="-15"/>
          <w:w w:val="110"/>
        </w:rPr>
        <w:t xml:space="preserve"> </w:t>
      </w:r>
      <w:r>
        <w:rPr>
          <w:w w:val="110"/>
        </w:rPr>
        <w:t>term</w:t>
      </w:r>
      <w:r>
        <w:rPr>
          <w:spacing w:val="-16"/>
          <w:w w:val="110"/>
        </w:rPr>
        <w:t xml:space="preserve"> </w:t>
      </w:r>
      <w:r>
        <w:rPr>
          <w:w w:val="110"/>
        </w:rPr>
        <w:t>in</w:t>
      </w:r>
      <w:r>
        <w:rPr>
          <w:spacing w:val="-16"/>
          <w:w w:val="110"/>
        </w:rPr>
        <w:t xml:space="preserve"> </w:t>
      </w:r>
      <w:r>
        <w:rPr>
          <w:w w:val="110"/>
        </w:rPr>
        <w:t>mind.</w:t>
      </w:r>
      <w:r>
        <w:rPr>
          <w:spacing w:val="-13"/>
          <w:w w:val="110"/>
        </w:rPr>
        <w:t xml:space="preserve"> </w:t>
      </w:r>
      <w:proofErr w:type="gramStart"/>
      <w:r>
        <w:rPr>
          <w:w w:val="110"/>
        </w:rPr>
        <w:t>In</w:t>
      </w:r>
      <w:r>
        <w:rPr>
          <w:spacing w:val="-16"/>
          <w:w w:val="110"/>
        </w:rPr>
        <w:t xml:space="preserve"> </w:t>
      </w:r>
      <w:r>
        <w:rPr>
          <w:w w:val="110"/>
        </w:rPr>
        <w:t>reality,</w:t>
      </w:r>
      <w:r>
        <w:rPr>
          <w:spacing w:val="-16"/>
          <w:w w:val="110"/>
        </w:rPr>
        <w:t xml:space="preserve"> </w:t>
      </w:r>
      <w:r>
        <w:rPr>
          <w:w w:val="110"/>
        </w:rPr>
        <w:t>all</w:t>
      </w:r>
      <w:proofErr w:type="gramEnd"/>
      <w:r>
        <w:rPr>
          <w:spacing w:val="-17"/>
          <w:w w:val="110"/>
        </w:rPr>
        <w:t xml:space="preserve"> </w:t>
      </w:r>
      <w:r>
        <w:rPr>
          <w:w w:val="110"/>
        </w:rPr>
        <w:t>FY2027</w:t>
      </w:r>
      <w:r>
        <w:rPr>
          <w:spacing w:val="-16"/>
          <w:w w:val="110"/>
        </w:rPr>
        <w:t xml:space="preserve"> </w:t>
      </w:r>
      <w:r>
        <w:rPr>
          <w:w w:val="110"/>
        </w:rPr>
        <w:t>grant</w:t>
      </w:r>
      <w:r>
        <w:rPr>
          <w:spacing w:val="-15"/>
          <w:w w:val="110"/>
        </w:rPr>
        <w:t xml:space="preserve"> </w:t>
      </w:r>
      <w:r>
        <w:rPr>
          <w:w w:val="110"/>
        </w:rPr>
        <w:t>contracts</w:t>
      </w:r>
      <w:r>
        <w:rPr>
          <w:spacing w:val="-16"/>
          <w:w w:val="110"/>
        </w:rPr>
        <w:t xml:space="preserve"> </w:t>
      </w:r>
      <w:r>
        <w:rPr>
          <w:w w:val="110"/>
        </w:rPr>
        <w:t>will</w:t>
      </w:r>
      <w:r>
        <w:rPr>
          <w:spacing w:val="-16"/>
          <w:w w:val="110"/>
        </w:rPr>
        <w:t xml:space="preserve"> </w:t>
      </w:r>
      <w:r>
        <w:rPr>
          <w:w w:val="110"/>
        </w:rPr>
        <w:t>be</w:t>
      </w:r>
      <w:r>
        <w:rPr>
          <w:spacing w:val="-15"/>
          <w:w w:val="110"/>
        </w:rPr>
        <w:t xml:space="preserve"> </w:t>
      </w:r>
      <w:r>
        <w:rPr>
          <w:w w:val="110"/>
        </w:rPr>
        <w:t>written</w:t>
      </w:r>
      <w:r>
        <w:rPr>
          <w:spacing w:val="-16"/>
          <w:w w:val="110"/>
        </w:rPr>
        <w:t xml:space="preserve"> </w:t>
      </w:r>
      <w:r>
        <w:rPr>
          <w:w w:val="110"/>
        </w:rPr>
        <w:t>for</w:t>
      </w:r>
      <w:r>
        <w:rPr>
          <w:spacing w:val="-16"/>
          <w:w w:val="110"/>
        </w:rPr>
        <w:t xml:space="preserve"> </w:t>
      </w:r>
      <w:r>
        <w:rPr>
          <w:w w:val="110"/>
        </w:rPr>
        <w:t>the</w:t>
      </w:r>
      <w:r>
        <w:rPr>
          <w:spacing w:val="-15"/>
          <w:w w:val="110"/>
        </w:rPr>
        <w:t xml:space="preserve"> </w:t>
      </w:r>
      <w:r>
        <w:rPr>
          <w:w w:val="110"/>
        </w:rPr>
        <w:t xml:space="preserve">maximum </w:t>
      </w:r>
      <w:r>
        <w:t>length</w:t>
      </w:r>
      <w:r>
        <w:rPr>
          <w:spacing w:val="27"/>
        </w:rPr>
        <w:t xml:space="preserve"> </w:t>
      </w:r>
      <w:r>
        <w:t>of</w:t>
      </w:r>
      <w:r>
        <w:rPr>
          <w:spacing w:val="29"/>
        </w:rPr>
        <w:t xml:space="preserve"> </w:t>
      </w:r>
      <w:r>
        <w:t>time</w:t>
      </w:r>
      <w:r>
        <w:rPr>
          <w:spacing w:val="29"/>
        </w:rPr>
        <w:t xml:space="preserve"> </w:t>
      </w:r>
      <w:r>
        <w:t>possible</w:t>
      </w:r>
      <w:r>
        <w:rPr>
          <w:spacing w:val="30"/>
        </w:rPr>
        <w:t xml:space="preserve"> </w:t>
      </w:r>
      <w:r>
        <w:t>given</w:t>
      </w:r>
      <w:r>
        <w:rPr>
          <w:spacing w:val="27"/>
        </w:rPr>
        <w:t xml:space="preserve"> </w:t>
      </w:r>
      <w:r>
        <w:t>the</w:t>
      </w:r>
      <w:r>
        <w:rPr>
          <w:spacing w:val="30"/>
        </w:rPr>
        <w:t xml:space="preserve"> </w:t>
      </w:r>
      <w:r>
        <w:t>date</w:t>
      </w:r>
      <w:r>
        <w:rPr>
          <w:spacing w:val="30"/>
        </w:rPr>
        <w:t xml:space="preserve"> </w:t>
      </w:r>
      <w:r>
        <w:t>it</w:t>
      </w:r>
      <w:r>
        <w:rPr>
          <w:spacing w:val="30"/>
        </w:rPr>
        <w:t xml:space="preserve"> </w:t>
      </w:r>
      <w:r>
        <w:t>is</w:t>
      </w:r>
      <w:r>
        <w:rPr>
          <w:spacing w:val="27"/>
        </w:rPr>
        <w:t xml:space="preserve"> </w:t>
      </w:r>
      <w:r>
        <w:t>written.</w:t>
      </w:r>
      <w:r>
        <w:rPr>
          <w:spacing w:val="30"/>
        </w:rPr>
        <w:t xml:space="preserve"> </w:t>
      </w:r>
      <w:r>
        <w:t>This</w:t>
      </w:r>
      <w:r>
        <w:rPr>
          <w:spacing w:val="27"/>
        </w:rPr>
        <w:t xml:space="preserve"> </w:t>
      </w:r>
      <w:r>
        <w:t>means</w:t>
      </w:r>
      <w:r>
        <w:rPr>
          <w:spacing w:val="27"/>
        </w:rPr>
        <w:t xml:space="preserve"> </w:t>
      </w:r>
      <w:r>
        <w:t>contract</w:t>
      </w:r>
      <w:r>
        <w:rPr>
          <w:spacing w:val="32"/>
        </w:rPr>
        <w:t xml:space="preserve"> </w:t>
      </w:r>
      <w:r>
        <w:t>terms</w:t>
      </w:r>
      <w:r>
        <w:rPr>
          <w:spacing w:val="29"/>
        </w:rPr>
        <w:t xml:space="preserve"> </w:t>
      </w:r>
      <w:r>
        <w:t>will</w:t>
      </w:r>
      <w:r>
        <w:rPr>
          <w:spacing w:val="27"/>
        </w:rPr>
        <w:t xml:space="preserve"> </w:t>
      </w:r>
      <w:r>
        <w:t>vary</w:t>
      </w:r>
      <w:r>
        <w:rPr>
          <w:spacing w:val="27"/>
        </w:rPr>
        <w:t xml:space="preserve"> </w:t>
      </w:r>
      <w:r>
        <w:t>in</w:t>
      </w:r>
      <w:r>
        <w:rPr>
          <w:spacing w:val="35"/>
        </w:rPr>
        <w:t xml:space="preserve"> </w:t>
      </w:r>
      <w:r>
        <w:t>length</w:t>
      </w:r>
      <w:r>
        <w:rPr>
          <w:spacing w:val="27"/>
        </w:rPr>
        <w:t xml:space="preserve"> </w:t>
      </w:r>
      <w:r>
        <w:t>from</w:t>
      </w:r>
      <w:r>
        <w:rPr>
          <w:spacing w:val="29"/>
        </w:rPr>
        <w:t xml:space="preserve"> </w:t>
      </w:r>
      <w:r>
        <w:t xml:space="preserve">36 </w:t>
      </w:r>
      <w:r>
        <w:rPr>
          <w:w w:val="110"/>
        </w:rPr>
        <w:t>to</w:t>
      </w:r>
      <w:r>
        <w:rPr>
          <w:spacing w:val="-13"/>
          <w:w w:val="110"/>
        </w:rPr>
        <w:t xml:space="preserve"> </w:t>
      </w:r>
      <w:r>
        <w:rPr>
          <w:w w:val="110"/>
        </w:rPr>
        <w:t>48</w:t>
      </w:r>
      <w:r>
        <w:rPr>
          <w:spacing w:val="-15"/>
          <w:w w:val="110"/>
        </w:rPr>
        <w:t xml:space="preserve"> </w:t>
      </w:r>
      <w:r>
        <w:rPr>
          <w:w w:val="110"/>
        </w:rPr>
        <w:t>months,</w:t>
      </w:r>
      <w:r>
        <w:rPr>
          <w:spacing w:val="-14"/>
          <w:w w:val="110"/>
        </w:rPr>
        <w:t xml:space="preserve"> </w:t>
      </w:r>
      <w:r>
        <w:rPr>
          <w:w w:val="110"/>
        </w:rPr>
        <w:t>but</w:t>
      </w:r>
      <w:r>
        <w:rPr>
          <w:spacing w:val="-12"/>
          <w:w w:val="110"/>
        </w:rPr>
        <w:t xml:space="preserve"> </w:t>
      </w:r>
      <w:r>
        <w:rPr>
          <w:w w:val="110"/>
        </w:rPr>
        <w:t>no</w:t>
      </w:r>
      <w:r>
        <w:rPr>
          <w:spacing w:val="-13"/>
          <w:w w:val="110"/>
        </w:rPr>
        <w:t xml:space="preserve"> </w:t>
      </w:r>
      <w:r>
        <w:rPr>
          <w:w w:val="110"/>
        </w:rPr>
        <w:t>project</w:t>
      </w:r>
      <w:r>
        <w:rPr>
          <w:spacing w:val="-12"/>
          <w:w w:val="110"/>
        </w:rPr>
        <w:t xml:space="preserve"> </w:t>
      </w:r>
      <w:r>
        <w:rPr>
          <w:w w:val="110"/>
        </w:rPr>
        <w:t>is</w:t>
      </w:r>
      <w:r>
        <w:rPr>
          <w:spacing w:val="-15"/>
          <w:w w:val="110"/>
        </w:rPr>
        <w:t xml:space="preserve"> </w:t>
      </w:r>
      <w:r>
        <w:rPr>
          <w:w w:val="110"/>
        </w:rPr>
        <w:t>guaranteed</w:t>
      </w:r>
      <w:r>
        <w:rPr>
          <w:spacing w:val="-14"/>
          <w:w w:val="110"/>
        </w:rPr>
        <w:t xml:space="preserve"> </w:t>
      </w:r>
      <w:r>
        <w:rPr>
          <w:w w:val="110"/>
        </w:rPr>
        <w:t>more</w:t>
      </w:r>
      <w:r>
        <w:rPr>
          <w:spacing w:val="-17"/>
          <w:w w:val="110"/>
        </w:rPr>
        <w:t xml:space="preserve"> </w:t>
      </w:r>
      <w:r>
        <w:rPr>
          <w:w w:val="110"/>
        </w:rPr>
        <w:t>than</w:t>
      </w:r>
      <w:r>
        <w:rPr>
          <w:spacing w:val="-14"/>
          <w:w w:val="110"/>
        </w:rPr>
        <w:t xml:space="preserve"> </w:t>
      </w:r>
      <w:r>
        <w:rPr>
          <w:w w:val="110"/>
        </w:rPr>
        <w:t>36</w:t>
      </w:r>
      <w:r>
        <w:rPr>
          <w:spacing w:val="-15"/>
          <w:w w:val="110"/>
        </w:rPr>
        <w:t xml:space="preserve"> </w:t>
      </w:r>
      <w:r>
        <w:rPr>
          <w:w w:val="110"/>
        </w:rPr>
        <w:t>months.</w:t>
      </w:r>
      <w:r>
        <w:rPr>
          <w:spacing w:val="-5"/>
          <w:w w:val="110"/>
        </w:rPr>
        <w:t xml:space="preserve"> </w:t>
      </w:r>
      <w:r>
        <w:rPr>
          <w:w w:val="110"/>
        </w:rPr>
        <w:t>Make</w:t>
      </w:r>
      <w:r>
        <w:rPr>
          <w:spacing w:val="-13"/>
          <w:w w:val="110"/>
        </w:rPr>
        <w:t xml:space="preserve"> </w:t>
      </w:r>
      <w:r>
        <w:rPr>
          <w:w w:val="110"/>
        </w:rPr>
        <w:t>every</w:t>
      </w:r>
      <w:r>
        <w:rPr>
          <w:spacing w:val="-15"/>
          <w:w w:val="110"/>
        </w:rPr>
        <w:t xml:space="preserve"> </w:t>
      </w:r>
      <w:r>
        <w:rPr>
          <w:w w:val="110"/>
        </w:rPr>
        <w:t>effort</w:t>
      </w:r>
      <w:r>
        <w:rPr>
          <w:spacing w:val="-12"/>
          <w:w w:val="110"/>
        </w:rPr>
        <w:t xml:space="preserve"> </w:t>
      </w:r>
      <w:r>
        <w:rPr>
          <w:w w:val="110"/>
        </w:rPr>
        <w:t>to</w:t>
      </w:r>
      <w:r>
        <w:rPr>
          <w:spacing w:val="-13"/>
          <w:w w:val="110"/>
        </w:rPr>
        <w:t xml:space="preserve"> </w:t>
      </w:r>
      <w:r>
        <w:rPr>
          <w:w w:val="110"/>
        </w:rPr>
        <w:t>complete</w:t>
      </w:r>
      <w:r>
        <w:rPr>
          <w:spacing w:val="-13"/>
          <w:w w:val="110"/>
        </w:rPr>
        <w:t xml:space="preserve"> </w:t>
      </w:r>
      <w:r>
        <w:rPr>
          <w:w w:val="110"/>
        </w:rPr>
        <w:t xml:space="preserve">your </w:t>
      </w:r>
      <w:r>
        <w:t>project</w:t>
      </w:r>
      <w:r>
        <w:rPr>
          <w:spacing w:val="35"/>
        </w:rPr>
        <w:t xml:space="preserve"> </w:t>
      </w:r>
      <w:r>
        <w:t>and</w:t>
      </w:r>
      <w:r>
        <w:rPr>
          <w:spacing w:val="30"/>
        </w:rPr>
        <w:t xml:space="preserve"> </w:t>
      </w:r>
      <w:r>
        <w:t>spend</w:t>
      </w:r>
      <w:r>
        <w:rPr>
          <w:spacing w:val="30"/>
        </w:rPr>
        <w:t xml:space="preserve"> </w:t>
      </w:r>
      <w:r>
        <w:t>100%</w:t>
      </w:r>
      <w:r>
        <w:rPr>
          <w:spacing w:val="28"/>
        </w:rPr>
        <w:t xml:space="preserve"> </w:t>
      </w:r>
      <w:r>
        <w:t>of</w:t>
      </w:r>
      <w:r>
        <w:rPr>
          <w:spacing w:val="32"/>
        </w:rPr>
        <w:t xml:space="preserve"> </w:t>
      </w:r>
      <w:r>
        <w:t>grant</w:t>
      </w:r>
      <w:r>
        <w:rPr>
          <w:spacing w:val="33"/>
        </w:rPr>
        <w:t xml:space="preserve"> </w:t>
      </w:r>
      <w:r>
        <w:t>funds</w:t>
      </w:r>
      <w:r>
        <w:rPr>
          <w:spacing w:val="32"/>
        </w:rPr>
        <w:t xml:space="preserve"> </w:t>
      </w:r>
      <w:r>
        <w:t>within</w:t>
      </w:r>
      <w:r>
        <w:rPr>
          <w:spacing w:val="30"/>
        </w:rPr>
        <w:t xml:space="preserve"> </w:t>
      </w:r>
      <w:r>
        <w:t>the</w:t>
      </w:r>
      <w:r>
        <w:rPr>
          <w:spacing w:val="33"/>
        </w:rPr>
        <w:t xml:space="preserve"> </w:t>
      </w:r>
      <w:r>
        <w:t>length</w:t>
      </w:r>
      <w:r>
        <w:rPr>
          <w:spacing w:val="30"/>
        </w:rPr>
        <w:t xml:space="preserve"> </w:t>
      </w:r>
      <w:r>
        <w:t>of</w:t>
      </w:r>
      <w:r>
        <w:rPr>
          <w:spacing w:val="32"/>
        </w:rPr>
        <w:t xml:space="preserve"> </w:t>
      </w:r>
      <w:r>
        <w:t>the</w:t>
      </w:r>
      <w:r>
        <w:rPr>
          <w:spacing w:val="33"/>
        </w:rPr>
        <w:t xml:space="preserve"> </w:t>
      </w:r>
      <w:r>
        <w:t>contract;</w:t>
      </w:r>
      <w:r>
        <w:rPr>
          <w:spacing w:val="40"/>
        </w:rPr>
        <w:t xml:space="preserve"> </w:t>
      </w:r>
      <w:r>
        <w:rPr>
          <w:rFonts w:ascii="Open Sans"/>
          <w:b/>
          <w:u w:val="single"/>
        </w:rPr>
        <w:t>there</w:t>
      </w:r>
      <w:r>
        <w:rPr>
          <w:rFonts w:ascii="Open Sans"/>
          <w:b/>
          <w:spacing w:val="34"/>
          <w:u w:val="single"/>
        </w:rPr>
        <w:t xml:space="preserve"> </w:t>
      </w:r>
      <w:r>
        <w:rPr>
          <w:rFonts w:ascii="Open Sans"/>
          <w:b/>
          <w:u w:val="single"/>
        </w:rPr>
        <w:t>will</w:t>
      </w:r>
      <w:r>
        <w:rPr>
          <w:rFonts w:ascii="Open Sans"/>
          <w:b/>
          <w:spacing w:val="30"/>
          <w:u w:val="single"/>
        </w:rPr>
        <w:t xml:space="preserve"> </w:t>
      </w:r>
      <w:r>
        <w:rPr>
          <w:rFonts w:ascii="Open Sans"/>
          <w:b/>
          <w:u w:val="single"/>
        </w:rPr>
        <w:t>be</w:t>
      </w:r>
      <w:r>
        <w:rPr>
          <w:rFonts w:ascii="Open Sans"/>
          <w:b/>
          <w:spacing w:val="34"/>
          <w:u w:val="single"/>
        </w:rPr>
        <w:t xml:space="preserve"> </w:t>
      </w:r>
      <w:r>
        <w:rPr>
          <w:rFonts w:ascii="Open Sans"/>
          <w:b/>
          <w:u w:val="single"/>
        </w:rPr>
        <w:t>NO</w:t>
      </w:r>
      <w:r>
        <w:rPr>
          <w:rFonts w:ascii="Open Sans"/>
          <w:b/>
          <w:spacing w:val="34"/>
          <w:u w:val="single"/>
        </w:rPr>
        <w:t xml:space="preserve"> </w:t>
      </w:r>
      <w:r>
        <w:rPr>
          <w:rFonts w:ascii="Open Sans"/>
          <w:b/>
          <w:u w:val="single"/>
        </w:rPr>
        <w:t>contract</w:t>
      </w:r>
    </w:p>
    <w:p w14:paraId="1EF980EC" w14:textId="77777777" w:rsidR="006D4D4E" w:rsidRDefault="00000000">
      <w:pPr>
        <w:spacing w:line="239" w:lineRule="exact"/>
        <w:ind w:left="720"/>
      </w:pPr>
      <w:r>
        <w:rPr>
          <w:rFonts w:ascii="Open Sans"/>
          <w:b/>
          <w:u w:val="single"/>
        </w:rPr>
        <w:t>extensions</w:t>
      </w:r>
      <w:r>
        <w:rPr>
          <w:rFonts w:ascii="Open Sans"/>
          <w:b/>
          <w:spacing w:val="-6"/>
          <w:u w:val="single"/>
        </w:rPr>
        <w:t xml:space="preserve"> </w:t>
      </w:r>
      <w:r>
        <w:rPr>
          <w:rFonts w:ascii="Open Sans"/>
          <w:b/>
          <w:u w:val="single"/>
        </w:rPr>
        <w:t>for</w:t>
      </w:r>
      <w:r>
        <w:rPr>
          <w:rFonts w:ascii="Open Sans"/>
          <w:b/>
          <w:spacing w:val="-3"/>
          <w:u w:val="single"/>
        </w:rPr>
        <w:t xml:space="preserve"> </w:t>
      </w:r>
      <w:r>
        <w:rPr>
          <w:rFonts w:ascii="Open Sans"/>
          <w:b/>
          <w:u w:val="single"/>
        </w:rPr>
        <w:t>FY2027</w:t>
      </w:r>
      <w:r>
        <w:rPr>
          <w:rFonts w:ascii="Open Sans"/>
          <w:b/>
          <w:spacing w:val="-7"/>
          <w:u w:val="single"/>
        </w:rPr>
        <w:t xml:space="preserve"> </w:t>
      </w:r>
      <w:r>
        <w:rPr>
          <w:rFonts w:ascii="Open Sans"/>
          <w:b/>
          <w:u w:val="single"/>
        </w:rPr>
        <w:t>grant</w:t>
      </w:r>
      <w:r>
        <w:rPr>
          <w:rFonts w:ascii="Open Sans"/>
          <w:b/>
          <w:spacing w:val="-6"/>
          <w:u w:val="single"/>
        </w:rPr>
        <w:t xml:space="preserve"> </w:t>
      </w:r>
      <w:r>
        <w:rPr>
          <w:rFonts w:ascii="Open Sans"/>
          <w:b/>
          <w:spacing w:val="-2"/>
          <w:u w:val="single"/>
        </w:rPr>
        <w:t>contracts</w:t>
      </w:r>
      <w:r>
        <w:rPr>
          <w:spacing w:val="-2"/>
        </w:rPr>
        <w:t>.</w:t>
      </w:r>
    </w:p>
    <w:p w14:paraId="64D3963A" w14:textId="77777777" w:rsidR="006D4D4E" w:rsidRDefault="006D4D4E">
      <w:pPr>
        <w:pStyle w:val="BodyText"/>
        <w:spacing w:before="79"/>
        <w:rPr>
          <w:sz w:val="24"/>
        </w:rPr>
      </w:pPr>
    </w:p>
    <w:p w14:paraId="24372DA0" w14:textId="77777777" w:rsidR="006D4D4E" w:rsidRDefault="00000000">
      <w:pPr>
        <w:pStyle w:val="Heading3"/>
        <w:rPr>
          <w:u w:val="none"/>
        </w:rPr>
      </w:pPr>
      <w:bookmarkStart w:id="9" w:name="Proposal_Process"/>
      <w:bookmarkEnd w:id="9"/>
      <w:r>
        <w:rPr>
          <w:u w:val="none"/>
        </w:rPr>
        <w:t>Proposal</w:t>
      </w:r>
      <w:r>
        <w:rPr>
          <w:spacing w:val="-2"/>
          <w:u w:val="none"/>
        </w:rPr>
        <w:t xml:space="preserve"> Process</w:t>
      </w:r>
    </w:p>
    <w:p w14:paraId="73DE24F2" w14:textId="77777777" w:rsidR="006D4D4E" w:rsidRDefault="00000000">
      <w:pPr>
        <w:pStyle w:val="BodyText"/>
        <w:spacing w:before="73" w:line="285" w:lineRule="auto"/>
        <w:ind w:left="720" w:right="344"/>
      </w:pPr>
      <w:r>
        <w:rPr>
          <w:w w:val="105"/>
        </w:rPr>
        <w:t>Refer to Attachment C for a template of the proposal that each applicant must submit to TN-NPS for review and consideration. The format of your proposal must match this template. In general, a proposal includes a detailed description of the work to be done, tasks, budget, etc., specific to the project.</w:t>
      </w:r>
    </w:p>
    <w:p w14:paraId="2C3C3F3E" w14:textId="77777777" w:rsidR="006D4D4E" w:rsidRDefault="006D4D4E">
      <w:pPr>
        <w:pStyle w:val="BodyText"/>
        <w:spacing w:line="285" w:lineRule="auto"/>
        <w:sectPr w:rsidR="006D4D4E">
          <w:pgSz w:w="12240" w:h="15840"/>
          <w:pgMar w:top="1260" w:right="360" w:bottom="280" w:left="0" w:header="722" w:footer="0" w:gutter="0"/>
          <w:cols w:space="720"/>
        </w:sectPr>
      </w:pPr>
    </w:p>
    <w:p w14:paraId="1E52F395" w14:textId="77777777" w:rsidR="006D4D4E" w:rsidRDefault="006D4D4E">
      <w:pPr>
        <w:pStyle w:val="BodyText"/>
      </w:pPr>
    </w:p>
    <w:p w14:paraId="6F576E99" w14:textId="77777777" w:rsidR="006D4D4E" w:rsidRDefault="006D4D4E">
      <w:pPr>
        <w:pStyle w:val="BodyText"/>
        <w:spacing w:before="24"/>
      </w:pPr>
    </w:p>
    <w:p w14:paraId="083ACAC3" w14:textId="77777777" w:rsidR="006D4D4E" w:rsidRDefault="00000000">
      <w:pPr>
        <w:pStyle w:val="BodyText"/>
        <w:spacing w:line="285" w:lineRule="auto"/>
        <w:ind w:left="720" w:right="521"/>
      </w:pPr>
      <w:r>
        <w:rPr>
          <w:w w:val="105"/>
        </w:rPr>
        <w:t>The preferred method of transmittal of proposals</w:t>
      </w:r>
      <w:r>
        <w:rPr>
          <w:spacing w:val="-3"/>
          <w:w w:val="105"/>
        </w:rPr>
        <w:t xml:space="preserve"> </w:t>
      </w:r>
      <w:r>
        <w:rPr>
          <w:w w:val="105"/>
        </w:rPr>
        <w:t>is through e-mail. If e-mail is not available, please</w:t>
      </w:r>
      <w:r>
        <w:rPr>
          <w:spacing w:val="-1"/>
          <w:w w:val="105"/>
        </w:rPr>
        <w:t xml:space="preserve"> </w:t>
      </w:r>
      <w:r>
        <w:rPr>
          <w:w w:val="105"/>
        </w:rPr>
        <w:t>mail a copy of the proposal to the address listed below.</w:t>
      </w:r>
    </w:p>
    <w:p w14:paraId="528152F6" w14:textId="77777777" w:rsidR="006D4D4E" w:rsidRDefault="00000000">
      <w:pPr>
        <w:pStyle w:val="BodyText"/>
        <w:spacing w:before="213"/>
        <w:ind w:left="720"/>
      </w:pPr>
      <w:r>
        <w:rPr>
          <w:w w:val="105"/>
        </w:rPr>
        <w:t>Heidi</w:t>
      </w:r>
      <w:r>
        <w:rPr>
          <w:spacing w:val="1"/>
          <w:w w:val="105"/>
        </w:rPr>
        <w:t xml:space="preserve"> </w:t>
      </w:r>
      <w:r>
        <w:rPr>
          <w:w w:val="105"/>
        </w:rPr>
        <w:t>McIntyre-</w:t>
      </w:r>
      <w:r>
        <w:rPr>
          <w:spacing w:val="-2"/>
          <w:w w:val="105"/>
        </w:rPr>
        <w:t>Wilkinson</w:t>
      </w:r>
    </w:p>
    <w:p w14:paraId="46588314" w14:textId="77777777" w:rsidR="006D4D4E" w:rsidRDefault="00000000">
      <w:pPr>
        <w:pStyle w:val="BodyText"/>
        <w:spacing w:before="47" w:line="285" w:lineRule="auto"/>
        <w:ind w:left="720" w:right="3001"/>
      </w:pPr>
      <w:r>
        <w:rPr>
          <w:w w:val="105"/>
        </w:rPr>
        <w:t>Tennessee</w:t>
      </w:r>
      <w:r>
        <w:rPr>
          <w:spacing w:val="-11"/>
          <w:w w:val="105"/>
        </w:rPr>
        <w:t xml:space="preserve"> </w:t>
      </w:r>
      <w:r>
        <w:rPr>
          <w:w w:val="105"/>
        </w:rPr>
        <w:t>Department</w:t>
      </w:r>
      <w:r>
        <w:rPr>
          <w:spacing w:val="-10"/>
          <w:w w:val="105"/>
        </w:rPr>
        <w:t xml:space="preserve"> </w:t>
      </w:r>
      <w:r>
        <w:rPr>
          <w:w w:val="105"/>
        </w:rPr>
        <w:t>of</w:t>
      </w:r>
      <w:r>
        <w:rPr>
          <w:spacing w:val="-12"/>
          <w:w w:val="105"/>
        </w:rPr>
        <w:t xml:space="preserve"> </w:t>
      </w:r>
      <w:r>
        <w:rPr>
          <w:w w:val="105"/>
        </w:rPr>
        <w:t>Agriculture</w:t>
      </w:r>
      <w:r>
        <w:rPr>
          <w:spacing w:val="-7"/>
          <w:w w:val="105"/>
        </w:rPr>
        <w:t xml:space="preserve"> </w:t>
      </w:r>
      <w:r>
        <w:rPr>
          <w:w w:val="105"/>
        </w:rPr>
        <w:t>–</w:t>
      </w:r>
      <w:r>
        <w:rPr>
          <w:spacing w:val="-13"/>
          <w:w w:val="105"/>
        </w:rPr>
        <w:t xml:space="preserve"> </w:t>
      </w:r>
      <w:r>
        <w:rPr>
          <w:w w:val="105"/>
        </w:rPr>
        <w:t>Land</w:t>
      </w:r>
      <w:r>
        <w:rPr>
          <w:spacing w:val="-13"/>
          <w:w w:val="105"/>
        </w:rPr>
        <w:t xml:space="preserve"> </w:t>
      </w:r>
      <w:r>
        <w:rPr>
          <w:w w:val="105"/>
        </w:rPr>
        <w:t>&amp;</w:t>
      </w:r>
      <w:r>
        <w:rPr>
          <w:spacing w:val="-13"/>
          <w:w w:val="105"/>
        </w:rPr>
        <w:t xml:space="preserve"> </w:t>
      </w:r>
      <w:r>
        <w:rPr>
          <w:w w:val="105"/>
        </w:rPr>
        <w:t>Water</w:t>
      </w:r>
      <w:r>
        <w:rPr>
          <w:spacing w:val="-12"/>
          <w:w w:val="105"/>
        </w:rPr>
        <w:t xml:space="preserve"> </w:t>
      </w:r>
      <w:r>
        <w:rPr>
          <w:w w:val="105"/>
        </w:rPr>
        <w:t>Stewardship</w:t>
      </w:r>
      <w:r>
        <w:rPr>
          <w:spacing w:val="-13"/>
          <w:w w:val="105"/>
        </w:rPr>
        <w:t xml:space="preserve"> </w:t>
      </w:r>
      <w:r>
        <w:rPr>
          <w:w w:val="105"/>
        </w:rPr>
        <w:t>Section Ellington Agricultural Center – Holeman Building</w:t>
      </w:r>
    </w:p>
    <w:p w14:paraId="4CA97CB1" w14:textId="77777777" w:rsidR="006D4D4E" w:rsidRDefault="00000000">
      <w:pPr>
        <w:pStyle w:val="BodyText"/>
        <w:spacing w:line="251" w:lineRule="exact"/>
        <w:ind w:left="720"/>
      </w:pPr>
      <w:r>
        <w:t>424</w:t>
      </w:r>
      <w:r>
        <w:rPr>
          <w:spacing w:val="8"/>
        </w:rPr>
        <w:t xml:space="preserve"> </w:t>
      </w:r>
      <w:r>
        <w:t>Hogan</w:t>
      </w:r>
      <w:r>
        <w:rPr>
          <w:spacing w:val="9"/>
        </w:rPr>
        <w:t xml:space="preserve"> </w:t>
      </w:r>
      <w:r>
        <w:rPr>
          <w:spacing w:val="-4"/>
        </w:rPr>
        <w:t>Road</w:t>
      </w:r>
    </w:p>
    <w:p w14:paraId="1D2177C2" w14:textId="77777777" w:rsidR="006D4D4E" w:rsidRDefault="00000000">
      <w:pPr>
        <w:pStyle w:val="BodyText"/>
        <w:spacing w:before="48"/>
        <w:ind w:left="720"/>
      </w:pPr>
      <w:r>
        <w:t>Nashville,</w:t>
      </w:r>
      <w:r>
        <w:rPr>
          <w:spacing w:val="-2"/>
        </w:rPr>
        <w:t xml:space="preserve"> </w:t>
      </w:r>
      <w:r>
        <w:t>TN</w:t>
      </w:r>
      <w:r>
        <w:rPr>
          <w:spacing w:val="61"/>
        </w:rPr>
        <w:t xml:space="preserve"> </w:t>
      </w:r>
      <w:r>
        <w:rPr>
          <w:spacing w:val="-4"/>
        </w:rPr>
        <w:t>37220</w:t>
      </w:r>
    </w:p>
    <w:p w14:paraId="27FBFEB5" w14:textId="77777777" w:rsidR="006D4D4E" w:rsidRDefault="006D4D4E">
      <w:pPr>
        <w:pStyle w:val="BodyText"/>
        <w:spacing w:before="94"/>
      </w:pPr>
    </w:p>
    <w:p w14:paraId="09672632" w14:textId="77777777" w:rsidR="006D4D4E" w:rsidRDefault="00000000">
      <w:pPr>
        <w:pStyle w:val="BodyText"/>
        <w:spacing w:line="285" w:lineRule="auto"/>
        <w:ind w:left="720" w:right="344"/>
      </w:pPr>
      <w:r>
        <w:rPr>
          <w:w w:val="105"/>
        </w:rPr>
        <w:t>Contact</w:t>
      </w:r>
      <w:r>
        <w:rPr>
          <w:spacing w:val="-5"/>
          <w:w w:val="105"/>
        </w:rPr>
        <w:t xml:space="preserve"> </w:t>
      </w:r>
      <w:r>
        <w:rPr>
          <w:w w:val="105"/>
        </w:rPr>
        <w:t>Heidi</w:t>
      </w:r>
      <w:r>
        <w:rPr>
          <w:spacing w:val="-10"/>
          <w:w w:val="105"/>
        </w:rPr>
        <w:t xml:space="preserve"> </w:t>
      </w:r>
      <w:r>
        <w:rPr>
          <w:w w:val="105"/>
        </w:rPr>
        <w:t>McIntyre-Wilkinson</w:t>
      </w:r>
      <w:r>
        <w:rPr>
          <w:spacing w:val="-8"/>
          <w:w w:val="105"/>
        </w:rPr>
        <w:t xml:space="preserve"> </w:t>
      </w:r>
      <w:r>
        <w:rPr>
          <w:w w:val="105"/>
        </w:rPr>
        <w:t>at</w:t>
      </w:r>
      <w:r>
        <w:rPr>
          <w:spacing w:val="-6"/>
          <w:w w:val="105"/>
        </w:rPr>
        <w:t xml:space="preserve"> </w:t>
      </w:r>
      <w:r>
        <w:rPr>
          <w:w w:val="105"/>
        </w:rPr>
        <w:t>either</w:t>
      </w:r>
      <w:r>
        <w:rPr>
          <w:spacing w:val="-7"/>
          <w:w w:val="105"/>
        </w:rPr>
        <w:t xml:space="preserve"> </w:t>
      </w:r>
      <w:hyperlink r:id="rId16">
        <w:r>
          <w:rPr>
            <w:color w:val="467885"/>
            <w:w w:val="105"/>
            <w:u w:val="single" w:color="467885"/>
          </w:rPr>
          <w:t>Heidi.McIntyre-Wilkinson@tn.gov</w:t>
        </w:r>
      </w:hyperlink>
      <w:r>
        <w:rPr>
          <w:color w:val="467885"/>
          <w:spacing w:val="-7"/>
          <w:w w:val="105"/>
        </w:rPr>
        <w:t xml:space="preserve"> </w:t>
      </w:r>
      <w:r>
        <w:rPr>
          <w:w w:val="105"/>
        </w:rPr>
        <w:t>or</w:t>
      </w:r>
      <w:r>
        <w:rPr>
          <w:spacing w:val="-8"/>
          <w:w w:val="105"/>
        </w:rPr>
        <w:t xml:space="preserve"> </w:t>
      </w:r>
      <w:r>
        <w:rPr>
          <w:w w:val="105"/>
        </w:rPr>
        <w:t>615-837-5492</w:t>
      </w:r>
      <w:r>
        <w:rPr>
          <w:spacing w:val="-5"/>
          <w:w w:val="105"/>
        </w:rPr>
        <w:t xml:space="preserve"> </w:t>
      </w:r>
      <w:r>
        <w:rPr>
          <w:w w:val="105"/>
        </w:rPr>
        <w:t>with</w:t>
      </w:r>
      <w:r>
        <w:rPr>
          <w:spacing w:val="-4"/>
          <w:w w:val="105"/>
        </w:rPr>
        <w:t xml:space="preserve"> </w:t>
      </w:r>
      <w:r>
        <w:rPr>
          <w:w w:val="105"/>
        </w:rPr>
        <w:t>any questions you may have.</w:t>
      </w:r>
    </w:p>
    <w:p w14:paraId="553107BB" w14:textId="77777777" w:rsidR="006D4D4E" w:rsidRDefault="006D4D4E">
      <w:pPr>
        <w:pStyle w:val="BodyText"/>
        <w:spacing w:before="20"/>
      </w:pPr>
    </w:p>
    <w:p w14:paraId="55027A48" w14:textId="77777777" w:rsidR="006D4D4E" w:rsidRDefault="00000000">
      <w:pPr>
        <w:pStyle w:val="Heading3"/>
        <w:rPr>
          <w:u w:val="none"/>
        </w:rPr>
      </w:pPr>
      <w:bookmarkStart w:id="10" w:name="Miscellaneous_Points_for_Consideration"/>
      <w:bookmarkEnd w:id="10"/>
      <w:r>
        <w:rPr>
          <w:u w:val="none"/>
        </w:rPr>
        <w:t>Miscellaneous</w:t>
      </w:r>
      <w:r>
        <w:rPr>
          <w:spacing w:val="-3"/>
          <w:u w:val="none"/>
        </w:rPr>
        <w:t xml:space="preserve"> </w:t>
      </w:r>
      <w:r>
        <w:rPr>
          <w:u w:val="none"/>
        </w:rPr>
        <w:t>Points</w:t>
      </w:r>
      <w:r>
        <w:rPr>
          <w:spacing w:val="-3"/>
          <w:u w:val="none"/>
        </w:rPr>
        <w:t xml:space="preserve"> </w:t>
      </w:r>
      <w:r>
        <w:rPr>
          <w:u w:val="none"/>
        </w:rPr>
        <w:t>for</w:t>
      </w:r>
      <w:r>
        <w:rPr>
          <w:spacing w:val="-3"/>
          <w:u w:val="none"/>
        </w:rPr>
        <w:t xml:space="preserve"> </w:t>
      </w:r>
      <w:r>
        <w:rPr>
          <w:spacing w:val="-2"/>
          <w:u w:val="none"/>
        </w:rPr>
        <w:t>Consideration</w:t>
      </w:r>
    </w:p>
    <w:p w14:paraId="5B1A04D4" w14:textId="77777777" w:rsidR="006D4D4E" w:rsidRDefault="00000000">
      <w:pPr>
        <w:pStyle w:val="ListParagraph"/>
        <w:numPr>
          <w:ilvl w:val="0"/>
          <w:numId w:val="1"/>
        </w:numPr>
        <w:tabs>
          <w:tab w:val="left" w:pos="1440"/>
        </w:tabs>
        <w:spacing w:before="73" w:line="285" w:lineRule="auto"/>
        <w:ind w:right="600"/>
      </w:pPr>
      <w:r>
        <w:t>If</w:t>
      </w:r>
      <w:r>
        <w:rPr>
          <w:spacing w:val="39"/>
        </w:rPr>
        <w:t xml:space="preserve"> </w:t>
      </w:r>
      <w:r>
        <w:t>the</w:t>
      </w:r>
      <w:r>
        <w:rPr>
          <w:spacing w:val="40"/>
        </w:rPr>
        <w:t xml:space="preserve"> </w:t>
      </w:r>
      <w:r>
        <w:t>proposed</w:t>
      </w:r>
      <w:r>
        <w:rPr>
          <w:spacing w:val="39"/>
        </w:rPr>
        <w:t xml:space="preserve"> </w:t>
      </w:r>
      <w:r>
        <w:t>budget</w:t>
      </w:r>
      <w:r>
        <w:rPr>
          <w:spacing w:val="40"/>
        </w:rPr>
        <w:t xml:space="preserve"> </w:t>
      </w:r>
      <w:r>
        <w:t>requests</w:t>
      </w:r>
      <w:r>
        <w:rPr>
          <w:spacing w:val="37"/>
        </w:rPr>
        <w:t xml:space="preserve"> </w:t>
      </w:r>
      <w:r>
        <w:t>grant</w:t>
      </w:r>
      <w:r>
        <w:rPr>
          <w:spacing w:val="40"/>
        </w:rPr>
        <w:t xml:space="preserve"> </w:t>
      </w:r>
      <w:r>
        <w:t>funds</w:t>
      </w:r>
      <w:r>
        <w:rPr>
          <w:spacing w:val="39"/>
        </w:rPr>
        <w:t xml:space="preserve"> </w:t>
      </w:r>
      <w:r>
        <w:t>for</w:t>
      </w:r>
      <w:r>
        <w:rPr>
          <w:spacing w:val="39"/>
        </w:rPr>
        <w:t xml:space="preserve"> </w:t>
      </w:r>
      <w:r>
        <w:t>indirect</w:t>
      </w:r>
      <w:r>
        <w:rPr>
          <w:spacing w:val="40"/>
        </w:rPr>
        <w:t xml:space="preserve"> </w:t>
      </w:r>
      <w:r>
        <w:t>costs,</w:t>
      </w:r>
      <w:r>
        <w:rPr>
          <w:spacing w:val="39"/>
        </w:rPr>
        <w:t xml:space="preserve"> </w:t>
      </w:r>
      <w:r>
        <w:t>then</w:t>
      </w:r>
      <w:r>
        <w:rPr>
          <w:spacing w:val="37"/>
        </w:rPr>
        <w:t xml:space="preserve"> </w:t>
      </w:r>
      <w:r>
        <w:t>the</w:t>
      </w:r>
      <w:r>
        <w:rPr>
          <w:spacing w:val="40"/>
        </w:rPr>
        <w:t xml:space="preserve"> </w:t>
      </w:r>
      <w:r>
        <w:t>Grantee</w:t>
      </w:r>
      <w:r>
        <w:rPr>
          <w:spacing w:val="40"/>
        </w:rPr>
        <w:t xml:space="preserve"> </w:t>
      </w:r>
      <w:r>
        <w:t>must</w:t>
      </w:r>
      <w:r>
        <w:rPr>
          <w:spacing w:val="40"/>
        </w:rPr>
        <w:t xml:space="preserve"> </w:t>
      </w:r>
      <w:r>
        <w:t>submit</w:t>
      </w:r>
      <w:r>
        <w:rPr>
          <w:spacing w:val="40"/>
        </w:rPr>
        <w:t xml:space="preserve"> </w:t>
      </w:r>
      <w:r>
        <w:t xml:space="preserve">to </w:t>
      </w:r>
      <w:r>
        <w:rPr>
          <w:w w:val="110"/>
        </w:rPr>
        <w:t>the</w:t>
      </w:r>
      <w:r>
        <w:rPr>
          <w:spacing w:val="-17"/>
          <w:w w:val="110"/>
        </w:rPr>
        <w:t xml:space="preserve"> </w:t>
      </w:r>
      <w:r>
        <w:rPr>
          <w:w w:val="110"/>
        </w:rPr>
        <w:t>State</w:t>
      </w:r>
      <w:r>
        <w:rPr>
          <w:spacing w:val="-17"/>
          <w:w w:val="110"/>
        </w:rPr>
        <w:t xml:space="preserve"> </w:t>
      </w:r>
      <w:r>
        <w:rPr>
          <w:w w:val="110"/>
        </w:rPr>
        <w:t>documentation</w:t>
      </w:r>
      <w:r>
        <w:rPr>
          <w:spacing w:val="-17"/>
          <w:w w:val="110"/>
        </w:rPr>
        <w:t xml:space="preserve"> </w:t>
      </w:r>
      <w:r>
        <w:rPr>
          <w:w w:val="110"/>
        </w:rPr>
        <w:t>of</w:t>
      </w:r>
      <w:r>
        <w:rPr>
          <w:spacing w:val="-17"/>
          <w:w w:val="110"/>
        </w:rPr>
        <w:t xml:space="preserve"> </w:t>
      </w:r>
      <w:r>
        <w:rPr>
          <w:w w:val="110"/>
        </w:rPr>
        <w:t>how</w:t>
      </w:r>
      <w:r>
        <w:rPr>
          <w:spacing w:val="-17"/>
          <w:w w:val="110"/>
        </w:rPr>
        <w:t xml:space="preserve"> </w:t>
      </w:r>
      <w:r>
        <w:rPr>
          <w:w w:val="110"/>
        </w:rPr>
        <w:t>their</w:t>
      </w:r>
      <w:r>
        <w:rPr>
          <w:spacing w:val="-16"/>
          <w:w w:val="110"/>
        </w:rPr>
        <w:t xml:space="preserve"> </w:t>
      </w:r>
      <w:proofErr w:type="gramStart"/>
      <w:r>
        <w:rPr>
          <w:w w:val="110"/>
        </w:rPr>
        <w:t>particular</w:t>
      </w:r>
      <w:r>
        <w:rPr>
          <w:spacing w:val="-17"/>
          <w:w w:val="110"/>
        </w:rPr>
        <w:t xml:space="preserve"> </w:t>
      </w:r>
      <w:r>
        <w:rPr>
          <w:w w:val="110"/>
        </w:rPr>
        <w:t>indirect</w:t>
      </w:r>
      <w:proofErr w:type="gramEnd"/>
      <w:r>
        <w:rPr>
          <w:spacing w:val="-15"/>
          <w:w w:val="110"/>
        </w:rPr>
        <w:t xml:space="preserve"> </w:t>
      </w:r>
      <w:r>
        <w:rPr>
          <w:w w:val="110"/>
        </w:rPr>
        <w:t>cost</w:t>
      </w:r>
      <w:r>
        <w:rPr>
          <w:spacing w:val="-15"/>
          <w:w w:val="110"/>
        </w:rPr>
        <w:t xml:space="preserve"> </w:t>
      </w:r>
      <w:r>
        <w:rPr>
          <w:w w:val="110"/>
        </w:rPr>
        <w:t>rate</w:t>
      </w:r>
      <w:r>
        <w:rPr>
          <w:spacing w:val="-17"/>
          <w:w w:val="110"/>
        </w:rPr>
        <w:t xml:space="preserve"> </w:t>
      </w:r>
      <w:r>
        <w:rPr>
          <w:w w:val="110"/>
        </w:rPr>
        <w:t>was</w:t>
      </w:r>
      <w:r>
        <w:rPr>
          <w:spacing w:val="-17"/>
          <w:w w:val="110"/>
        </w:rPr>
        <w:t xml:space="preserve"> </w:t>
      </w:r>
      <w:r>
        <w:rPr>
          <w:w w:val="110"/>
        </w:rPr>
        <w:t>established.</w:t>
      </w:r>
      <w:r>
        <w:rPr>
          <w:spacing w:val="34"/>
          <w:w w:val="110"/>
        </w:rPr>
        <w:t xml:space="preserve"> </w:t>
      </w:r>
      <w:r>
        <w:rPr>
          <w:w w:val="110"/>
        </w:rPr>
        <w:t>This documentation</w:t>
      </w:r>
      <w:r>
        <w:rPr>
          <w:spacing w:val="-17"/>
          <w:w w:val="110"/>
        </w:rPr>
        <w:t xml:space="preserve"> </w:t>
      </w:r>
      <w:r>
        <w:rPr>
          <w:w w:val="110"/>
        </w:rPr>
        <w:t>usually</w:t>
      </w:r>
      <w:r>
        <w:rPr>
          <w:spacing w:val="-17"/>
          <w:w w:val="110"/>
        </w:rPr>
        <w:t xml:space="preserve"> </w:t>
      </w:r>
      <w:r>
        <w:rPr>
          <w:w w:val="110"/>
        </w:rPr>
        <w:t>takes</w:t>
      </w:r>
      <w:r>
        <w:rPr>
          <w:spacing w:val="-17"/>
          <w:w w:val="110"/>
        </w:rPr>
        <w:t xml:space="preserve"> </w:t>
      </w:r>
      <w:r>
        <w:rPr>
          <w:w w:val="110"/>
        </w:rPr>
        <w:t>the</w:t>
      </w:r>
      <w:r>
        <w:rPr>
          <w:spacing w:val="-17"/>
          <w:w w:val="110"/>
        </w:rPr>
        <w:t xml:space="preserve"> </w:t>
      </w:r>
      <w:r>
        <w:rPr>
          <w:w w:val="110"/>
        </w:rPr>
        <w:t>form</w:t>
      </w:r>
      <w:r>
        <w:rPr>
          <w:spacing w:val="-17"/>
          <w:w w:val="110"/>
        </w:rPr>
        <w:t xml:space="preserve"> </w:t>
      </w:r>
      <w:r>
        <w:rPr>
          <w:w w:val="110"/>
        </w:rPr>
        <w:t>of</w:t>
      </w:r>
      <w:r>
        <w:rPr>
          <w:spacing w:val="-16"/>
          <w:w w:val="110"/>
        </w:rPr>
        <w:t xml:space="preserve"> </w:t>
      </w:r>
      <w:r>
        <w:rPr>
          <w:w w:val="110"/>
        </w:rPr>
        <w:t>either</w:t>
      </w:r>
      <w:r>
        <w:rPr>
          <w:spacing w:val="-17"/>
          <w:w w:val="110"/>
        </w:rPr>
        <w:t xml:space="preserve"> </w:t>
      </w:r>
      <w:r>
        <w:rPr>
          <w:w w:val="110"/>
        </w:rPr>
        <w:t>results</w:t>
      </w:r>
      <w:r>
        <w:rPr>
          <w:spacing w:val="-17"/>
          <w:w w:val="110"/>
        </w:rPr>
        <w:t xml:space="preserve"> </w:t>
      </w:r>
      <w:r>
        <w:rPr>
          <w:w w:val="110"/>
        </w:rPr>
        <w:t>of</w:t>
      </w:r>
      <w:r>
        <w:rPr>
          <w:spacing w:val="-17"/>
          <w:w w:val="110"/>
        </w:rPr>
        <w:t xml:space="preserve"> </w:t>
      </w:r>
      <w:r>
        <w:rPr>
          <w:w w:val="110"/>
        </w:rPr>
        <w:t>an</w:t>
      </w:r>
      <w:r>
        <w:rPr>
          <w:spacing w:val="-17"/>
          <w:w w:val="110"/>
        </w:rPr>
        <w:t xml:space="preserve"> </w:t>
      </w:r>
      <w:r>
        <w:rPr>
          <w:w w:val="110"/>
        </w:rPr>
        <w:t>independent</w:t>
      </w:r>
      <w:r>
        <w:rPr>
          <w:spacing w:val="-16"/>
          <w:w w:val="110"/>
        </w:rPr>
        <w:t xml:space="preserve"> </w:t>
      </w:r>
      <w:r>
        <w:rPr>
          <w:w w:val="110"/>
        </w:rPr>
        <w:t>audit</w:t>
      </w:r>
      <w:r>
        <w:rPr>
          <w:spacing w:val="-17"/>
          <w:w w:val="110"/>
        </w:rPr>
        <w:t xml:space="preserve"> </w:t>
      </w:r>
      <w:r>
        <w:rPr>
          <w:w w:val="110"/>
        </w:rPr>
        <w:t>or</w:t>
      </w:r>
      <w:r>
        <w:rPr>
          <w:spacing w:val="-17"/>
          <w:w w:val="110"/>
        </w:rPr>
        <w:t xml:space="preserve"> </w:t>
      </w:r>
      <w:r>
        <w:rPr>
          <w:w w:val="110"/>
        </w:rPr>
        <w:t>stipulation</w:t>
      </w:r>
      <w:r>
        <w:rPr>
          <w:spacing w:val="-17"/>
          <w:w w:val="110"/>
        </w:rPr>
        <w:t xml:space="preserve"> </w:t>
      </w:r>
      <w:r>
        <w:rPr>
          <w:w w:val="110"/>
        </w:rPr>
        <w:t xml:space="preserve">of </w:t>
      </w:r>
      <w:r>
        <w:t>the</w:t>
      </w:r>
      <w:r>
        <w:rPr>
          <w:spacing w:val="32"/>
        </w:rPr>
        <w:t xml:space="preserve"> </w:t>
      </w:r>
      <w:r>
        <w:t>rate</w:t>
      </w:r>
      <w:r>
        <w:rPr>
          <w:spacing w:val="32"/>
        </w:rPr>
        <w:t xml:space="preserve"> </w:t>
      </w:r>
      <w:r>
        <w:t>by</w:t>
      </w:r>
      <w:r>
        <w:rPr>
          <w:spacing w:val="28"/>
        </w:rPr>
        <w:t xml:space="preserve"> </w:t>
      </w:r>
      <w:r>
        <w:t>a</w:t>
      </w:r>
      <w:r>
        <w:rPr>
          <w:spacing w:val="33"/>
        </w:rPr>
        <w:t xml:space="preserve"> </w:t>
      </w:r>
      <w:r>
        <w:t>cognizant</w:t>
      </w:r>
      <w:r>
        <w:rPr>
          <w:spacing w:val="32"/>
        </w:rPr>
        <w:t xml:space="preserve"> </w:t>
      </w:r>
      <w:r>
        <w:t>federal</w:t>
      </w:r>
      <w:r>
        <w:rPr>
          <w:spacing w:val="28"/>
        </w:rPr>
        <w:t xml:space="preserve"> </w:t>
      </w:r>
      <w:r>
        <w:t>or</w:t>
      </w:r>
      <w:r>
        <w:rPr>
          <w:spacing w:val="30"/>
        </w:rPr>
        <w:t xml:space="preserve"> </w:t>
      </w:r>
      <w:r>
        <w:t>state</w:t>
      </w:r>
      <w:r>
        <w:rPr>
          <w:spacing w:val="32"/>
        </w:rPr>
        <w:t xml:space="preserve"> </w:t>
      </w:r>
      <w:r>
        <w:t>agency.</w:t>
      </w:r>
      <w:r>
        <w:rPr>
          <w:spacing w:val="80"/>
          <w:w w:val="150"/>
        </w:rPr>
        <w:t xml:space="preserve"> </w:t>
      </w:r>
      <w:r>
        <w:t>This</w:t>
      </w:r>
      <w:r>
        <w:rPr>
          <w:spacing w:val="28"/>
        </w:rPr>
        <w:t xml:space="preserve"> </w:t>
      </w:r>
      <w:r>
        <w:t>documentation</w:t>
      </w:r>
      <w:r>
        <w:rPr>
          <w:spacing w:val="28"/>
        </w:rPr>
        <w:t xml:space="preserve"> </w:t>
      </w:r>
      <w:r>
        <w:t>must</w:t>
      </w:r>
      <w:r>
        <w:rPr>
          <w:spacing w:val="33"/>
        </w:rPr>
        <w:t xml:space="preserve"> </w:t>
      </w:r>
      <w:r>
        <w:t>be</w:t>
      </w:r>
      <w:r>
        <w:rPr>
          <w:spacing w:val="32"/>
        </w:rPr>
        <w:t xml:space="preserve"> </w:t>
      </w:r>
      <w:r>
        <w:t>submitted</w:t>
      </w:r>
      <w:r>
        <w:rPr>
          <w:spacing w:val="30"/>
        </w:rPr>
        <w:t xml:space="preserve"> </w:t>
      </w:r>
      <w:r>
        <w:t>with</w:t>
      </w:r>
      <w:r>
        <w:rPr>
          <w:spacing w:val="28"/>
        </w:rPr>
        <w:t xml:space="preserve"> </w:t>
      </w:r>
      <w:r>
        <w:t>the proposal.</w:t>
      </w:r>
      <w:r>
        <w:rPr>
          <w:spacing w:val="80"/>
        </w:rPr>
        <w:t xml:space="preserve"> </w:t>
      </w:r>
      <w:r>
        <w:t>The</w:t>
      </w:r>
      <w:r>
        <w:rPr>
          <w:spacing w:val="30"/>
        </w:rPr>
        <w:t xml:space="preserve"> </w:t>
      </w:r>
      <w:r>
        <w:t>maximum</w:t>
      </w:r>
      <w:r>
        <w:rPr>
          <w:spacing w:val="28"/>
        </w:rPr>
        <w:t xml:space="preserve"> </w:t>
      </w:r>
      <w:r>
        <w:t>allowable</w:t>
      </w:r>
      <w:r>
        <w:rPr>
          <w:spacing w:val="28"/>
        </w:rPr>
        <w:t xml:space="preserve"> </w:t>
      </w:r>
      <w:r>
        <w:t>indirect</w:t>
      </w:r>
      <w:r>
        <w:rPr>
          <w:spacing w:val="31"/>
        </w:rPr>
        <w:t xml:space="preserve"> </w:t>
      </w:r>
      <w:r>
        <w:t>cost</w:t>
      </w:r>
      <w:r>
        <w:rPr>
          <w:spacing w:val="31"/>
        </w:rPr>
        <w:t xml:space="preserve"> </w:t>
      </w:r>
      <w:r>
        <w:t>rate,</w:t>
      </w:r>
      <w:r>
        <w:rPr>
          <w:spacing w:val="28"/>
        </w:rPr>
        <w:t xml:space="preserve"> </w:t>
      </w:r>
      <w:r>
        <w:t>funded</w:t>
      </w:r>
      <w:r>
        <w:rPr>
          <w:spacing w:val="28"/>
        </w:rPr>
        <w:t xml:space="preserve"> </w:t>
      </w:r>
      <w:r>
        <w:t>by</w:t>
      </w:r>
      <w:r>
        <w:rPr>
          <w:spacing w:val="26"/>
        </w:rPr>
        <w:t xml:space="preserve"> </w:t>
      </w:r>
      <w:r>
        <w:t>319(h),</w:t>
      </w:r>
      <w:r>
        <w:rPr>
          <w:spacing w:val="28"/>
        </w:rPr>
        <w:t xml:space="preserve"> </w:t>
      </w:r>
      <w:r>
        <w:t>is</w:t>
      </w:r>
      <w:r>
        <w:rPr>
          <w:spacing w:val="35"/>
        </w:rPr>
        <w:t xml:space="preserve"> </w:t>
      </w:r>
      <w:r>
        <w:t>20%</w:t>
      </w:r>
      <w:r>
        <w:rPr>
          <w:spacing w:val="33"/>
        </w:rPr>
        <w:t xml:space="preserve"> </w:t>
      </w:r>
      <w:r>
        <w:t>of</w:t>
      </w:r>
      <w:r>
        <w:rPr>
          <w:spacing w:val="28"/>
        </w:rPr>
        <w:t xml:space="preserve"> </w:t>
      </w:r>
      <w:r>
        <w:t>the</w:t>
      </w:r>
      <w:r>
        <w:rPr>
          <w:spacing w:val="30"/>
        </w:rPr>
        <w:t xml:space="preserve"> </w:t>
      </w:r>
      <w:r>
        <w:t>direct</w:t>
      </w:r>
      <w:r>
        <w:rPr>
          <w:spacing w:val="31"/>
        </w:rPr>
        <w:t xml:space="preserve"> </w:t>
      </w:r>
      <w:r>
        <w:t>cost line</w:t>
      </w:r>
      <w:r>
        <w:rPr>
          <w:spacing w:val="38"/>
        </w:rPr>
        <w:t xml:space="preserve"> </w:t>
      </w:r>
      <w:r>
        <w:t>items.</w:t>
      </w:r>
      <w:r>
        <w:rPr>
          <w:spacing w:val="80"/>
          <w:w w:val="150"/>
        </w:rPr>
        <w:t xml:space="preserve"> </w:t>
      </w:r>
      <w:r>
        <w:t>The</w:t>
      </w:r>
      <w:r>
        <w:rPr>
          <w:spacing w:val="38"/>
        </w:rPr>
        <w:t xml:space="preserve"> </w:t>
      </w:r>
      <w:r>
        <w:t>difference</w:t>
      </w:r>
      <w:r>
        <w:rPr>
          <w:spacing w:val="38"/>
        </w:rPr>
        <w:t xml:space="preserve"> </w:t>
      </w:r>
      <w:r>
        <w:t>between</w:t>
      </w:r>
      <w:r>
        <w:rPr>
          <w:spacing w:val="34"/>
        </w:rPr>
        <w:t xml:space="preserve"> </w:t>
      </w:r>
      <w:r>
        <w:t>this</w:t>
      </w:r>
      <w:r>
        <w:rPr>
          <w:spacing w:val="34"/>
        </w:rPr>
        <w:t xml:space="preserve"> </w:t>
      </w:r>
      <w:r>
        <w:t>maximum</w:t>
      </w:r>
      <w:r>
        <w:rPr>
          <w:spacing w:val="36"/>
        </w:rPr>
        <w:t xml:space="preserve"> </w:t>
      </w:r>
      <w:r>
        <w:t>and</w:t>
      </w:r>
      <w:r>
        <w:rPr>
          <w:spacing w:val="34"/>
        </w:rPr>
        <w:t xml:space="preserve"> </w:t>
      </w:r>
      <w:r>
        <w:t>the</w:t>
      </w:r>
      <w:r>
        <w:rPr>
          <w:spacing w:val="38"/>
        </w:rPr>
        <w:t xml:space="preserve"> </w:t>
      </w:r>
      <w:r>
        <w:t>audited</w:t>
      </w:r>
      <w:r>
        <w:rPr>
          <w:spacing w:val="36"/>
        </w:rPr>
        <w:t xml:space="preserve"> </w:t>
      </w:r>
      <w:r>
        <w:t>indirect</w:t>
      </w:r>
      <w:r>
        <w:rPr>
          <w:spacing w:val="39"/>
        </w:rPr>
        <w:t xml:space="preserve"> </w:t>
      </w:r>
      <w:r>
        <w:t>rate</w:t>
      </w:r>
      <w:r>
        <w:rPr>
          <w:spacing w:val="38"/>
        </w:rPr>
        <w:t xml:space="preserve"> </w:t>
      </w:r>
      <w:r>
        <w:t>may</w:t>
      </w:r>
      <w:r>
        <w:rPr>
          <w:spacing w:val="34"/>
        </w:rPr>
        <w:t xml:space="preserve"> </w:t>
      </w:r>
      <w:r>
        <w:t>be</w:t>
      </w:r>
      <w:r>
        <w:rPr>
          <w:spacing w:val="38"/>
        </w:rPr>
        <w:t xml:space="preserve"> </w:t>
      </w:r>
      <w:r>
        <w:t xml:space="preserve">counted </w:t>
      </w:r>
      <w:r>
        <w:rPr>
          <w:w w:val="110"/>
        </w:rPr>
        <w:t>as match.</w:t>
      </w:r>
    </w:p>
    <w:p w14:paraId="10382FB5" w14:textId="77777777" w:rsidR="006D4D4E" w:rsidRDefault="00000000">
      <w:pPr>
        <w:pStyle w:val="ListParagraph"/>
        <w:numPr>
          <w:ilvl w:val="0"/>
          <w:numId w:val="1"/>
        </w:numPr>
        <w:tabs>
          <w:tab w:val="left" w:pos="1440"/>
        </w:tabs>
        <w:spacing w:line="283" w:lineRule="auto"/>
        <w:ind w:right="865"/>
      </w:pPr>
      <w:r>
        <w:rPr>
          <w:w w:val="105"/>
        </w:rPr>
        <w:t>“Direct costs” are limited to the following budget line items:</w:t>
      </w:r>
      <w:r>
        <w:rPr>
          <w:spacing w:val="40"/>
          <w:w w:val="105"/>
        </w:rPr>
        <w:t xml:space="preserve"> </w:t>
      </w:r>
      <w:r>
        <w:rPr>
          <w:w w:val="105"/>
        </w:rPr>
        <w:t>Salaries, Benefits, and Taxes of employees</w:t>
      </w:r>
      <w:r>
        <w:rPr>
          <w:spacing w:val="-11"/>
          <w:w w:val="105"/>
        </w:rPr>
        <w:t xml:space="preserve"> </w:t>
      </w:r>
      <w:r>
        <w:rPr>
          <w:w w:val="105"/>
        </w:rPr>
        <w:t>of</w:t>
      </w:r>
      <w:r>
        <w:rPr>
          <w:spacing w:val="-10"/>
          <w:w w:val="105"/>
        </w:rPr>
        <w:t xml:space="preserve"> </w:t>
      </w:r>
      <w:r>
        <w:rPr>
          <w:w w:val="105"/>
        </w:rPr>
        <w:t>the</w:t>
      </w:r>
      <w:r>
        <w:rPr>
          <w:spacing w:val="-9"/>
          <w:w w:val="105"/>
        </w:rPr>
        <w:t xml:space="preserve"> </w:t>
      </w:r>
      <w:r>
        <w:rPr>
          <w:w w:val="105"/>
        </w:rPr>
        <w:t>grantee;</w:t>
      </w:r>
      <w:r>
        <w:rPr>
          <w:spacing w:val="-9"/>
          <w:w w:val="105"/>
        </w:rPr>
        <w:t xml:space="preserve"> </w:t>
      </w:r>
      <w:r>
        <w:rPr>
          <w:w w:val="105"/>
        </w:rPr>
        <w:t>Supplies,</w:t>
      </w:r>
      <w:r>
        <w:rPr>
          <w:spacing w:val="-10"/>
          <w:w w:val="105"/>
        </w:rPr>
        <w:t xml:space="preserve"> </w:t>
      </w:r>
      <w:r>
        <w:rPr>
          <w:w w:val="105"/>
        </w:rPr>
        <w:t>etc.</w:t>
      </w:r>
      <w:r>
        <w:rPr>
          <w:spacing w:val="-9"/>
          <w:w w:val="105"/>
        </w:rPr>
        <w:t xml:space="preserve"> </w:t>
      </w:r>
      <w:r>
        <w:rPr>
          <w:w w:val="105"/>
        </w:rPr>
        <w:t>(e.g.,</w:t>
      </w:r>
      <w:r>
        <w:rPr>
          <w:spacing w:val="-10"/>
          <w:w w:val="105"/>
        </w:rPr>
        <w:t xml:space="preserve"> </w:t>
      </w:r>
      <w:r>
        <w:rPr>
          <w:w w:val="105"/>
        </w:rPr>
        <w:t>cost</w:t>
      </w:r>
      <w:r>
        <w:rPr>
          <w:spacing w:val="-13"/>
          <w:w w:val="105"/>
        </w:rPr>
        <w:t xml:space="preserve"> </w:t>
      </w:r>
      <w:r>
        <w:rPr>
          <w:w w:val="105"/>
        </w:rPr>
        <w:t>of</w:t>
      </w:r>
      <w:r>
        <w:rPr>
          <w:spacing w:val="-10"/>
          <w:w w:val="105"/>
        </w:rPr>
        <w:t xml:space="preserve"> </w:t>
      </w:r>
      <w:r>
        <w:rPr>
          <w:w w:val="105"/>
        </w:rPr>
        <w:t>BMP</w:t>
      </w:r>
      <w:r>
        <w:rPr>
          <w:spacing w:val="-8"/>
          <w:w w:val="105"/>
        </w:rPr>
        <w:t xml:space="preserve"> </w:t>
      </w:r>
      <w:r>
        <w:rPr>
          <w:w w:val="105"/>
        </w:rPr>
        <w:t>materials</w:t>
      </w:r>
      <w:r>
        <w:rPr>
          <w:spacing w:val="-11"/>
          <w:w w:val="105"/>
        </w:rPr>
        <w:t xml:space="preserve"> </w:t>
      </w:r>
      <w:r>
        <w:rPr>
          <w:w w:val="105"/>
        </w:rPr>
        <w:t>and</w:t>
      </w:r>
      <w:r>
        <w:rPr>
          <w:spacing w:val="-11"/>
          <w:w w:val="105"/>
        </w:rPr>
        <w:t xml:space="preserve"> </w:t>
      </w:r>
      <w:r>
        <w:rPr>
          <w:w w:val="105"/>
        </w:rPr>
        <w:t>any</w:t>
      </w:r>
      <w:r>
        <w:rPr>
          <w:spacing w:val="-11"/>
          <w:w w:val="105"/>
        </w:rPr>
        <w:t xml:space="preserve"> </w:t>
      </w:r>
      <w:r>
        <w:rPr>
          <w:w w:val="105"/>
        </w:rPr>
        <w:t>other</w:t>
      </w:r>
      <w:r>
        <w:rPr>
          <w:spacing w:val="-10"/>
          <w:w w:val="105"/>
        </w:rPr>
        <w:t xml:space="preserve"> </w:t>
      </w:r>
      <w:r>
        <w:rPr>
          <w:w w:val="105"/>
        </w:rPr>
        <w:t>supplies</w:t>
      </w:r>
      <w:r>
        <w:rPr>
          <w:spacing w:val="-11"/>
          <w:w w:val="105"/>
        </w:rPr>
        <w:t xml:space="preserve"> </w:t>
      </w:r>
      <w:r>
        <w:rPr>
          <w:w w:val="105"/>
        </w:rPr>
        <w:t>or equipment that are purchased by the grantee solely as a result of this project); Travel, Conferences, and Meetings that is/are incurred solely in order to accomplish this project; and Capital Purchases of goods required by this particular project.</w:t>
      </w:r>
    </w:p>
    <w:p w14:paraId="568ADB70" w14:textId="77777777" w:rsidR="006D4D4E" w:rsidRDefault="00000000">
      <w:pPr>
        <w:pStyle w:val="ListParagraph"/>
        <w:numPr>
          <w:ilvl w:val="0"/>
          <w:numId w:val="1"/>
        </w:numPr>
        <w:tabs>
          <w:tab w:val="left" w:pos="1440"/>
        </w:tabs>
        <w:spacing w:line="285" w:lineRule="auto"/>
        <w:ind w:right="720"/>
      </w:pPr>
      <w:r>
        <w:t>Be</w:t>
      </w:r>
      <w:r>
        <w:rPr>
          <w:spacing w:val="30"/>
        </w:rPr>
        <w:t xml:space="preserve"> </w:t>
      </w:r>
      <w:r>
        <w:t>aware</w:t>
      </w:r>
      <w:r>
        <w:rPr>
          <w:spacing w:val="30"/>
        </w:rPr>
        <w:t xml:space="preserve"> </w:t>
      </w:r>
      <w:r>
        <w:t>that</w:t>
      </w:r>
      <w:r>
        <w:rPr>
          <w:spacing w:val="31"/>
        </w:rPr>
        <w:t xml:space="preserve"> </w:t>
      </w:r>
      <w:r>
        <w:t>purchases</w:t>
      </w:r>
      <w:r>
        <w:rPr>
          <w:spacing w:val="27"/>
        </w:rPr>
        <w:t xml:space="preserve"> </w:t>
      </w:r>
      <w:r>
        <w:t>of</w:t>
      </w:r>
      <w:r>
        <w:rPr>
          <w:spacing w:val="28"/>
        </w:rPr>
        <w:t xml:space="preserve"> </w:t>
      </w:r>
      <w:r>
        <w:t>goods</w:t>
      </w:r>
      <w:r>
        <w:rPr>
          <w:spacing w:val="28"/>
        </w:rPr>
        <w:t xml:space="preserve"> </w:t>
      </w:r>
      <w:r>
        <w:t>and</w:t>
      </w:r>
      <w:r>
        <w:rPr>
          <w:spacing w:val="27"/>
        </w:rPr>
        <w:t xml:space="preserve"> </w:t>
      </w:r>
      <w:r>
        <w:t>acquisition of</w:t>
      </w:r>
      <w:r>
        <w:rPr>
          <w:spacing w:val="28"/>
        </w:rPr>
        <w:t xml:space="preserve"> </w:t>
      </w:r>
      <w:r>
        <w:t>services</w:t>
      </w:r>
      <w:r>
        <w:rPr>
          <w:spacing w:val="27"/>
        </w:rPr>
        <w:t xml:space="preserve"> </w:t>
      </w:r>
      <w:r>
        <w:t>using</w:t>
      </w:r>
      <w:r>
        <w:rPr>
          <w:spacing w:val="27"/>
        </w:rPr>
        <w:t xml:space="preserve"> </w:t>
      </w:r>
      <w:r>
        <w:t>319(h)</w:t>
      </w:r>
      <w:r>
        <w:rPr>
          <w:spacing w:val="35"/>
        </w:rPr>
        <w:t xml:space="preserve"> </w:t>
      </w:r>
      <w:r>
        <w:t>program</w:t>
      </w:r>
      <w:r>
        <w:rPr>
          <w:spacing w:val="28"/>
        </w:rPr>
        <w:t xml:space="preserve"> </w:t>
      </w:r>
      <w:r>
        <w:t>funds</w:t>
      </w:r>
      <w:r>
        <w:rPr>
          <w:spacing w:val="28"/>
        </w:rPr>
        <w:t xml:space="preserve"> </w:t>
      </w:r>
      <w:r>
        <w:t>must follow</w:t>
      </w:r>
      <w:r>
        <w:rPr>
          <w:spacing w:val="40"/>
        </w:rPr>
        <w:t xml:space="preserve"> </w:t>
      </w:r>
      <w:r>
        <w:t>State</w:t>
      </w:r>
      <w:r>
        <w:rPr>
          <w:spacing w:val="40"/>
        </w:rPr>
        <w:t xml:space="preserve"> </w:t>
      </w:r>
      <w:r>
        <w:t>of</w:t>
      </w:r>
      <w:r>
        <w:rPr>
          <w:spacing w:val="40"/>
        </w:rPr>
        <w:t xml:space="preserve"> </w:t>
      </w:r>
      <w:r>
        <w:t>Tennessee</w:t>
      </w:r>
      <w:r>
        <w:rPr>
          <w:spacing w:val="40"/>
        </w:rPr>
        <w:t xml:space="preserve"> </w:t>
      </w:r>
      <w:r>
        <w:t>procurement</w:t>
      </w:r>
      <w:r>
        <w:rPr>
          <w:spacing w:val="40"/>
        </w:rPr>
        <w:t xml:space="preserve"> </w:t>
      </w:r>
      <w:r>
        <w:t>policies</w:t>
      </w:r>
      <w:r>
        <w:rPr>
          <w:spacing w:val="40"/>
        </w:rPr>
        <w:t xml:space="preserve"> </w:t>
      </w:r>
      <w:r>
        <w:t>as</w:t>
      </w:r>
      <w:r>
        <w:rPr>
          <w:spacing w:val="40"/>
        </w:rPr>
        <w:t xml:space="preserve"> </w:t>
      </w:r>
      <w:r>
        <w:t>outlined</w:t>
      </w:r>
      <w:r>
        <w:rPr>
          <w:spacing w:val="40"/>
        </w:rPr>
        <w:t xml:space="preserve"> </w:t>
      </w:r>
      <w:r>
        <w:t>in</w:t>
      </w:r>
      <w:r>
        <w:rPr>
          <w:spacing w:val="40"/>
        </w:rPr>
        <w:t xml:space="preserve"> </w:t>
      </w:r>
      <w:r>
        <w:t>Attachment</w:t>
      </w:r>
      <w:r>
        <w:rPr>
          <w:spacing w:val="40"/>
        </w:rPr>
        <w:t xml:space="preserve"> </w:t>
      </w:r>
      <w:r>
        <w:t>D.</w:t>
      </w:r>
    </w:p>
    <w:p w14:paraId="281149BB" w14:textId="77777777" w:rsidR="006D4D4E" w:rsidRDefault="00000000">
      <w:pPr>
        <w:pStyle w:val="ListParagraph"/>
        <w:numPr>
          <w:ilvl w:val="0"/>
          <w:numId w:val="1"/>
        </w:numPr>
        <w:tabs>
          <w:tab w:val="left" w:pos="1440"/>
        </w:tabs>
        <w:spacing w:line="283" w:lineRule="auto"/>
        <w:ind w:right="394"/>
      </w:pPr>
      <w:r>
        <w:rPr>
          <w:w w:val="110"/>
        </w:rPr>
        <w:t>Please</w:t>
      </w:r>
      <w:r>
        <w:rPr>
          <w:spacing w:val="-15"/>
          <w:w w:val="110"/>
        </w:rPr>
        <w:t xml:space="preserve"> </w:t>
      </w:r>
      <w:r>
        <w:rPr>
          <w:w w:val="110"/>
        </w:rPr>
        <w:t>note</w:t>
      </w:r>
      <w:r>
        <w:rPr>
          <w:spacing w:val="-15"/>
          <w:w w:val="110"/>
        </w:rPr>
        <w:t xml:space="preserve"> </w:t>
      </w:r>
      <w:r>
        <w:rPr>
          <w:w w:val="110"/>
        </w:rPr>
        <w:t>that</w:t>
      </w:r>
      <w:r>
        <w:rPr>
          <w:spacing w:val="-14"/>
          <w:w w:val="110"/>
        </w:rPr>
        <w:t xml:space="preserve"> </w:t>
      </w:r>
      <w:r>
        <w:rPr>
          <w:w w:val="110"/>
        </w:rPr>
        <w:t>being</w:t>
      </w:r>
      <w:r>
        <w:rPr>
          <w:spacing w:val="-17"/>
          <w:w w:val="110"/>
        </w:rPr>
        <w:t xml:space="preserve"> </w:t>
      </w:r>
      <w:r>
        <w:rPr>
          <w:w w:val="110"/>
        </w:rPr>
        <w:t>paid</w:t>
      </w:r>
      <w:r>
        <w:rPr>
          <w:spacing w:val="-17"/>
          <w:w w:val="110"/>
        </w:rPr>
        <w:t xml:space="preserve"> </w:t>
      </w:r>
      <w:r>
        <w:rPr>
          <w:w w:val="110"/>
        </w:rPr>
        <w:t>from</w:t>
      </w:r>
      <w:r>
        <w:rPr>
          <w:spacing w:val="-16"/>
          <w:w w:val="110"/>
        </w:rPr>
        <w:t xml:space="preserve"> </w:t>
      </w:r>
      <w:r>
        <w:rPr>
          <w:w w:val="110"/>
        </w:rPr>
        <w:t>two</w:t>
      </w:r>
      <w:r>
        <w:rPr>
          <w:spacing w:val="-15"/>
          <w:w w:val="110"/>
        </w:rPr>
        <w:t xml:space="preserve"> </w:t>
      </w:r>
      <w:r>
        <w:rPr>
          <w:w w:val="110"/>
        </w:rPr>
        <w:t>different</w:t>
      </w:r>
      <w:r>
        <w:rPr>
          <w:spacing w:val="-15"/>
          <w:w w:val="110"/>
        </w:rPr>
        <w:t xml:space="preserve"> </w:t>
      </w:r>
      <w:r>
        <w:rPr>
          <w:w w:val="110"/>
        </w:rPr>
        <w:t>sources</w:t>
      </w:r>
      <w:r>
        <w:rPr>
          <w:spacing w:val="-17"/>
          <w:w w:val="110"/>
        </w:rPr>
        <w:t xml:space="preserve"> </w:t>
      </w:r>
      <w:r>
        <w:rPr>
          <w:w w:val="110"/>
        </w:rPr>
        <w:t>for</w:t>
      </w:r>
      <w:r>
        <w:rPr>
          <w:spacing w:val="-16"/>
          <w:w w:val="110"/>
        </w:rPr>
        <w:t xml:space="preserve"> </w:t>
      </w:r>
      <w:r>
        <w:rPr>
          <w:w w:val="110"/>
        </w:rPr>
        <w:t>the</w:t>
      </w:r>
      <w:r>
        <w:rPr>
          <w:spacing w:val="-15"/>
          <w:w w:val="110"/>
        </w:rPr>
        <w:t xml:space="preserve"> </w:t>
      </w:r>
      <w:r>
        <w:rPr>
          <w:w w:val="110"/>
        </w:rPr>
        <w:t>same</w:t>
      </w:r>
      <w:r>
        <w:rPr>
          <w:spacing w:val="-15"/>
          <w:w w:val="110"/>
        </w:rPr>
        <w:t xml:space="preserve"> </w:t>
      </w:r>
      <w:r>
        <w:rPr>
          <w:w w:val="110"/>
        </w:rPr>
        <w:t>hours</w:t>
      </w:r>
      <w:r>
        <w:rPr>
          <w:spacing w:val="-16"/>
          <w:w w:val="110"/>
        </w:rPr>
        <w:t xml:space="preserve"> </w:t>
      </w:r>
      <w:r>
        <w:rPr>
          <w:w w:val="110"/>
        </w:rPr>
        <w:t>worked</w:t>
      </w:r>
      <w:r>
        <w:rPr>
          <w:spacing w:val="-16"/>
          <w:w w:val="110"/>
        </w:rPr>
        <w:t xml:space="preserve"> </w:t>
      </w:r>
      <w:r>
        <w:rPr>
          <w:w w:val="110"/>
        </w:rPr>
        <w:t>is</w:t>
      </w:r>
      <w:r>
        <w:rPr>
          <w:spacing w:val="-17"/>
          <w:w w:val="110"/>
        </w:rPr>
        <w:t xml:space="preserve"> </w:t>
      </w:r>
      <w:r>
        <w:rPr>
          <w:w w:val="110"/>
        </w:rPr>
        <w:t>not</w:t>
      </w:r>
      <w:r>
        <w:rPr>
          <w:spacing w:val="-14"/>
          <w:w w:val="110"/>
        </w:rPr>
        <w:t xml:space="preserve"> </w:t>
      </w:r>
      <w:r>
        <w:rPr>
          <w:w w:val="110"/>
        </w:rPr>
        <w:t xml:space="preserve">allowed </w:t>
      </w:r>
      <w:r>
        <w:t>(i.e.,</w:t>
      </w:r>
      <w:r>
        <w:rPr>
          <w:spacing w:val="40"/>
        </w:rPr>
        <w:t xml:space="preserve"> </w:t>
      </w:r>
      <w:r>
        <w:t>“double-dipping”).</w:t>
      </w:r>
      <w:r>
        <w:rPr>
          <w:spacing w:val="80"/>
        </w:rPr>
        <w:t xml:space="preserve"> </w:t>
      </w:r>
      <w:r>
        <w:t>For</w:t>
      </w:r>
      <w:r>
        <w:rPr>
          <w:spacing w:val="40"/>
        </w:rPr>
        <w:t xml:space="preserve"> </w:t>
      </w:r>
      <w:r>
        <w:t>any</w:t>
      </w:r>
      <w:r>
        <w:rPr>
          <w:spacing w:val="40"/>
        </w:rPr>
        <w:t xml:space="preserve"> </w:t>
      </w:r>
      <w:r>
        <w:t>individual</w:t>
      </w:r>
      <w:r>
        <w:rPr>
          <w:spacing w:val="40"/>
        </w:rPr>
        <w:t xml:space="preserve"> </w:t>
      </w:r>
      <w:r>
        <w:t>receiving</w:t>
      </w:r>
      <w:r>
        <w:rPr>
          <w:spacing w:val="40"/>
        </w:rPr>
        <w:t xml:space="preserve"> </w:t>
      </w:r>
      <w:r>
        <w:t>monetary</w:t>
      </w:r>
      <w:r>
        <w:rPr>
          <w:spacing w:val="40"/>
        </w:rPr>
        <w:t xml:space="preserve"> </w:t>
      </w:r>
      <w:r>
        <w:t>compensation</w:t>
      </w:r>
      <w:r>
        <w:rPr>
          <w:spacing w:val="40"/>
        </w:rPr>
        <w:t xml:space="preserve"> </w:t>
      </w:r>
      <w:r>
        <w:t>(e.g.,</w:t>
      </w:r>
      <w:r>
        <w:rPr>
          <w:spacing w:val="40"/>
        </w:rPr>
        <w:t xml:space="preserve"> </w:t>
      </w:r>
      <w:r>
        <w:t>regular</w:t>
      </w:r>
      <w:r>
        <w:rPr>
          <w:spacing w:val="40"/>
        </w:rPr>
        <w:t xml:space="preserve"> </w:t>
      </w:r>
      <w:r>
        <w:t>salary) from</w:t>
      </w:r>
      <w:r>
        <w:rPr>
          <w:spacing w:val="37"/>
        </w:rPr>
        <w:t xml:space="preserve"> </w:t>
      </w:r>
      <w:r>
        <w:t>the</w:t>
      </w:r>
      <w:r>
        <w:rPr>
          <w:spacing w:val="39"/>
        </w:rPr>
        <w:t xml:space="preserve"> </w:t>
      </w:r>
      <w:r>
        <w:t>grantee</w:t>
      </w:r>
      <w:r>
        <w:rPr>
          <w:spacing w:val="39"/>
        </w:rPr>
        <w:t xml:space="preserve"> </w:t>
      </w:r>
      <w:r>
        <w:t>and</w:t>
      </w:r>
      <w:r>
        <w:rPr>
          <w:spacing w:val="35"/>
        </w:rPr>
        <w:t xml:space="preserve"> </w:t>
      </w:r>
      <w:r>
        <w:t>who</w:t>
      </w:r>
      <w:r>
        <w:rPr>
          <w:spacing w:val="39"/>
        </w:rPr>
        <w:t xml:space="preserve"> </w:t>
      </w:r>
      <w:r>
        <w:t>is</w:t>
      </w:r>
      <w:r>
        <w:rPr>
          <w:spacing w:val="35"/>
        </w:rPr>
        <w:t xml:space="preserve"> </w:t>
      </w:r>
      <w:r>
        <w:t>also</w:t>
      </w:r>
      <w:r>
        <w:rPr>
          <w:spacing w:val="39"/>
        </w:rPr>
        <w:t xml:space="preserve"> </w:t>
      </w:r>
      <w:r>
        <w:t>seeking</w:t>
      </w:r>
      <w:r>
        <w:rPr>
          <w:spacing w:val="35"/>
        </w:rPr>
        <w:t xml:space="preserve"> </w:t>
      </w:r>
      <w:r>
        <w:t>grant</w:t>
      </w:r>
      <w:r>
        <w:rPr>
          <w:spacing w:val="39"/>
        </w:rPr>
        <w:t xml:space="preserve"> </w:t>
      </w:r>
      <w:r>
        <w:t>funds</w:t>
      </w:r>
      <w:r>
        <w:rPr>
          <w:spacing w:val="37"/>
        </w:rPr>
        <w:t xml:space="preserve"> </w:t>
      </w:r>
      <w:r>
        <w:t>to</w:t>
      </w:r>
      <w:r>
        <w:rPr>
          <w:spacing w:val="39"/>
        </w:rPr>
        <w:t xml:space="preserve"> </w:t>
      </w:r>
      <w:r>
        <w:t>cover</w:t>
      </w:r>
      <w:r>
        <w:rPr>
          <w:spacing w:val="37"/>
        </w:rPr>
        <w:t xml:space="preserve"> </w:t>
      </w:r>
      <w:r>
        <w:t>salary,</w:t>
      </w:r>
      <w:r>
        <w:rPr>
          <w:spacing w:val="37"/>
        </w:rPr>
        <w:t xml:space="preserve"> </w:t>
      </w:r>
      <w:r>
        <w:t>written</w:t>
      </w:r>
      <w:r>
        <w:rPr>
          <w:spacing w:val="35"/>
        </w:rPr>
        <w:t xml:space="preserve"> </w:t>
      </w:r>
      <w:r>
        <w:t>documentation</w:t>
      </w:r>
      <w:r>
        <w:rPr>
          <w:spacing w:val="35"/>
        </w:rPr>
        <w:t xml:space="preserve"> </w:t>
      </w:r>
      <w:r>
        <w:t xml:space="preserve">from </w:t>
      </w:r>
      <w:r>
        <w:rPr>
          <w:w w:val="110"/>
        </w:rPr>
        <w:t>the</w:t>
      </w:r>
      <w:r>
        <w:rPr>
          <w:spacing w:val="-19"/>
          <w:w w:val="110"/>
        </w:rPr>
        <w:t xml:space="preserve"> </w:t>
      </w:r>
      <w:r>
        <w:rPr>
          <w:w w:val="110"/>
        </w:rPr>
        <w:t>grantee</w:t>
      </w:r>
      <w:r>
        <w:rPr>
          <w:spacing w:val="-17"/>
          <w:w w:val="110"/>
        </w:rPr>
        <w:t xml:space="preserve"> </w:t>
      </w:r>
      <w:r>
        <w:rPr>
          <w:w w:val="110"/>
        </w:rPr>
        <w:t>stating</w:t>
      </w:r>
      <w:r>
        <w:rPr>
          <w:spacing w:val="-17"/>
          <w:w w:val="110"/>
        </w:rPr>
        <w:t xml:space="preserve"> </w:t>
      </w:r>
      <w:r>
        <w:rPr>
          <w:w w:val="110"/>
        </w:rPr>
        <w:t>the</w:t>
      </w:r>
      <w:r>
        <w:rPr>
          <w:spacing w:val="-17"/>
          <w:w w:val="110"/>
        </w:rPr>
        <w:t xml:space="preserve"> </w:t>
      </w:r>
      <w:r>
        <w:rPr>
          <w:w w:val="110"/>
        </w:rPr>
        <w:t>grantee’s</w:t>
      </w:r>
      <w:r>
        <w:rPr>
          <w:spacing w:val="-17"/>
          <w:w w:val="110"/>
        </w:rPr>
        <w:t xml:space="preserve"> </w:t>
      </w:r>
      <w:r>
        <w:rPr>
          <w:w w:val="110"/>
        </w:rPr>
        <w:t>knowledge</w:t>
      </w:r>
      <w:r>
        <w:rPr>
          <w:spacing w:val="-16"/>
          <w:w w:val="110"/>
        </w:rPr>
        <w:t xml:space="preserve"> </w:t>
      </w:r>
      <w:r>
        <w:rPr>
          <w:w w:val="110"/>
        </w:rPr>
        <w:t>and</w:t>
      </w:r>
      <w:r>
        <w:rPr>
          <w:spacing w:val="-17"/>
          <w:w w:val="110"/>
        </w:rPr>
        <w:t xml:space="preserve"> </w:t>
      </w:r>
      <w:r>
        <w:rPr>
          <w:w w:val="110"/>
        </w:rPr>
        <w:t>approval</w:t>
      </w:r>
      <w:r>
        <w:rPr>
          <w:spacing w:val="-17"/>
          <w:w w:val="110"/>
        </w:rPr>
        <w:t xml:space="preserve"> </w:t>
      </w:r>
      <w:r>
        <w:rPr>
          <w:w w:val="110"/>
        </w:rPr>
        <w:t>of</w:t>
      </w:r>
      <w:r>
        <w:rPr>
          <w:spacing w:val="-17"/>
          <w:w w:val="110"/>
        </w:rPr>
        <w:t xml:space="preserve"> </w:t>
      </w:r>
      <w:r>
        <w:rPr>
          <w:w w:val="110"/>
        </w:rPr>
        <w:t>the</w:t>
      </w:r>
      <w:r>
        <w:rPr>
          <w:spacing w:val="-17"/>
          <w:w w:val="110"/>
        </w:rPr>
        <w:t xml:space="preserve"> </w:t>
      </w:r>
      <w:r>
        <w:rPr>
          <w:w w:val="110"/>
        </w:rPr>
        <w:t>employment</w:t>
      </w:r>
      <w:r>
        <w:rPr>
          <w:spacing w:val="-17"/>
          <w:w w:val="110"/>
        </w:rPr>
        <w:t xml:space="preserve"> </w:t>
      </w:r>
      <w:r>
        <w:rPr>
          <w:w w:val="110"/>
        </w:rPr>
        <w:t>situation</w:t>
      </w:r>
      <w:r>
        <w:rPr>
          <w:spacing w:val="-16"/>
          <w:w w:val="110"/>
        </w:rPr>
        <w:t xml:space="preserve"> </w:t>
      </w:r>
      <w:r>
        <w:rPr>
          <w:w w:val="110"/>
        </w:rPr>
        <w:t xml:space="preserve">and </w:t>
      </w:r>
      <w:r>
        <w:t>declaring</w:t>
      </w:r>
      <w:r>
        <w:rPr>
          <w:spacing w:val="40"/>
        </w:rPr>
        <w:t xml:space="preserve"> </w:t>
      </w:r>
      <w:r>
        <w:t>no</w:t>
      </w:r>
      <w:r>
        <w:rPr>
          <w:spacing w:val="40"/>
        </w:rPr>
        <w:t xml:space="preserve"> </w:t>
      </w:r>
      <w:r>
        <w:t>conflict</w:t>
      </w:r>
      <w:r>
        <w:rPr>
          <w:spacing w:val="40"/>
        </w:rPr>
        <w:t xml:space="preserve"> </w:t>
      </w:r>
      <w:r>
        <w:t>of</w:t>
      </w:r>
      <w:r>
        <w:rPr>
          <w:spacing w:val="40"/>
        </w:rPr>
        <w:t xml:space="preserve"> </w:t>
      </w:r>
      <w:r>
        <w:t>interest</w:t>
      </w:r>
      <w:r>
        <w:rPr>
          <w:spacing w:val="40"/>
        </w:rPr>
        <w:t xml:space="preserve"> </w:t>
      </w:r>
      <w:r>
        <w:t>or</w:t>
      </w:r>
      <w:r>
        <w:rPr>
          <w:spacing w:val="40"/>
        </w:rPr>
        <w:t xml:space="preserve"> </w:t>
      </w:r>
      <w:r>
        <w:t>double-dipping</w:t>
      </w:r>
      <w:r>
        <w:rPr>
          <w:spacing w:val="34"/>
        </w:rPr>
        <w:t xml:space="preserve"> </w:t>
      </w:r>
      <w:r>
        <w:t>is</w:t>
      </w:r>
      <w:r>
        <w:rPr>
          <w:spacing w:val="40"/>
        </w:rPr>
        <w:t xml:space="preserve"> </w:t>
      </w:r>
      <w:r>
        <w:t>occurring</w:t>
      </w:r>
      <w:r>
        <w:rPr>
          <w:spacing w:val="40"/>
        </w:rPr>
        <w:t xml:space="preserve"> </w:t>
      </w:r>
      <w:r>
        <w:t>must</w:t>
      </w:r>
      <w:r>
        <w:rPr>
          <w:spacing w:val="40"/>
        </w:rPr>
        <w:t xml:space="preserve"> </w:t>
      </w:r>
      <w:r>
        <w:t>be</w:t>
      </w:r>
      <w:r>
        <w:rPr>
          <w:spacing w:val="40"/>
        </w:rPr>
        <w:t xml:space="preserve"> </w:t>
      </w:r>
      <w:r>
        <w:t>included</w:t>
      </w:r>
      <w:r>
        <w:rPr>
          <w:spacing w:val="40"/>
        </w:rPr>
        <w:t xml:space="preserve"> </w:t>
      </w:r>
      <w:r>
        <w:t>with</w:t>
      </w:r>
      <w:r>
        <w:rPr>
          <w:spacing w:val="40"/>
        </w:rPr>
        <w:t xml:space="preserve"> </w:t>
      </w:r>
      <w:r>
        <w:t>the</w:t>
      </w:r>
      <w:r>
        <w:rPr>
          <w:spacing w:val="40"/>
        </w:rPr>
        <w:t xml:space="preserve"> </w:t>
      </w:r>
      <w:r>
        <w:t xml:space="preserve">proposal </w:t>
      </w:r>
      <w:r>
        <w:rPr>
          <w:w w:val="110"/>
        </w:rPr>
        <w:t>submitted</w:t>
      </w:r>
      <w:r>
        <w:rPr>
          <w:spacing w:val="-13"/>
          <w:w w:val="110"/>
        </w:rPr>
        <w:t xml:space="preserve"> </w:t>
      </w:r>
      <w:r>
        <w:rPr>
          <w:w w:val="110"/>
        </w:rPr>
        <w:t>to</w:t>
      </w:r>
      <w:r>
        <w:rPr>
          <w:spacing w:val="-12"/>
          <w:w w:val="110"/>
        </w:rPr>
        <w:t xml:space="preserve"> </w:t>
      </w:r>
      <w:r>
        <w:rPr>
          <w:w w:val="110"/>
        </w:rPr>
        <w:t>TDA.</w:t>
      </w:r>
      <w:r>
        <w:rPr>
          <w:spacing w:val="40"/>
          <w:w w:val="110"/>
        </w:rPr>
        <w:t xml:space="preserve"> </w:t>
      </w:r>
      <w:r>
        <w:rPr>
          <w:w w:val="110"/>
        </w:rPr>
        <w:t>It</w:t>
      </w:r>
      <w:r>
        <w:rPr>
          <w:spacing w:val="-11"/>
          <w:w w:val="110"/>
        </w:rPr>
        <w:t xml:space="preserve"> </w:t>
      </w:r>
      <w:r>
        <w:rPr>
          <w:w w:val="110"/>
        </w:rPr>
        <w:t>is</w:t>
      </w:r>
      <w:r>
        <w:rPr>
          <w:spacing w:val="-14"/>
          <w:w w:val="110"/>
        </w:rPr>
        <w:t xml:space="preserve"> </w:t>
      </w:r>
      <w:r>
        <w:rPr>
          <w:w w:val="110"/>
        </w:rPr>
        <w:t>permissible</w:t>
      </w:r>
      <w:r>
        <w:rPr>
          <w:spacing w:val="-12"/>
          <w:w w:val="110"/>
        </w:rPr>
        <w:t xml:space="preserve"> </w:t>
      </w:r>
      <w:r>
        <w:rPr>
          <w:w w:val="110"/>
        </w:rPr>
        <w:t>for</w:t>
      </w:r>
      <w:r>
        <w:rPr>
          <w:spacing w:val="-13"/>
          <w:w w:val="110"/>
        </w:rPr>
        <w:t xml:space="preserve"> </w:t>
      </w:r>
      <w:r>
        <w:rPr>
          <w:w w:val="110"/>
        </w:rPr>
        <w:t>grant</w:t>
      </w:r>
      <w:r>
        <w:rPr>
          <w:spacing w:val="-12"/>
          <w:w w:val="110"/>
        </w:rPr>
        <w:t xml:space="preserve"> </w:t>
      </w:r>
      <w:r>
        <w:rPr>
          <w:w w:val="110"/>
        </w:rPr>
        <w:t>funds</w:t>
      </w:r>
      <w:r>
        <w:rPr>
          <w:spacing w:val="-14"/>
          <w:w w:val="110"/>
        </w:rPr>
        <w:t xml:space="preserve"> </w:t>
      </w:r>
      <w:r>
        <w:rPr>
          <w:w w:val="110"/>
        </w:rPr>
        <w:t>to</w:t>
      </w:r>
      <w:r>
        <w:rPr>
          <w:spacing w:val="-12"/>
          <w:w w:val="110"/>
        </w:rPr>
        <w:t xml:space="preserve"> </w:t>
      </w:r>
      <w:r>
        <w:rPr>
          <w:w w:val="110"/>
        </w:rPr>
        <w:t>pay</w:t>
      </w:r>
      <w:r>
        <w:rPr>
          <w:spacing w:val="-14"/>
          <w:w w:val="110"/>
        </w:rPr>
        <w:t xml:space="preserve"> </w:t>
      </w:r>
      <w:r>
        <w:rPr>
          <w:w w:val="110"/>
        </w:rPr>
        <w:t>for</w:t>
      </w:r>
      <w:r>
        <w:rPr>
          <w:spacing w:val="-13"/>
          <w:w w:val="110"/>
        </w:rPr>
        <w:t xml:space="preserve"> </w:t>
      </w:r>
      <w:r>
        <w:rPr>
          <w:w w:val="110"/>
        </w:rPr>
        <w:t>salary,</w:t>
      </w:r>
      <w:r>
        <w:rPr>
          <w:spacing w:val="-13"/>
          <w:w w:val="110"/>
        </w:rPr>
        <w:t xml:space="preserve"> </w:t>
      </w:r>
      <w:r>
        <w:rPr>
          <w:w w:val="110"/>
        </w:rPr>
        <w:t>but</w:t>
      </w:r>
      <w:r>
        <w:rPr>
          <w:spacing w:val="-11"/>
          <w:w w:val="110"/>
        </w:rPr>
        <w:t xml:space="preserve"> </w:t>
      </w:r>
      <w:r>
        <w:rPr>
          <w:w w:val="110"/>
        </w:rPr>
        <w:t>it</w:t>
      </w:r>
      <w:r>
        <w:rPr>
          <w:spacing w:val="-4"/>
          <w:w w:val="110"/>
        </w:rPr>
        <w:t xml:space="preserve"> </w:t>
      </w:r>
      <w:r>
        <w:rPr>
          <w:w w:val="110"/>
        </w:rPr>
        <w:t>must</w:t>
      </w:r>
      <w:r>
        <w:rPr>
          <w:spacing w:val="-11"/>
          <w:w w:val="110"/>
        </w:rPr>
        <w:t xml:space="preserve"> </w:t>
      </w:r>
      <w:r>
        <w:rPr>
          <w:w w:val="110"/>
        </w:rPr>
        <w:t>be</w:t>
      </w:r>
      <w:r>
        <w:rPr>
          <w:spacing w:val="-12"/>
          <w:w w:val="110"/>
        </w:rPr>
        <w:t xml:space="preserve"> </w:t>
      </w:r>
      <w:r>
        <w:rPr>
          <w:w w:val="110"/>
        </w:rPr>
        <w:t>clear</w:t>
      </w:r>
      <w:r>
        <w:rPr>
          <w:spacing w:val="-13"/>
          <w:w w:val="110"/>
        </w:rPr>
        <w:t xml:space="preserve"> </w:t>
      </w:r>
      <w:r>
        <w:rPr>
          <w:w w:val="110"/>
        </w:rPr>
        <w:t>that</w:t>
      </w:r>
      <w:r>
        <w:rPr>
          <w:spacing w:val="-11"/>
          <w:w w:val="110"/>
        </w:rPr>
        <w:t xml:space="preserve"> </w:t>
      </w:r>
      <w:r>
        <w:rPr>
          <w:w w:val="110"/>
        </w:rPr>
        <w:t>the grant</w:t>
      </w:r>
      <w:r>
        <w:rPr>
          <w:spacing w:val="-15"/>
          <w:w w:val="110"/>
        </w:rPr>
        <w:t xml:space="preserve"> </w:t>
      </w:r>
      <w:r>
        <w:rPr>
          <w:w w:val="110"/>
        </w:rPr>
        <w:t>funds</w:t>
      </w:r>
      <w:r>
        <w:rPr>
          <w:spacing w:val="-16"/>
          <w:w w:val="110"/>
        </w:rPr>
        <w:t xml:space="preserve"> </w:t>
      </w:r>
      <w:r>
        <w:rPr>
          <w:w w:val="110"/>
        </w:rPr>
        <w:t>are</w:t>
      </w:r>
      <w:r>
        <w:rPr>
          <w:spacing w:val="-15"/>
          <w:w w:val="110"/>
        </w:rPr>
        <w:t xml:space="preserve"> </w:t>
      </w:r>
      <w:r>
        <w:rPr>
          <w:w w:val="110"/>
        </w:rPr>
        <w:t>only</w:t>
      </w:r>
      <w:r>
        <w:rPr>
          <w:spacing w:val="-17"/>
          <w:w w:val="110"/>
        </w:rPr>
        <w:t xml:space="preserve"> </w:t>
      </w:r>
      <w:r>
        <w:rPr>
          <w:w w:val="110"/>
        </w:rPr>
        <w:t>for</w:t>
      </w:r>
      <w:r>
        <w:rPr>
          <w:spacing w:val="-16"/>
          <w:w w:val="110"/>
        </w:rPr>
        <w:t xml:space="preserve"> </w:t>
      </w:r>
      <w:r>
        <w:rPr>
          <w:w w:val="110"/>
        </w:rPr>
        <w:t>additional</w:t>
      </w:r>
      <w:r>
        <w:rPr>
          <w:spacing w:val="-17"/>
          <w:w w:val="110"/>
        </w:rPr>
        <w:t xml:space="preserve"> </w:t>
      </w:r>
      <w:r>
        <w:rPr>
          <w:w w:val="110"/>
        </w:rPr>
        <w:t>hours</w:t>
      </w:r>
      <w:r>
        <w:rPr>
          <w:spacing w:val="-16"/>
          <w:w w:val="110"/>
        </w:rPr>
        <w:t xml:space="preserve"> </w:t>
      </w:r>
      <w:r>
        <w:rPr>
          <w:w w:val="110"/>
        </w:rPr>
        <w:t>worked</w:t>
      </w:r>
      <w:r>
        <w:rPr>
          <w:spacing w:val="-16"/>
          <w:w w:val="110"/>
        </w:rPr>
        <w:t xml:space="preserve"> </w:t>
      </w:r>
      <w:r>
        <w:rPr>
          <w:w w:val="110"/>
        </w:rPr>
        <w:t>(on</w:t>
      </w:r>
      <w:r>
        <w:rPr>
          <w:spacing w:val="-17"/>
          <w:w w:val="110"/>
        </w:rPr>
        <w:t xml:space="preserve"> </w:t>
      </w:r>
      <w:r>
        <w:rPr>
          <w:w w:val="110"/>
        </w:rPr>
        <w:t>the</w:t>
      </w:r>
      <w:r>
        <w:rPr>
          <w:spacing w:val="-15"/>
          <w:w w:val="110"/>
        </w:rPr>
        <w:t xml:space="preserve"> </w:t>
      </w:r>
      <w:r>
        <w:rPr>
          <w:w w:val="110"/>
        </w:rPr>
        <w:t>project),</w:t>
      </w:r>
      <w:r>
        <w:rPr>
          <w:spacing w:val="-16"/>
          <w:w w:val="110"/>
        </w:rPr>
        <w:t xml:space="preserve"> </w:t>
      </w:r>
      <w:r>
        <w:rPr>
          <w:w w:val="110"/>
        </w:rPr>
        <w:t>beyond</w:t>
      </w:r>
      <w:r>
        <w:rPr>
          <w:spacing w:val="-17"/>
          <w:w w:val="110"/>
        </w:rPr>
        <w:t xml:space="preserve"> </w:t>
      </w:r>
      <w:r>
        <w:rPr>
          <w:w w:val="110"/>
        </w:rPr>
        <w:t>those</w:t>
      </w:r>
      <w:r>
        <w:rPr>
          <w:spacing w:val="-15"/>
          <w:w w:val="110"/>
        </w:rPr>
        <w:t xml:space="preserve"> </w:t>
      </w:r>
      <w:r>
        <w:rPr>
          <w:w w:val="110"/>
        </w:rPr>
        <w:t>the</w:t>
      </w:r>
      <w:r>
        <w:rPr>
          <w:spacing w:val="-15"/>
          <w:w w:val="110"/>
        </w:rPr>
        <w:t xml:space="preserve"> </w:t>
      </w:r>
      <w:r>
        <w:rPr>
          <w:w w:val="110"/>
        </w:rPr>
        <w:t>employee</w:t>
      </w:r>
      <w:r>
        <w:rPr>
          <w:spacing w:val="-15"/>
          <w:w w:val="110"/>
        </w:rPr>
        <w:t xml:space="preserve"> </w:t>
      </w:r>
      <w:r>
        <w:rPr>
          <w:w w:val="110"/>
        </w:rPr>
        <w:t>is normally paid for.</w:t>
      </w:r>
    </w:p>
    <w:p w14:paraId="3A464FF1" w14:textId="77777777" w:rsidR="006D4D4E" w:rsidRDefault="006D4D4E">
      <w:pPr>
        <w:pStyle w:val="ListParagraph"/>
        <w:spacing w:line="283" w:lineRule="auto"/>
        <w:sectPr w:rsidR="006D4D4E">
          <w:pgSz w:w="12240" w:h="15840"/>
          <w:pgMar w:top="1260" w:right="360" w:bottom="280" w:left="0" w:header="722" w:footer="0" w:gutter="0"/>
          <w:cols w:space="720"/>
        </w:sectPr>
      </w:pPr>
    </w:p>
    <w:p w14:paraId="3675B58E" w14:textId="77777777" w:rsidR="006D4D4E" w:rsidRDefault="006D4D4E">
      <w:pPr>
        <w:pStyle w:val="BodyText"/>
      </w:pPr>
    </w:p>
    <w:p w14:paraId="5CC2DCBB" w14:textId="77777777" w:rsidR="006D4D4E" w:rsidRDefault="006D4D4E">
      <w:pPr>
        <w:pStyle w:val="BodyText"/>
        <w:spacing w:before="24"/>
      </w:pPr>
    </w:p>
    <w:p w14:paraId="3A9ACB19" w14:textId="77777777" w:rsidR="006D4D4E" w:rsidRDefault="00000000">
      <w:pPr>
        <w:pStyle w:val="BodyText"/>
        <w:ind w:left="720"/>
      </w:pPr>
      <w:r>
        <w:t>Enclosed</w:t>
      </w:r>
      <w:r>
        <w:rPr>
          <w:spacing w:val="25"/>
        </w:rPr>
        <w:t xml:space="preserve"> </w:t>
      </w:r>
      <w:r>
        <w:t>are</w:t>
      </w:r>
      <w:r>
        <w:rPr>
          <w:spacing w:val="27"/>
        </w:rPr>
        <w:t xml:space="preserve"> </w:t>
      </w:r>
      <w:r>
        <w:t>the</w:t>
      </w:r>
      <w:r>
        <w:rPr>
          <w:spacing w:val="27"/>
        </w:rPr>
        <w:t xml:space="preserve"> </w:t>
      </w:r>
      <w:r>
        <w:t>following</w:t>
      </w:r>
      <w:r>
        <w:rPr>
          <w:spacing w:val="24"/>
        </w:rPr>
        <w:t xml:space="preserve"> </w:t>
      </w:r>
      <w:r>
        <w:rPr>
          <w:spacing w:val="-2"/>
        </w:rPr>
        <w:t>guides:</w:t>
      </w:r>
    </w:p>
    <w:p w14:paraId="5F6E5DC4" w14:textId="77777777" w:rsidR="006D4D4E" w:rsidRDefault="006D4D4E">
      <w:pPr>
        <w:pStyle w:val="BodyText"/>
        <w:spacing w:before="65"/>
      </w:pPr>
    </w:p>
    <w:p w14:paraId="28100052" w14:textId="77777777" w:rsidR="006D4D4E" w:rsidRDefault="00000000">
      <w:pPr>
        <w:spacing w:line="297" w:lineRule="exact"/>
        <w:ind w:left="720"/>
      </w:pPr>
      <w:r>
        <w:rPr>
          <w:rFonts w:ascii="Open Sans"/>
          <w:b/>
        </w:rPr>
        <w:t>Attachment</w:t>
      </w:r>
      <w:r>
        <w:rPr>
          <w:rFonts w:ascii="Open Sans"/>
          <w:b/>
          <w:spacing w:val="10"/>
        </w:rPr>
        <w:t xml:space="preserve"> </w:t>
      </w:r>
      <w:r>
        <w:rPr>
          <w:rFonts w:ascii="Open Sans"/>
          <w:b/>
        </w:rPr>
        <w:t>A:</w:t>
      </w:r>
      <w:r>
        <w:rPr>
          <w:rFonts w:ascii="Open Sans"/>
          <w:b/>
          <w:spacing w:val="55"/>
          <w:w w:val="150"/>
        </w:rPr>
        <w:t xml:space="preserve"> </w:t>
      </w:r>
      <w:r>
        <w:t>Guidance</w:t>
      </w:r>
      <w:r>
        <w:rPr>
          <w:spacing w:val="9"/>
        </w:rPr>
        <w:t xml:space="preserve"> </w:t>
      </w:r>
      <w:r>
        <w:t>on</w:t>
      </w:r>
      <w:r>
        <w:rPr>
          <w:spacing w:val="7"/>
        </w:rPr>
        <w:t xml:space="preserve"> </w:t>
      </w:r>
      <w:r>
        <w:t>Watershed</w:t>
      </w:r>
      <w:r>
        <w:rPr>
          <w:spacing w:val="7"/>
        </w:rPr>
        <w:t xml:space="preserve"> </w:t>
      </w:r>
      <w:r>
        <w:t>Based</w:t>
      </w:r>
      <w:r>
        <w:rPr>
          <w:spacing w:val="8"/>
        </w:rPr>
        <w:t xml:space="preserve"> </w:t>
      </w:r>
      <w:r>
        <w:rPr>
          <w:spacing w:val="-2"/>
        </w:rPr>
        <w:t>Plans</w:t>
      </w:r>
    </w:p>
    <w:p w14:paraId="08E914A5" w14:textId="77777777" w:rsidR="006D4D4E" w:rsidRDefault="00000000">
      <w:pPr>
        <w:spacing w:line="297" w:lineRule="exact"/>
        <w:ind w:left="720"/>
      </w:pPr>
      <w:r>
        <w:rPr>
          <w:rFonts w:ascii="Open Sans"/>
          <w:b/>
        </w:rPr>
        <w:t>Attachment</w:t>
      </w:r>
      <w:r>
        <w:rPr>
          <w:rFonts w:ascii="Open Sans"/>
          <w:b/>
          <w:spacing w:val="-10"/>
        </w:rPr>
        <w:t xml:space="preserve"> </w:t>
      </w:r>
      <w:r>
        <w:rPr>
          <w:rFonts w:ascii="Open Sans"/>
          <w:b/>
        </w:rPr>
        <w:t>B:</w:t>
      </w:r>
      <w:r>
        <w:rPr>
          <w:rFonts w:ascii="Open Sans"/>
          <w:b/>
          <w:spacing w:val="41"/>
        </w:rPr>
        <w:t xml:space="preserve"> </w:t>
      </w:r>
      <w:r>
        <w:t>TEMPLATE</w:t>
      </w:r>
      <w:r>
        <w:rPr>
          <w:spacing w:val="-10"/>
        </w:rPr>
        <w:t xml:space="preserve"> </w:t>
      </w:r>
      <w:r>
        <w:t>-</w:t>
      </w:r>
      <w:r>
        <w:rPr>
          <w:spacing w:val="-14"/>
        </w:rPr>
        <w:t xml:space="preserve"> </w:t>
      </w:r>
      <w:r>
        <w:t>Watershed</w:t>
      </w:r>
      <w:r>
        <w:rPr>
          <w:spacing w:val="-12"/>
        </w:rPr>
        <w:t xml:space="preserve"> </w:t>
      </w:r>
      <w:r>
        <w:t>Based</w:t>
      </w:r>
      <w:r>
        <w:rPr>
          <w:spacing w:val="-13"/>
        </w:rPr>
        <w:t xml:space="preserve"> </w:t>
      </w:r>
      <w:r>
        <w:rPr>
          <w:spacing w:val="-4"/>
        </w:rPr>
        <w:t>Plan</w:t>
      </w:r>
    </w:p>
    <w:p w14:paraId="70C9C306" w14:textId="77777777" w:rsidR="006D4D4E" w:rsidRDefault="00000000">
      <w:pPr>
        <w:pStyle w:val="BodyText"/>
        <w:spacing w:before="1"/>
        <w:ind w:left="720"/>
      </w:pPr>
      <w:r>
        <w:rPr>
          <w:rFonts w:ascii="Open Sans" w:hAnsi="Open Sans"/>
          <w:b/>
        </w:rPr>
        <w:t>Attachment</w:t>
      </w:r>
      <w:r>
        <w:rPr>
          <w:rFonts w:ascii="Open Sans" w:hAnsi="Open Sans"/>
          <w:b/>
          <w:spacing w:val="1"/>
        </w:rPr>
        <w:t xml:space="preserve"> </w:t>
      </w:r>
      <w:r>
        <w:rPr>
          <w:rFonts w:ascii="Open Sans" w:hAnsi="Open Sans"/>
          <w:b/>
        </w:rPr>
        <w:t>C:</w:t>
      </w:r>
      <w:r>
        <w:rPr>
          <w:rFonts w:ascii="Open Sans" w:hAnsi="Open Sans"/>
          <w:b/>
          <w:spacing w:val="65"/>
        </w:rPr>
        <w:t xml:space="preserve"> </w:t>
      </w:r>
      <w:r>
        <w:t>TEMPLATE</w:t>
      </w:r>
      <w:r>
        <w:rPr>
          <w:spacing w:val="3"/>
        </w:rPr>
        <w:t xml:space="preserve"> </w:t>
      </w:r>
      <w:r>
        <w:t>–</w:t>
      </w:r>
      <w:r>
        <w:rPr>
          <w:spacing w:val="-2"/>
        </w:rPr>
        <w:t xml:space="preserve"> </w:t>
      </w:r>
      <w:r>
        <w:t>319</w:t>
      </w:r>
      <w:r>
        <w:rPr>
          <w:spacing w:val="-2"/>
        </w:rPr>
        <w:t xml:space="preserve"> </w:t>
      </w:r>
      <w:r>
        <w:t>Grant Proposal</w:t>
      </w:r>
      <w:r>
        <w:rPr>
          <w:spacing w:val="-2"/>
        </w:rPr>
        <w:t xml:space="preserve"> </w:t>
      </w:r>
      <w:r>
        <w:t>including</w:t>
      </w:r>
      <w:r>
        <w:rPr>
          <w:spacing w:val="-3"/>
        </w:rPr>
        <w:t xml:space="preserve"> </w:t>
      </w:r>
      <w:r>
        <w:t>Budget</w:t>
      </w:r>
      <w:r>
        <w:rPr>
          <w:spacing w:val="1"/>
        </w:rPr>
        <w:t xml:space="preserve"> </w:t>
      </w:r>
      <w:r>
        <w:rPr>
          <w:spacing w:val="-2"/>
        </w:rPr>
        <w:t>Instructions</w:t>
      </w:r>
    </w:p>
    <w:p w14:paraId="074BA928" w14:textId="77777777" w:rsidR="006D4D4E" w:rsidRDefault="00000000">
      <w:pPr>
        <w:ind w:left="720"/>
      </w:pPr>
      <w:r>
        <w:rPr>
          <w:rFonts w:ascii="Open Sans"/>
          <w:b/>
          <w:w w:val="105"/>
        </w:rPr>
        <w:t>Attachment</w:t>
      </w:r>
      <w:r>
        <w:rPr>
          <w:rFonts w:ascii="Open Sans"/>
          <w:b/>
          <w:spacing w:val="-15"/>
          <w:w w:val="105"/>
        </w:rPr>
        <w:t xml:space="preserve"> </w:t>
      </w:r>
      <w:r>
        <w:rPr>
          <w:rFonts w:ascii="Open Sans"/>
          <w:b/>
          <w:w w:val="105"/>
        </w:rPr>
        <w:t>D:</w:t>
      </w:r>
      <w:r>
        <w:rPr>
          <w:rFonts w:ascii="Open Sans"/>
          <w:b/>
          <w:spacing w:val="31"/>
          <w:w w:val="105"/>
        </w:rPr>
        <w:t xml:space="preserve"> </w:t>
      </w:r>
      <w:r>
        <w:rPr>
          <w:w w:val="105"/>
        </w:rPr>
        <w:t>Procurement</w:t>
      </w:r>
      <w:r>
        <w:rPr>
          <w:spacing w:val="-16"/>
          <w:w w:val="105"/>
        </w:rPr>
        <w:t xml:space="preserve"> </w:t>
      </w:r>
      <w:r>
        <w:rPr>
          <w:w w:val="105"/>
        </w:rPr>
        <w:t>Policy</w:t>
      </w:r>
      <w:r>
        <w:rPr>
          <w:spacing w:val="-16"/>
          <w:w w:val="105"/>
        </w:rPr>
        <w:t xml:space="preserve"> </w:t>
      </w:r>
      <w:r>
        <w:rPr>
          <w:w w:val="105"/>
        </w:rPr>
        <w:t>for</w:t>
      </w:r>
      <w:r>
        <w:rPr>
          <w:spacing w:val="-16"/>
          <w:w w:val="105"/>
        </w:rPr>
        <w:t xml:space="preserve"> </w:t>
      </w:r>
      <w:r>
        <w:rPr>
          <w:w w:val="105"/>
        </w:rPr>
        <w:t>Grant</w:t>
      </w:r>
      <w:r>
        <w:rPr>
          <w:spacing w:val="-15"/>
          <w:w w:val="105"/>
        </w:rPr>
        <w:t xml:space="preserve"> </w:t>
      </w:r>
      <w:r>
        <w:rPr>
          <w:spacing w:val="-2"/>
          <w:w w:val="105"/>
        </w:rPr>
        <w:t>Contracts</w:t>
      </w:r>
    </w:p>
    <w:p w14:paraId="7CA50D43" w14:textId="77777777" w:rsidR="006D4D4E" w:rsidRDefault="00000000">
      <w:pPr>
        <w:pStyle w:val="BodyText"/>
        <w:spacing w:before="1"/>
        <w:ind w:left="720"/>
      </w:pPr>
      <w:r>
        <w:rPr>
          <w:rFonts w:ascii="Open Sans" w:hAnsi="Open Sans"/>
          <w:b/>
          <w:spacing w:val="-2"/>
          <w:w w:val="105"/>
        </w:rPr>
        <w:t>Attachment</w:t>
      </w:r>
      <w:r>
        <w:rPr>
          <w:rFonts w:ascii="Open Sans" w:hAnsi="Open Sans"/>
          <w:b/>
          <w:spacing w:val="-5"/>
          <w:w w:val="105"/>
        </w:rPr>
        <w:t xml:space="preserve"> </w:t>
      </w:r>
      <w:r>
        <w:rPr>
          <w:rFonts w:ascii="Open Sans" w:hAnsi="Open Sans"/>
          <w:b/>
          <w:spacing w:val="-2"/>
          <w:w w:val="105"/>
        </w:rPr>
        <w:t>E:</w:t>
      </w:r>
      <w:r>
        <w:rPr>
          <w:rFonts w:ascii="Open Sans" w:hAnsi="Open Sans"/>
          <w:b/>
          <w:spacing w:val="53"/>
          <w:w w:val="105"/>
        </w:rPr>
        <w:t xml:space="preserve"> </w:t>
      </w:r>
      <w:r>
        <w:rPr>
          <w:spacing w:val="-2"/>
          <w:w w:val="105"/>
        </w:rPr>
        <w:t>Grant</w:t>
      </w:r>
      <w:r>
        <w:rPr>
          <w:spacing w:val="-7"/>
          <w:w w:val="105"/>
        </w:rPr>
        <w:t xml:space="preserve"> </w:t>
      </w:r>
      <w:r>
        <w:rPr>
          <w:spacing w:val="-2"/>
          <w:w w:val="105"/>
        </w:rPr>
        <w:t>Proposal</w:t>
      </w:r>
      <w:r>
        <w:rPr>
          <w:spacing w:val="-9"/>
          <w:w w:val="105"/>
        </w:rPr>
        <w:t xml:space="preserve"> </w:t>
      </w:r>
      <w:r>
        <w:rPr>
          <w:spacing w:val="-2"/>
          <w:w w:val="105"/>
        </w:rPr>
        <w:t>Evaluation</w:t>
      </w:r>
      <w:r>
        <w:rPr>
          <w:spacing w:val="-9"/>
          <w:w w:val="105"/>
        </w:rPr>
        <w:t xml:space="preserve"> </w:t>
      </w:r>
      <w:r>
        <w:rPr>
          <w:spacing w:val="-2"/>
          <w:w w:val="105"/>
        </w:rPr>
        <w:t>Criteria</w:t>
      </w:r>
      <w:r>
        <w:rPr>
          <w:spacing w:val="-1"/>
          <w:w w:val="105"/>
        </w:rPr>
        <w:t xml:space="preserve"> </w:t>
      </w:r>
      <w:r>
        <w:rPr>
          <w:spacing w:val="-2"/>
          <w:w w:val="105"/>
        </w:rPr>
        <w:t>–</w:t>
      </w:r>
      <w:r>
        <w:rPr>
          <w:spacing w:val="-9"/>
          <w:w w:val="105"/>
        </w:rPr>
        <w:t xml:space="preserve"> </w:t>
      </w:r>
      <w:r>
        <w:rPr>
          <w:spacing w:val="-2"/>
          <w:w w:val="105"/>
        </w:rPr>
        <w:t>Program</w:t>
      </w:r>
      <w:r>
        <w:rPr>
          <w:spacing w:val="-8"/>
          <w:w w:val="105"/>
        </w:rPr>
        <w:t xml:space="preserve"> </w:t>
      </w:r>
      <w:r>
        <w:rPr>
          <w:spacing w:val="-2"/>
          <w:w w:val="105"/>
        </w:rPr>
        <w:t>Management</w:t>
      </w:r>
      <w:r>
        <w:rPr>
          <w:spacing w:val="-8"/>
          <w:w w:val="105"/>
        </w:rPr>
        <w:t xml:space="preserve"> </w:t>
      </w:r>
      <w:r>
        <w:rPr>
          <w:spacing w:val="-2"/>
          <w:w w:val="105"/>
        </w:rPr>
        <w:t>Funds</w:t>
      </w:r>
    </w:p>
    <w:p w14:paraId="62FACA35" w14:textId="77777777" w:rsidR="006D4D4E" w:rsidRDefault="00000000">
      <w:pPr>
        <w:pStyle w:val="BodyText"/>
        <w:spacing w:before="1"/>
        <w:ind w:left="720"/>
      </w:pPr>
      <w:r>
        <w:rPr>
          <w:rFonts w:ascii="Open Sans" w:hAnsi="Open Sans"/>
          <w:b/>
        </w:rPr>
        <w:t>Attachment</w:t>
      </w:r>
      <w:r>
        <w:rPr>
          <w:rFonts w:ascii="Open Sans" w:hAnsi="Open Sans"/>
          <w:b/>
          <w:spacing w:val="18"/>
        </w:rPr>
        <w:t xml:space="preserve"> </w:t>
      </w:r>
      <w:r>
        <w:rPr>
          <w:rFonts w:ascii="Open Sans" w:hAnsi="Open Sans"/>
          <w:b/>
        </w:rPr>
        <w:t>F:</w:t>
      </w:r>
      <w:r>
        <w:rPr>
          <w:rFonts w:ascii="Open Sans" w:hAnsi="Open Sans"/>
          <w:b/>
          <w:spacing w:val="72"/>
          <w:w w:val="150"/>
        </w:rPr>
        <w:t xml:space="preserve"> </w:t>
      </w:r>
      <w:r>
        <w:t>Grant</w:t>
      </w:r>
      <w:r>
        <w:rPr>
          <w:spacing w:val="17"/>
        </w:rPr>
        <w:t xml:space="preserve"> </w:t>
      </w:r>
      <w:r>
        <w:t>Proposal</w:t>
      </w:r>
      <w:r>
        <w:rPr>
          <w:spacing w:val="15"/>
        </w:rPr>
        <w:t xml:space="preserve"> </w:t>
      </w:r>
      <w:r>
        <w:t>Evaluation</w:t>
      </w:r>
      <w:r>
        <w:rPr>
          <w:spacing w:val="14"/>
        </w:rPr>
        <w:t xml:space="preserve"> </w:t>
      </w:r>
      <w:r>
        <w:t>Criteria</w:t>
      </w:r>
      <w:r>
        <w:rPr>
          <w:spacing w:val="25"/>
        </w:rPr>
        <w:t xml:space="preserve"> </w:t>
      </w:r>
      <w:r>
        <w:t>–</w:t>
      </w:r>
      <w:r>
        <w:rPr>
          <w:spacing w:val="15"/>
        </w:rPr>
        <w:t xml:space="preserve"> </w:t>
      </w:r>
      <w:r>
        <w:t>Watershed</w:t>
      </w:r>
      <w:r>
        <w:rPr>
          <w:spacing w:val="16"/>
        </w:rPr>
        <w:t xml:space="preserve"> </w:t>
      </w:r>
      <w:r>
        <w:t>Restoration</w:t>
      </w:r>
      <w:r>
        <w:rPr>
          <w:spacing w:val="14"/>
        </w:rPr>
        <w:t xml:space="preserve"> </w:t>
      </w:r>
      <w:r>
        <w:rPr>
          <w:spacing w:val="-2"/>
        </w:rPr>
        <w:t>Funds</w:t>
      </w:r>
    </w:p>
    <w:p w14:paraId="4A2C51A8" w14:textId="77777777" w:rsidR="006D4D4E" w:rsidRDefault="006D4D4E">
      <w:pPr>
        <w:pStyle w:val="BodyText"/>
        <w:sectPr w:rsidR="006D4D4E">
          <w:pgSz w:w="12240" w:h="15840"/>
          <w:pgMar w:top="1260" w:right="360" w:bottom="280" w:left="0" w:header="722" w:footer="0" w:gutter="0"/>
          <w:cols w:space="720"/>
        </w:sectPr>
      </w:pPr>
    </w:p>
    <w:p w14:paraId="21458448" w14:textId="77777777" w:rsidR="006D4D4E" w:rsidRDefault="006D4D4E">
      <w:pPr>
        <w:pStyle w:val="BodyText"/>
        <w:rPr>
          <w:sz w:val="24"/>
        </w:rPr>
      </w:pPr>
    </w:p>
    <w:p w14:paraId="02F0875E" w14:textId="77777777" w:rsidR="006D4D4E" w:rsidRDefault="006D4D4E">
      <w:pPr>
        <w:pStyle w:val="BodyText"/>
        <w:spacing w:before="39"/>
        <w:rPr>
          <w:sz w:val="24"/>
        </w:rPr>
      </w:pPr>
    </w:p>
    <w:p w14:paraId="6085C004" w14:textId="77777777" w:rsidR="006D4D4E" w:rsidRDefault="00000000">
      <w:pPr>
        <w:pStyle w:val="Heading2"/>
        <w:ind w:left="758"/>
      </w:pPr>
      <w:bookmarkStart w:id="11" w:name="ATTACHMENT_A"/>
      <w:bookmarkEnd w:id="11"/>
      <w:r>
        <w:t>ATTACHMENT</w:t>
      </w:r>
      <w:r>
        <w:rPr>
          <w:spacing w:val="-7"/>
        </w:rPr>
        <w:t xml:space="preserve"> </w:t>
      </w:r>
      <w:r>
        <w:rPr>
          <w:spacing w:val="-10"/>
        </w:rPr>
        <w:t>A</w:t>
      </w:r>
    </w:p>
    <w:p w14:paraId="0624535E" w14:textId="77777777" w:rsidR="006D4D4E" w:rsidRDefault="006D4D4E">
      <w:pPr>
        <w:pStyle w:val="BodyText"/>
        <w:spacing w:before="11"/>
        <w:rPr>
          <w:rFonts w:ascii="Open Sans"/>
          <w:b/>
          <w:sz w:val="24"/>
        </w:rPr>
      </w:pPr>
    </w:p>
    <w:p w14:paraId="3A9EF592" w14:textId="77777777" w:rsidR="006D4D4E" w:rsidRDefault="00000000">
      <w:pPr>
        <w:pStyle w:val="Heading4"/>
      </w:pPr>
      <w:r>
        <w:rPr>
          <w:spacing w:val="-2"/>
        </w:rPr>
        <w:t>EPA</w:t>
      </w:r>
      <w:r>
        <w:rPr>
          <w:spacing w:val="-7"/>
        </w:rPr>
        <w:t xml:space="preserve"> </w:t>
      </w:r>
      <w:r>
        <w:rPr>
          <w:spacing w:val="-2"/>
        </w:rPr>
        <w:t>Guidance</w:t>
      </w:r>
      <w:r>
        <w:rPr>
          <w:spacing w:val="-11"/>
        </w:rPr>
        <w:t xml:space="preserve"> </w:t>
      </w:r>
      <w:r>
        <w:rPr>
          <w:spacing w:val="-2"/>
        </w:rPr>
        <w:t>on</w:t>
      </w:r>
      <w:r>
        <w:rPr>
          <w:spacing w:val="-6"/>
        </w:rPr>
        <w:t xml:space="preserve"> </w:t>
      </w:r>
      <w:r>
        <w:rPr>
          <w:spacing w:val="-2"/>
        </w:rPr>
        <w:t>Watershed-Based</w:t>
      </w:r>
      <w:r>
        <w:rPr>
          <w:spacing w:val="-9"/>
        </w:rPr>
        <w:t xml:space="preserve"> </w:t>
      </w:r>
      <w:r>
        <w:rPr>
          <w:spacing w:val="-4"/>
        </w:rPr>
        <w:t>Plans</w:t>
      </w:r>
    </w:p>
    <w:p w14:paraId="7F3FB342" w14:textId="77777777" w:rsidR="006D4D4E" w:rsidRDefault="00000000">
      <w:pPr>
        <w:pStyle w:val="BodyText"/>
        <w:spacing w:before="278" w:line="285" w:lineRule="auto"/>
        <w:ind w:left="820" w:right="489"/>
      </w:pPr>
      <w:r>
        <w:rPr>
          <w:w w:val="105"/>
        </w:rPr>
        <w:t>To ensure that Section 319 projects make good progress towards restoring waters</w:t>
      </w:r>
      <w:r>
        <w:rPr>
          <w:spacing w:val="80"/>
          <w:w w:val="105"/>
        </w:rPr>
        <w:t xml:space="preserve"> </w:t>
      </w:r>
      <w:r>
        <w:rPr>
          <w:w w:val="105"/>
        </w:rPr>
        <w:t>impaired by nonpoint source pollution, a watershed-based plan (WBP) must be</w:t>
      </w:r>
      <w:r>
        <w:rPr>
          <w:spacing w:val="40"/>
          <w:w w:val="105"/>
        </w:rPr>
        <w:t xml:space="preserve"> </w:t>
      </w:r>
      <w:r>
        <w:rPr>
          <w:w w:val="105"/>
        </w:rPr>
        <w:t>completed and</w:t>
      </w:r>
      <w:r>
        <w:rPr>
          <w:spacing w:val="-1"/>
          <w:w w:val="105"/>
        </w:rPr>
        <w:t xml:space="preserve"> </w:t>
      </w:r>
      <w:r>
        <w:rPr>
          <w:w w:val="105"/>
        </w:rPr>
        <w:t>approved before installation of best management practices funded with</w:t>
      </w:r>
      <w:r>
        <w:rPr>
          <w:spacing w:val="40"/>
          <w:w w:val="105"/>
        </w:rPr>
        <w:t xml:space="preserve"> </w:t>
      </w:r>
      <w:r>
        <w:rPr>
          <w:w w:val="105"/>
        </w:rPr>
        <w:t>Section 319 dollars. Watershed-based plans must follow the format demonstrated in this</w:t>
      </w:r>
      <w:r>
        <w:rPr>
          <w:spacing w:val="80"/>
          <w:w w:val="105"/>
        </w:rPr>
        <w:t xml:space="preserve"> </w:t>
      </w:r>
      <w:r>
        <w:rPr>
          <w:w w:val="105"/>
        </w:rPr>
        <w:t>guidance, below.</w:t>
      </w:r>
      <w:r>
        <w:rPr>
          <w:spacing w:val="80"/>
          <w:w w:val="105"/>
        </w:rPr>
        <w:t xml:space="preserve"> </w:t>
      </w:r>
      <w:r>
        <w:rPr>
          <w:w w:val="105"/>
        </w:rPr>
        <w:t>This information is critical for ensuring the</w:t>
      </w:r>
      <w:r>
        <w:rPr>
          <w:spacing w:val="-3"/>
          <w:w w:val="105"/>
        </w:rPr>
        <w:t xml:space="preserve"> </w:t>
      </w:r>
      <w:r>
        <w:rPr>
          <w:w w:val="105"/>
        </w:rPr>
        <w:t>development of</w:t>
      </w:r>
      <w:r>
        <w:rPr>
          <w:spacing w:val="-4"/>
          <w:w w:val="105"/>
        </w:rPr>
        <w:t xml:space="preserve"> </w:t>
      </w:r>
      <w:r>
        <w:rPr>
          <w:w w:val="105"/>
        </w:rPr>
        <w:t>realistic</w:t>
      </w:r>
      <w:r>
        <w:rPr>
          <w:spacing w:val="40"/>
          <w:w w:val="105"/>
        </w:rPr>
        <w:t xml:space="preserve"> </w:t>
      </w:r>
      <w:r>
        <w:rPr>
          <w:w w:val="105"/>
        </w:rPr>
        <w:t>plans</w:t>
      </w:r>
      <w:r>
        <w:rPr>
          <w:spacing w:val="-4"/>
          <w:w w:val="105"/>
        </w:rPr>
        <w:t xml:space="preserve"> </w:t>
      </w:r>
      <w:r>
        <w:rPr>
          <w:w w:val="105"/>
        </w:rPr>
        <w:t>to</w:t>
      </w:r>
      <w:r>
        <w:rPr>
          <w:spacing w:val="-1"/>
          <w:w w:val="105"/>
        </w:rPr>
        <w:t xml:space="preserve"> </w:t>
      </w:r>
      <w:r>
        <w:rPr>
          <w:w w:val="105"/>
        </w:rPr>
        <w:t>achieve</w:t>
      </w:r>
      <w:r>
        <w:rPr>
          <w:spacing w:val="-1"/>
          <w:w w:val="105"/>
        </w:rPr>
        <w:t xml:space="preserve"> </w:t>
      </w:r>
      <w:r>
        <w:rPr>
          <w:w w:val="105"/>
        </w:rPr>
        <w:t>protection</w:t>
      </w:r>
      <w:r>
        <w:rPr>
          <w:spacing w:val="-4"/>
          <w:w w:val="105"/>
        </w:rPr>
        <w:t xml:space="preserve"> </w:t>
      </w:r>
      <w:r>
        <w:rPr>
          <w:w w:val="105"/>
        </w:rPr>
        <w:t>goals</w:t>
      </w:r>
      <w:r>
        <w:rPr>
          <w:spacing w:val="-4"/>
          <w:w w:val="105"/>
        </w:rPr>
        <w:t xml:space="preserve"> </w:t>
      </w:r>
      <w:r>
        <w:rPr>
          <w:w w:val="105"/>
        </w:rPr>
        <w:t>or</w:t>
      </w:r>
      <w:r>
        <w:rPr>
          <w:spacing w:val="-4"/>
          <w:w w:val="105"/>
        </w:rPr>
        <w:t xml:space="preserve"> </w:t>
      </w:r>
      <w:r>
        <w:rPr>
          <w:w w:val="105"/>
        </w:rPr>
        <w:t>water</w:t>
      </w:r>
      <w:r>
        <w:rPr>
          <w:spacing w:val="-4"/>
          <w:w w:val="105"/>
        </w:rPr>
        <w:t xml:space="preserve"> </w:t>
      </w:r>
      <w:r>
        <w:rPr>
          <w:w w:val="105"/>
        </w:rPr>
        <w:t>quality</w:t>
      </w:r>
      <w:r>
        <w:rPr>
          <w:spacing w:val="-5"/>
          <w:w w:val="105"/>
        </w:rPr>
        <w:t xml:space="preserve"> </w:t>
      </w:r>
      <w:r>
        <w:rPr>
          <w:w w:val="105"/>
        </w:rPr>
        <w:t>standards.</w:t>
      </w:r>
      <w:r>
        <w:rPr>
          <w:spacing w:val="40"/>
          <w:w w:val="105"/>
        </w:rPr>
        <w:t xml:space="preserve"> </w:t>
      </w:r>
      <w:r>
        <w:rPr>
          <w:w w:val="105"/>
        </w:rPr>
        <w:t>To</w:t>
      </w:r>
      <w:r>
        <w:rPr>
          <w:spacing w:val="-1"/>
          <w:w w:val="105"/>
        </w:rPr>
        <w:t xml:space="preserve"> </w:t>
      </w:r>
      <w:r>
        <w:rPr>
          <w:w w:val="105"/>
        </w:rPr>
        <w:t>the</w:t>
      </w:r>
      <w:r>
        <w:rPr>
          <w:spacing w:val="-3"/>
          <w:w w:val="105"/>
        </w:rPr>
        <w:t xml:space="preserve"> </w:t>
      </w:r>
      <w:r>
        <w:rPr>
          <w:w w:val="105"/>
        </w:rPr>
        <w:t>extent that</w:t>
      </w:r>
      <w:r>
        <w:rPr>
          <w:spacing w:val="40"/>
          <w:w w:val="105"/>
        </w:rPr>
        <w:t xml:space="preserve"> </w:t>
      </w:r>
      <w:r>
        <w:rPr>
          <w:w w:val="105"/>
        </w:rPr>
        <w:t>necessary information already exists in other</w:t>
      </w:r>
      <w:r>
        <w:rPr>
          <w:spacing w:val="-3"/>
          <w:w w:val="105"/>
        </w:rPr>
        <w:t xml:space="preserve"> </w:t>
      </w:r>
      <w:r>
        <w:rPr>
          <w:w w:val="105"/>
        </w:rPr>
        <w:t>documents (e.g., various State</w:t>
      </w:r>
      <w:r>
        <w:rPr>
          <w:spacing w:val="-2"/>
          <w:w w:val="105"/>
        </w:rPr>
        <w:t xml:space="preserve"> </w:t>
      </w:r>
      <w:r>
        <w:rPr>
          <w:w w:val="105"/>
        </w:rPr>
        <w:t>and local</w:t>
      </w:r>
      <w:r>
        <w:rPr>
          <w:spacing w:val="40"/>
          <w:w w:val="105"/>
        </w:rPr>
        <w:t xml:space="preserve"> </w:t>
      </w:r>
      <w:r>
        <w:rPr>
          <w:w w:val="105"/>
        </w:rPr>
        <w:t>watershed planning</w:t>
      </w:r>
      <w:r>
        <w:rPr>
          <w:spacing w:val="-1"/>
          <w:w w:val="105"/>
        </w:rPr>
        <w:t xml:space="preserve"> </w:t>
      </w:r>
      <w:r>
        <w:rPr>
          <w:w w:val="105"/>
        </w:rPr>
        <w:t>documents, TMDLs, or watershed plans</w:t>
      </w:r>
      <w:r>
        <w:rPr>
          <w:spacing w:val="-5"/>
          <w:w w:val="105"/>
        </w:rPr>
        <w:t xml:space="preserve"> </w:t>
      </w:r>
      <w:r>
        <w:rPr>
          <w:w w:val="105"/>
        </w:rPr>
        <w:t>developed to help</w:t>
      </w:r>
      <w:r>
        <w:rPr>
          <w:spacing w:val="40"/>
          <w:w w:val="105"/>
        </w:rPr>
        <w:t xml:space="preserve"> </w:t>
      </w:r>
      <w:r>
        <w:rPr>
          <w:w w:val="105"/>
        </w:rPr>
        <w:t>implement conservation programs administered by USDA), the information may be</w:t>
      </w:r>
      <w:r>
        <w:rPr>
          <w:spacing w:val="40"/>
          <w:w w:val="105"/>
        </w:rPr>
        <w:t xml:space="preserve"> </w:t>
      </w:r>
      <w:r>
        <w:rPr>
          <w:w w:val="105"/>
        </w:rPr>
        <w:t>incorporated by reference.</w:t>
      </w:r>
    </w:p>
    <w:p w14:paraId="49CCE748" w14:textId="77777777" w:rsidR="006D4D4E" w:rsidRDefault="006D4D4E">
      <w:pPr>
        <w:pStyle w:val="BodyText"/>
        <w:spacing w:before="34"/>
      </w:pPr>
    </w:p>
    <w:p w14:paraId="54D19C2F" w14:textId="77777777" w:rsidR="006D4D4E" w:rsidRDefault="00000000">
      <w:pPr>
        <w:pStyle w:val="BodyText"/>
        <w:spacing w:before="1" w:line="285" w:lineRule="auto"/>
        <w:ind w:left="820" w:right="678"/>
      </w:pPr>
      <w:r>
        <w:rPr>
          <w:w w:val="105"/>
        </w:rPr>
        <w:t>To the</w:t>
      </w:r>
      <w:r>
        <w:rPr>
          <w:spacing w:val="-2"/>
          <w:w w:val="105"/>
        </w:rPr>
        <w:t xml:space="preserve"> </w:t>
      </w:r>
      <w:r>
        <w:rPr>
          <w:w w:val="105"/>
        </w:rPr>
        <w:t>extent that necessary information already exists in other documents (e.g.,</w:t>
      </w:r>
      <w:r>
        <w:rPr>
          <w:spacing w:val="40"/>
          <w:w w:val="105"/>
        </w:rPr>
        <w:t xml:space="preserve"> </w:t>
      </w:r>
      <w:r>
        <w:rPr>
          <w:w w:val="105"/>
        </w:rPr>
        <w:t>various State and local</w:t>
      </w:r>
      <w:r>
        <w:rPr>
          <w:spacing w:val="-4"/>
          <w:w w:val="105"/>
        </w:rPr>
        <w:t xml:space="preserve"> </w:t>
      </w:r>
      <w:r>
        <w:rPr>
          <w:w w:val="105"/>
        </w:rPr>
        <w:t>watershed</w:t>
      </w:r>
      <w:r>
        <w:rPr>
          <w:spacing w:val="-1"/>
          <w:w w:val="105"/>
        </w:rPr>
        <w:t xml:space="preserve"> </w:t>
      </w:r>
      <w:r>
        <w:rPr>
          <w:w w:val="105"/>
        </w:rPr>
        <w:t>planning</w:t>
      </w:r>
      <w:r>
        <w:rPr>
          <w:spacing w:val="-3"/>
          <w:w w:val="105"/>
        </w:rPr>
        <w:t xml:space="preserve"> </w:t>
      </w:r>
      <w:r>
        <w:rPr>
          <w:w w:val="105"/>
        </w:rPr>
        <w:t>documents,</w:t>
      </w:r>
      <w:r>
        <w:rPr>
          <w:spacing w:val="-1"/>
          <w:w w:val="105"/>
        </w:rPr>
        <w:t xml:space="preserve"> </w:t>
      </w:r>
      <w:r>
        <w:rPr>
          <w:w w:val="105"/>
        </w:rPr>
        <w:t>or</w:t>
      </w:r>
      <w:r>
        <w:rPr>
          <w:spacing w:val="-3"/>
          <w:w w:val="105"/>
        </w:rPr>
        <w:t xml:space="preserve"> </w:t>
      </w:r>
      <w:r>
        <w:rPr>
          <w:w w:val="105"/>
        </w:rPr>
        <w:t>watershed</w:t>
      </w:r>
      <w:r>
        <w:rPr>
          <w:spacing w:val="-1"/>
          <w:w w:val="105"/>
        </w:rPr>
        <w:t xml:space="preserve"> </w:t>
      </w:r>
      <w:r>
        <w:rPr>
          <w:w w:val="105"/>
        </w:rPr>
        <w:t>plans</w:t>
      </w:r>
      <w:r>
        <w:rPr>
          <w:spacing w:val="-3"/>
          <w:w w:val="105"/>
        </w:rPr>
        <w:t xml:space="preserve"> </w:t>
      </w:r>
      <w:r>
        <w:rPr>
          <w:w w:val="105"/>
        </w:rPr>
        <w:t>developed</w:t>
      </w:r>
      <w:r>
        <w:rPr>
          <w:spacing w:val="40"/>
          <w:w w:val="105"/>
        </w:rPr>
        <w:t xml:space="preserve"> </w:t>
      </w:r>
      <w:r>
        <w:rPr>
          <w:w w:val="105"/>
        </w:rPr>
        <w:t>to help</w:t>
      </w:r>
      <w:r>
        <w:rPr>
          <w:spacing w:val="-3"/>
          <w:w w:val="105"/>
        </w:rPr>
        <w:t xml:space="preserve"> </w:t>
      </w:r>
      <w:r>
        <w:rPr>
          <w:w w:val="105"/>
        </w:rPr>
        <w:t>implement conservation programs administered by USDA, etc.), the information</w:t>
      </w:r>
      <w:r>
        <w:rPr>
          <w:spacing w:val="40"/>
          <w:w w:val="105"/>
        </w:rPr>
        <w:t xml:space="preserve"> </w:t>
      </w:r>
      <w:r>
        <w:rPr>
          <w:w w:val="105"/>
        </w:rPr>
        <w:t>may be incorporated by reference.</w:t>
      </w:r>
      <w:r>
        <w:rPr>
          <w:spacing w:val="40"/>
          <w:w w:val="105"/>
        </w:rPr>
        <w:t xml:space="preserve"> </w:t>
      </w:r>
      <w:r>
        <w:rPr>
          <w:w w:val="105"/>
        </w:rPr>
        <w:t>Thus, grantees need not duplicate any existing</w:t>
      </w:r>
      <w:r>
        <w:rPr>
          <w:spacing w:val="40"/>
          <w:w w:val="105"/>
        </w:rPr>
        <w:t xml:space="preserve"> </w:t>
      </w:r>
      <w:r>
        <w:rPr>
          <w:w w:val="105"/>
        </w:rPr>
        <w:t xml:space="preserve">process or document that already provides needed </w:t>
      </w:r>
      <w:r>
        <w:rPr>
          <w:spacing w:val="-2"/>
          <w:w w:val="105"/>
        </w:rPr>
        <w:t>information.</w:t>
      </w:r>
    </w:p>
    <w:p w14:paraId="0861878D" w14:textId="77777777" w:rsidR="006D4D4E" w:rsidRDefault="006D4D4E">
      <w:pPr>
        <w:pStyle w:val="BodyText"/>
        <w:spacing w:before="50"/>
      </w:pPr>
    </w:p>
    <w:p w14:paraId="2099E2D9" w14:textId="77777777" w:rsidR="006D4D4E" w:rsidRDefault="00000000">
      <w:pPr>
        <w:spacing w:before="1"/>
        <w:ind w:left="820"/>
        <w:rPr>
          <w:sz w:val="20"/>
        </w:rPr>
      </w:pPr>
      <w:r>
        <w:rPr>
          <w:sz w:val="20"/>
          <w:u w:val="single"/>
        </w:rPr>
        <w:t>Components</w:t>
      </w:r>
      <w:r>
        <w:rPr>
          <w:spacing w:val="7"/>
          <w:sz w:val="20"/>
          <w:u w:val="single"/>
        </w:rPr>
        <w:t xml:space="preserve"> </w:t>
      </w:r>
      <w:r>
        <w:rPr>
          <w:sz w:val="20"/>
          <w:u w:val="single"/>
        </w:rPr>
        <w:t>of</w:t>
      </w:r>
      <w:r>
        <w:rPr>
          <w:spacing w:val="12"/>
          <w:sz w:val="20"/>
          <w:u w:val="single"/>
        </w:rPr>
        <w:t xml:space="preserve"> </w:t>
      </w:r>
      <w:r>
        <w:rPr>
          <w:sz w:val="20"/>
          <w:u w:val="single"/>
        </w:rPr>
        <w:t>a</w:t>
      </w:r>
      <w:r>
        <w:rPr>
          <w:spacing w:val="6"/>
          <w:sz w:val="20"/>
          <w:u w:val="single"/>
        </w:rPr>
        <w:t xml:space="preserve"> </w:t>
      </w:r>
      <w:r>
        <w:rPr>
          <w:sz w:val="20"/>
          <w:u w:val="single"/>
        </w:rPr>
        <w:t>Nine-Element</w:t>
      </w:r>
      <w:r>
        <w:rPr>
          <w:spacing w:val="8"/>
          <w:sz w:val="20"/>
          <w:u w:val="single"/>
        </w:rPr>
        <w:t xml:space="preserve"> </w:t>
      </w:r>
      <w:r>
        <w:rPr>
          <w:sz w:val="20"/>
          <w:u w:val="single"/>
        </w:rPr>
        <w:t>Watershed-Based</w:t>
      </w:r>
      <w:r>
        <w:rPr>
          <w:spacing w:val="12"/>
          <w:sz w:val="20"/>
          <w:u w:val="single"/>
        </w:rPr>
        <w:t xml:space="preserve"> </w:t>
      </w:r>
      <w:r>
        <w:rPr>
          <w:spacing w:val="-4"/>
          <w:sz w:val="20"/>
          <w:u w:val="single"/>
        </w:rPr>
        <w:t>Plan</w:t>
      </w:r>
    </w:p>
    <w:p w14:paraId="4AA06244" w14:textId="77777777" w:rsidR="006D4D4E" w:rsidRDefault="006D4D4E">
      <w:pPr>
        <w:pStyle w:val="BodyText"/>
        <w:spacing w:before="71"/>
        <w:rPr>
          <w:sz w:val="20"/>
        </w:rPr>
      </w:pPr>
    </w:p>
    <w:p w14:paraId="05E6B6D4" w14:textId="77777777" w:rsidR="006D4D4E" w:rsidRDefault="00000000">
      <w:pPr>
        <w:pStyle w:val="BodyText"/>
        <w:spacing w:line="285" w:lineRule="auto"/>
        <w:ind w:left="820" w:right="344"/>
      </w:pPr>
      <w:r>
        <w:rPr>
          <w:spacing w:val="-2"/>
          <w:w w:val="110"/>
        </w:rPr>
        <w:t>The following</w:t>
      </w:r>
      <w:r>
        <w:rPr>
          <w:spacing w:val="-3"/>
          <w:w w:val="110"/>
        </w:rPr>
        <w:t xml:space="preserve"> </w:t>
      </w:r>
      <w:r>
        <w:rPr>
          <w:spacing w:val="-2"/>
          <w:w w:val="110"/>
        </w:rPr>
        <w:t>information must be included</w:t>
      </w:r>
      <w:r>
        <w:rPr>
          <w:spacing w:val="-6"/>
          <w:w w:val="110"/>
        </w:rPr>
        <w:t xml:space="preserve"> </w:t>
      </w:r>
      <w:r>
        <w:rPr>
          <w:spacing w:val="-2"/>
          <w:w w:val="110"/>
        </w:rPr>
        <w:t>in</w:t>
      </w:r>
      <w:r>
        <w:rPr>
          <w:spacing w:val="-3"/>
          <w:w w:val="110"/>
        </w:rPr>
        <w:t xml:space="preserve"> </w:t>
      </w:r>
      <w:r>
        <w:rPr>
          <w:spacing w:val="-2"/>
          <w:w w:val="110"/>
        </w:rPr>
        <w:t>watershed-based</w:t>
      </w:r>
      <w:r>
        <w:rPr>
          <w:spacing w:val="-6"/>
          <w:w w:val="110"/>
        </w:rPr>
        <w:t xml:space="preserve"> </w:t>
      </w:r>
      <w:r>
        <w:rPr>
          <w:spacing w:val="-2"/>
          <w:w w:val="110"/>
        </w:rPr>
        <w:t>plans (WBPs)</w:t>
      </w:r>
      <w:r>
        <w:rPr>
          <w:spacing w:val="-6"/>
          <w:w w:val="110"/>
        </w:rPr>
        <w:t xml:space="preserve"> </w:t>
      </w:r>
      <w:r>
        <w:rPr>
          <w:spacing w:val="-2"/>
          <w:w w:val="110"/>
        </w:rPr>
        <w:t>to</w:t>
      </w:r>
      <w:r>
        <w:rPr>
          <w:spacing w:val="40"/>
          <w:w w:val="110"/>
        </w:rPr>
        <w:t xml:space="preserve"> </w:t>
      </w:r>
      <w:r>
        <w:rPr>
          <w:spacing w:val="-2"/>
          <w:w w:val="110"/>
        </w:rPr>
        <w:t xml:space="preserve">restore waters </w:t>
      </w:r>
      <w:r>
        <w:rPr>
          <w:w w:val="110"/>
        </w:rPr>
        <w:t>impaired</w:t>
      </w:r>
      <w:r>
        <w:rPr>
          <w:spacing w:val="-17"/>
          <w:w w:val="110"/>
        </w:rPr>
        <w:t xml:space="preserve"> </w:t>
      </w:r>
      <w:r>
        <w:rPr>
          <w:w w:val="110"/>
        </w:rPr>
        <w:t>by</w:t>
      </w:r>
      <w:r>
        <w:rPr>
          <w:spacing w:val="-17"/>
          <w:w w:val="110"/>
        </w:rPr>
        <w:t xml:space="preserve"> </w:t>
      </w:r>
      <w:r>
        <w:rPr>
          <w:w w:val="110"/>
        </w:rPr>
        <w:t>nonpoint</w:t>
      </w:r>
      <w:r>
        <w:rPr>
          <w:spacing w:val="-17"/>
          <w:w w:val="110"/>
        </w:rPr>
        <w:t xml:space="preserve"> </w:t>
      </w:r>
      <w:r>
        <w:rPr>
          <w:w w:val="110"/>
        </w:rPr>
        <w:t>source</w:t>
      </w:r>
      <w:r>
        <w:rPr>
          <w:spacing w:val="-17"/>
          <w:w w:val="110"/>
        </w:rPr>
        <w:t xml:space="preserve"> </w:t>
      </w:r>
      <w:r>
        <w:rPr>
          <w:w w:val="110"/>
        </w:rPr>
        <w:t>pollution</w:t>
      </w:r>
      <w:r>
        <w:rPr>
          <w:spacing w:val="-17"/>
          <w:w w:val="110"/>
        </w:rPr>
        <w:t xml:space="preserve"> </w:t>
      </w:r>
      <w:r>
        <w:rPr>
          <w:w w:val="110"/>
        </w:rPr>
        <w:t>using</w:t>
      </w:r>
      <w:r>
        <w:rPr>
          <w:spacing w:val="-16"/>
          <w:w w:val="110"/>
        </w:rPr>
        <w:t xml:space="preserve"> </w:t>
      </w:r>
      <w:r>
        <w:rPr>
          <w:w w:val="110"/>
        </w:rPr>
        <w:t>incremental</w:t>
      </w:r>
      <w:r>
        <w:rPr>
          <w:spacing w:val="-17"/>
          <w:w w:val="110"/>
        </w:rPr>
        <w:t xml:space="preserve"> </w:t>
      </w:r>
      <w:r>
        <w:rPr>
          <w:w w:val="110"/>
        </w:rPr>
        <w:t>Section</w:t>
      </w:r>
      <w:r>
        <w:rPr>
          <w:spacing w:val="-17"/>
          <w:w w:val="110"/>
        </w:rPr>
        <w:t xml:space="preserve"> </w:t>
      </w:r>
      <w:r>
        <w:rPr>
          <w:w w:val="110"/>
        </w:rPr>
        <w:t>319</w:t>
      </w:r>
      <w:r>
        <w:rPr>
          <w:spacing w:val="7"/>
          <w:w w:val="110"/>
        </w:rPr>
        <w:t xml:space="preserve"> </w:t>
      </w:r>
      <w:r>
        <w:rPr>
          <w:w w:val="110"/>
        </w:rPr>
        <w:t>funds.</w:t>
      </w:r>
    </w:p>
    <w:p w14:paraId="7F009A9C" w14:textId="77777777" w:rsidR="006D4D4E" w:rsidRDefault="00000000">
      <w:pPr>
        <w:pStyle w:val="ListParagraph"/>
        <w:numPr>
          <w:ilvl w:val="0"/>
          <w:numId w:val="12"/>
        </w:numPr>
        <w:tabs>
          <w:tab w:val="left" w:pos="1538"/>
          <w:tab w:val="left" w:pos="1540"/>
        </w:tabs>
        <w:spacing w:before="220"/>
        <w:ind w:right="523"/>
        <w:jc w:val="left"/>
        <w:rPr>
          <w:b/>
          <w:color w:val="050505"/>
          <w:sz w:val="24"/>
        </w:rPr>
      </w:pPr>
      <w:r>
        <w:rPr>
          <w:rFonts w:ascii="Open Sans"/>
          <w:i/>
        </w:rPr>
        <w:t>Identification</w:t>
      </w:r>
      <w:r>
        <w:rPr>
          <w:rFonts w:ascii="Open Sans"/>
          <w:i/>
          <w:spacing w:val="-7"/>
        </w:rPr>
        <w:t xml:space="preserve"> </w:t>
      </w:r>
      <w:r>
        <w:rPr>
          <w:rFonts w:ascii="Open Sans"/>
          <w:i/>
        </w:rPr>
        <w:t>of</w:t>
      </w:r>
      <w:r>
        <w:rPr>
          <w:rFonts w:ascii="Open Sans"/>
          <w:i/>
          <w:spacing w:val="-6"/>
        </w:rPr>
        <w:t xml:space="preserve"> </w:t>
      </w:r>
      <w:r>
        <w:rPr>
          <w:rFonts w:ascii="Open Sans"/>
          <w:i/>
        </w:rPr>
        <w:t>causes</w:t>
      </w:r>
      <w:r>
        <w:rPr>
          <w:rFonts w:ascii="Open Sans"/>
          <w:i/>
          <w:spacing w:val="-6"/>
        </w:rPr>
        <w:t xml:space="preserve"> </w:t>
      </w:r>
      <w:r>
        <w:rPr>
          <w:rFonts w:ascii="Open Sans"/>
          <w:i/>
        </w:rPr>
        <w:t>of</w:t>
      </w:r>
      <w:r>
        <w:rPr>
          <w:rFonts w:ascii="Open Sans"/>
          <w:i/>
          <w:spacing w:val="-6"/>
        </w:rPr>
        <w:t xml:space="preserve"> </w:t>
      </w:r>
      <w:r>
        <w:rPr>
          <w:rFonts w:ascii="Open Sans"/>
          <w:i/>
        </w:rPr>
        <w:t>impairment</w:t>
      </w:r>
      <w:r>
        <w:rPr>
          <w:rFonts w:ascii="Open Sans"/>
          <w:i/>
          <w:spacing w:val="-7"/>
        </w:rPr>
        <w:t xml:space="preserve"> </w:t>
      </w:r>
      <w:r>
        <w:rPr>
          <w:rFonts w:ascii="Open Sans"/>
          <w:i/>
        </w:rPr>
        <w:t>and</w:t>
      </w:r>
      <w:r>
        <w:rPr>
          <w:rFonts w:ascii="Open Sans"/>
          <w:i/>
          <w:spacing w:val="-8"/>
        </w:rPr>
        <w:t xml:space="preserve"> </w:t>
      </w:r>
      <w:r>
        <w:rPr>
          <w:rFonts w:ascii="Open Sans"/>
          <w:i/>
        </w:rPr>
        <w:t>pollutant</w:t>
      </w:r>
      <w:r>
        <w:rPr>
          <w:rFonts w:ascii="Open Sans"/>
          <w:i/>
          <w:spacing w:val="-3"/>
        </w:rPr>
        <w:t xml:space="preserve"> </w:t>
      </w:r>
      <w:r>
        <w:rPr>
          <w:rFonts w:ascii="Open Sans"/>
          <w:i/>
        </w:rPr>
        <w:t>sources</w:t>
      </w:r>
      <w:r>
        <w:rPr>
          <w:rFonts w:ascii="Open Sans"/>
          <w:i/>
          <w:spacing w:val="-6"/>
        </w:rPr>
        <w:t xml:space="preserve"> </w:t>
      </w:r>
      <w:r>
        <w:rPr>
          <w:rFonts w:ascii="Open Sans"/>
          <w:i/>
        </w:rPr>
        <w:t>or</w:t>
      </w:r>
      <w:r>
        <w:rPr>
          <w:rFonts w:ascii="Open Sans"/>
          <w:i/>
          <w:spacing w:val="-9"/>
        </w:rPr>
        <w:t xml:space="preserve"> </w:t>
      </w:r>
      <w:r>
        <w:rPr>
          <w:rFonts w:ascii="Open Sans"/>
          <w:i/>
        </w:rPr>
        <w:t>groups</w:t>
      </w:r>
      <w:r>
        <w:rPr>
          <w:rFonts w:ascii="Open Sans"/>
          <w:i/>
          <w:spacing w:val="-6"/>
        </w:rPr>
        <w:t xml:space="preserve"> </w:t>
      </w:r>
      <w:r>
        <w:rPr>
          <w:rFonts w:ascii="Open Sans"/>
          <w:i/>
        </w:rPr>
        <w:t>of</w:t>
      </w:r>
      <w:r>
        <w:rPr>
          <w:rFonts w:ascii="Open Sans"/>
          <w:i/>
          <w:spacing w:val="-6"/>
        </w:rPr>
        <w:t xml:space="preserve"> </w:t>
      </w:r>
      <w:r>
        <w:rPr>
          <w:rFonts w:ascii="Open Sans"/>
          <w:i/>
        </w:rPr>
        <w:t>similar</w:t>
      </w:r>
      <w:r>
        <w:rPr>
          <w:rFonts w:ascii="Open Sans"/>
          <w:i/>
          <w:spacing w:val="33"/>
        </w:rPr>
        <w:t xml:space="preserve"> </w:t>
      </w:r>
      <w:r>
        <w:rPr>
          <w:rFonts w:ascii="Open Sans"/>
          <w:i/>
        </w:rPr>
        <w:t>sources</w:t>
      </w:r>
      <w:r>
        <w:rPr>
          <w:rFonts w:ascii="Open Sans"/>
          <w:i/>
          <w:spacing w:val="-6"/>
        </w:rPr>
        <w:t xml:space="preserve"> </w:t>
      </w:r>
      <w:r>
        <w:rPr>
          <w:rFonts w:ascii="Open Sans"/>
          <w:i/>
        </w:rPr>
        <w:t>that</w:t>
      </w:r>
      <w:r>
        <w:rPr>
          <w:rFonts w:ascii="Open Sans"/>
          <w:i/>
          <w:spacing w:val="-7"/>
        </w:rPr>
        <w:t xml:space="preserve"> </w:t>
      </w:r>
      <w:r>
        <w:rPr>
          <w:rFonts w:ascii="Open Sans"/>
          <w:i/>
        </w:rPr>
        <w:t>need</w:t>
      </w:r>
      <w:r>
        <w:rPr>
          <w:rFonts w:ascii="Open Sans"/>
          <w:i/>
          <w:spacing w:val="-8"/>
        </w:rPr>
        <w:t xml:space="preserve"> </w:t>
      </w:r>
      <w:r>
        <w:rPr>
          <w:rFonts w:ascii="Open Sans"/>
          <w:i/>
        </w:rPr>
        <w:t>to be</w:t>
      </w:r>
      <w:r>
        <w:rPr>
          <w:rFonts w:ascii="Open Sans"/>
          <w:i/>
          <w:spacing w:val="-7"/>
        </w:rPr>
        <w:t xml:space="preserve"> </w:t>
      </w:r>
      <w:r>
        <w:rPr>
          <w:rFonts w:ascii="Open Sans"/>
          <w:i/>
        </w:rPr>
        <w:t>controlled</w:t>
      </w:r>
      <w:r>
        <w:rPr>
          <w:rFonts w:ascii="Open Sans"/>
          <w:i/>
          <w:spacing w:val="-9"/>
        </w:rPr>
        <w:t xml:space="preserve"> </w:t>
      </w:r>
      <w:r>
        <w:rPr>
          <w:rFonts w:ascii="Open Sans"/>
          <w:i/>
        </w:rPr>
        <w:t>to</w:t>
      </w:r>
      <w:r>
        <w:rPr>
          <w:rFonts w:ascii="Open Sans"/>
          <w:i/>
          <w:spacing w:val="-6"/>
        </w:rPr>
        <w:t xml:space="preserve"> </w:t>
      </w:r>
      <w:r>
        <w:rPr>
          <w:rFonts w:ascii="Open Sans"/>
          <w:i/>
        </w:rPr>
        <w:t>achieve</w:t>
      </w:r>
      <w:r>
        <w:rPr>
          <w:rFonts w:ascii="Open Sans"/>
          <w:i/>
          <w:spacing w:val="-7"/>
        </w:rPr>
        <w:t xml:space="preserve"> </w:t>
      </w:r>
      <w:r>
        <w:rPr>
          <w:rFonts w:ascii="Open Sans"/>
          <w:i/>
        </w:rPr>
        <w:t>needed</w:t>
      </w:r>
      <w:r>
        <w:rPr>
          <w:rFonts w:ascii="Open Sans"/>
          <w:i/>
          <w:spacing w:val="-8"/>
        </w:rPr>
        <w:t xml:space="preserve"> </w:t>
      </w:r>
      <w:r>
        <w:rPr>
          <w:rFonts w:ascii="Open Sans"/>
          <w:i/>
        </w:rPr>
        <w:t>load</w:t>
      </w:r>
      <w:r>
        <w:rPr>
          <w:rFonts w:ascii="Open Sans"/>
          <w:i/>
          <w:spacing w:val="-9"/>
        </w:rPr>
        <w:t xml:space="preserve"> </w:t>
      </w:r>
      <w:r>
        <w:rPr>
          <w:rFonts w:ascii="Open Sans"/>
          <w:i/>
        </w:rPr>
        <w:t>reductions,</w:t>
      </w:r>
      <w:r>
        <w:rPr>
          <w:rFonts w:ascii="Open Sans"/>
          <w:i/>
          <w:spacing w:val="-5"/>
        </w:rPr>
        <w:t xml:space="preserve"> </w:t>
      </w:r>
      <w:r>
        <w:rPr>
          <w:rFonts w:ascii="Open Sans"/>
          <w:i/>
        </w:rPr>
        <w:t>and</w:t>
      </w:r>
      <w:r>
        <w:rPr>
          <w:rFonts w:ascii="Open Sans"/>
          <w:i/>
          <w:spacing w:val="-9"/>
        </w:rPr>
        <w:t xml:space="preserve"> </w:t>
      </w:r>
      <w:r>
        <w:rPr>
          <w:rFonts w:ascii="Open Sans"/>
          <w:i/>
        </w:rPr>
        <w:t>any</w:t>
      </w:r>
      <w:r>
        <w:rPr>
          <w:rFonts w:ascii="Open Sans"/>
          <w:i/>
          <w:spacing w:val="32"/>
        </w:rPr>
        <w:t xml:space="preserve"> </w:t>
      </w:r>
      <w:r>
        <w:rPr>
          <w:rFonts w:ascii="Open Sans"/>
          <w:i/>
        </w:rPr>
        <w:t>other</w:t>
      </w:r>
      <w:r>
        <w:rPr>
          <w:rFonts w:ascii="Open Sans"/>
          <w:i/>
          <w:spacing w:val="-9"/>
        </w:rPr>
        <w:t xml:space="preserve"> </w:t>
      </w:r>
      <w:r>
        <w:rPr>
          <w:rFonts w:ascii="Open Sans"/>
          <w:i/>
        </w:rPr>
        <w:t>goals</w:t>
      </w:r>
      <w:r>
        <w:rPr>
          <w:rFonts w:ascii="Open Sans"/>
          <w:i/>
          <w:spacing w:val="-7"/>
        </w:rPr>
        <w:t xml:space="preserve"> </w:t>
      </w:r>
      <w:r>
        <w:rPr>
          <w:rFonts w:ascii="Open Sans"/>
          <w:i/>
        </w:rPr>
        <w:t>identified</w:t>
      </w:r>
      <w:r>
        <w:rPr>
          <w:rFonts w:ascii="Open Sans"/>
          <w:i/>
          <w:spacing w:val="-8"/>
        </w:rPr>
        <w:t xml:space="preserve"> </w:t>
      </w:r>
      <w:r>
        <w:rPr>
          <w:rFonts w:ascii="Open Sans"/>
          <w:i/>
        </w:rPr>
        <w:t>in</w:t>
      </w:r>
      <w:r>
        <w:rPr>
          <w:rFonts w:ascii="Open Sans"/>
          <w:i/>
          <w:spacing w:val="-10"/>
        </w:rPr>
        <w:t xml:space="preserve"> </w:t>
      </w:r>
      <w:r>
        <w:rPr>
          <w:rFonts w:ascii="Open Sans"/>
          <w:i/>
        </w:rPr>
        <w:t>the</w:t>
      </w:r>
      <w:r>
        <w:rPr>
          <w:rFonts w:ascii="Open Sans"/>
          <w:i/>
          <w:spacing w:val="-7"/>
        </w:rPr>
        <w:t xml:space="preserve"> </w:t>
      </w:r>
      <w:r>
        <w:rPr>
          <w:rFonts w:ascii="Open Sans"/>
          <w:i/>
        </w:rPr>
        <w:t>watershed</w:t>
      </w:r>
      <w:r>
        <w:rPr>
          <w:rFonts w:ascii="Open Sans"/>
          <w:i/>
          <w:spacing w:val="-8"/>
        </w:rPr>
        <w:t xml:space="preserve"> </w:t>
      </w:r>
      <w:r>
        <w:rPr>
          <w:rFonts w:ascii="Open Sans"/>
          <w:i/>
        </w:rPr>
        <w:t>plan. Sources that</w:t>
      </w:r>
      <w:r>
        <w:rPr>
          <w:rFonts w:ascii="Open Sans"/>
          <w:i/>
          <w:spacing w:val="-2"/>
        </w:rPr>
        <w:t xml:space="preserve"> </w:t>
      </w:r>
      <w:r>
        <w:rPr>
          <w:rFonts w:ascii="Open Sans"/>
          <w:i/>
        </w:rPr>
        <w:t>need</w:t>
      </w:r>
      <w:r>
        <w:rPr>
          <w:rFonts w:ascii="Open Sans"/>
          <w:i/>
          <w:spacing w:val="-2"/>
        </w:rPr>
        <w:t xml:space="preserve"> </w:t>
      </w:r>
      <w:r>
        <w:rPr>
          <w:rFonts w:ascii="Open Sans"/>
          <w:i/>
        </w:rPr>
        <w:t>to be controlled</w:t>
      </w:r>
      <w:r>
        <w:rPr>
          <w:rFonts w:ascii="Open Sans"/>
          <w:i/>
          <w:spacing w:val="40"/>
        </w:rPr>
        <w:t xml:space="preserve"> </w:t>
      </w:r>
      <w:r>
        <w:rPr>
          <w:rFonts w:ascii="Open Sans"/>
          <w:i/>
        </w:rPr>
        <w:t>should</w:t>
      </w:r>
      <w:r>
        <w:rPr>
          <w:rFonts w:ascii="Open Sans"/>
          <w:i/>
          <w:spacing w:val="-1"/>
        </w:rPr>
        <w:t xml:space="preserve"> </w:t>
      </w:r>
      <w:r>
        <w:rPr>
          <w:rFonts w:ascii="Open Sans"/>
          <w:i/>
        </w:rPr>
        <w:t>be identified</w:t>
      </w:r>
      <w:r>
        <w:rPr>
          <w:rFonts w:ascii="Open Sans"/>
          <w:i/>
          <w:spacing w:val="-1"/>
        </w:rPr>
        <w:t xml:space="preserve"> </w:t>
      </w:r>
      <w:r>
        <w:rPr>
          <w:rFonts w:ascii="Open Sans"/>
          <w:i/>
        </w:rPr>
        <w:t>at</w:t>
      </w:r>
      <w:r>
        <w:rPr>
          <w:rFonts w:ascii="Open Sans"/>
          <w:i/>
          <w:spacing w:val="-2"/>
        </w:rPr>
        <w:t xml:space="preserve"> </w:t>
      </w:r>
      <w:r>
        <w:rPr>
          <w:rFonts w:ascii="Open Sans"/>
          <w:i/>
        </w:rPr>
        <w:t>the significant</w:t>
      </w:r>
      <w:r>
        <w:rPr>
          <w:rFonts w:ascii="Open Sans"/>
          <w:i/>
          <w:spacing w:val="-1"/>
        </w:rPr>
        <w:t xml:space="preserve"> </w:t>
      </w:r>
      <w:r>
        <w:rPr>
          <w:rFonts w:ascii="Open Sans"/>
          <w:i/>
        </w:rPr>
        <w:t>subcategory level</w:t>
      </w:r>
      <w:r>
        <w:rPr>
          <w:rFonts w:ascii="Open Sans"/>
          <w:i/>
          <w:spacing w:val="-1"/>
        </w:rPr>
        <w:t xml:space="preserve"> </w:t>
      </w:r>
      <w:r>
        <w:rPr>
          <w:rFonts w:ascii="Open Sans"/>
          <w:i/>
        </w:rPr>
        <w:t>along with estimates of</w:t>
      </w:r>
      <w:r>
        <w:rPr>
          <w:rFonts w:ascii="Open Sans"/>
          <w:i/>
          <w:spacing w:val="40"/>
        </w:rPr>
        <w:t xml:space="preserve"> </w:t>
      </w:r>
      <w:r>
        <w:rPr>
          <w:rFonts w:ascii="Open Sans"/>
          <w:i/>
        </w:rPr>
        <w:t>the extent to which they are present in</w:t>
      </w:r>
      <w:r>
        <w:rPr>
          <w:rFonts w:ascii="Open Sans"/>
          <w:i/>
          <w:spacing w:val="-1"/>
        </w:rPr>
        <w:t xml:space="preserve"> </w:t>
      </w:r>
      <w:r>
        <w:rPr>
          <w:rFonts w:ascii="Open Sans"/>
          <w:i/>
        </w:rPr>
        <w:t>the watershed (e.g., X number of livestock</w:t>
      </w:r>
      <w:r>
        <w:rPr>
          <w:rFonts w:ascii="Open Sans"/>
          <w:i/>
          <w:spacing w:val="40"/>
        </w:rPr>
        <w:t xml:space="preserve"> </w:t>
      </w:r>
      <w:r>
        <w:rPr>
          <w:rFonts w:ascii="Open Sans"/>
          <w:i/>
        </w:rPr>
        <w:t>farms needing upgrading, including a rough estimate of the</w:t>
      </w:r>
      <w:r>
        <w:rPr>
          <w:rFonts w:ascii="Open Sans"/>
          <w:i/>
          <w:spacing w:val="-3"/>
        </w:rPr>
        <w:t xml:space="preserve"> </w:t>
      </w:r>
      <w:r>
        <w:rPr>
          <w:rFonts w:ascii="Open Sans"/>
          <w:i/>
        </w:rPr>
        <w:t>number of livestock</w:t>
      </w:r>
      <w:r>
        <w:rPr>
          <w:rFonts w:ascii="Open Sans"/>
          <w:i/>
          <w:spacing w:val="40"/>
        </w:rPr>
        <w:t xml:space="preserve"> </w:t>
      </w:r>
      <w:r>
        <w:rPr>
          <w:rFonts w:ascii="Open Sans"/>
          <w:i/>
        </w:rPr>
        <w:t>per farm; Y acres of row crops needing improved nutrient management or</w:t>
      </w:r>
      <w:r>
        <w:rPr>
          <w:rFonts w:ascii="Open Sans"/>
          <w:i/>
          <w:spacing w:val="40"/>
        </w:rPr>
        <w:t xml:space="preserve"> </w:t>
      </w:r>
      <w:r>
        <w:rPr>
          <w:rFonts w:ascii="Open Sans"/>
          <w:i/>
        </w:rPr>
        <w:t>sediment control; or Z linear miles of eroded streambank needing remediation).</w:t>
      </w:r>
    </w:p>
    <w:p w14:paraId="55384A55" w14:textId="77777777" w:rsidR="006D4D4E" w:rsidRDefault="006D4D4E">
      <w:pPr>
        <w:pStyle w:val="BodyText"/>
        <w:spacing w:before="13"/>
        <w:rPr>
          <w:rFonts w:ascii="Open Sans"/>
          <w:i/>
        </w:rPr>
      </w:pPr>
    </w:p>
    <w:p w14:paraId="6B887BDD" w14:textId="77777777" w:rsidR="006D4D4E" w:rsidRDefault="00000000">
      <w:pPr>
        <w:pStyle w:val="Heading6"/>
        <w:ind w:left="1540"/>
      </w:pPr>
      <w:r>
        <w:t>What</w:t>
      </w:r>
      <w:r>
        <w:rPr>
          <w:spacing w:val="-4"/>
        </w:rPr>
        <w:t xml:space="preserve"> </w:t>
      </w:r>
      <w:r>
        <w:t>Does</w:t>
      </w:r>
      <w:r>
        <w:rPr>
          <w:spacing w:val="-9"/>
        </w:rPr>
        <w:t xml:space="preserve"> </w:t>
      </w:r>
      <w:r>
        <w:t>This</w:t>
      </w:r>
      <w:r>
        <w:rPr>
          <w:spacing w:val="-2"/>
        </w:rPr>
        <w:t xml:space="preserve"> </w:t>
      </w:r>
      <w:r>
        <w:rPr>
          <w:spacing w:val="-4"/>
        </w:rPr>
        <w:t>Mean?</w:t>
      </w:r>
    </w:p>
    <w:p w14:paraId="6E04B715" w14:textId="77777777" w:rsidR="006D4D4E" w:rsidRDefault="00000000">
      <w:pPr>
        <w:pStyle w:val="BodyText"/>
        <w:spacing w:before="20" w:line="283" w:lineRule="auto"/>
        <w:ind w:left="1540" w:right="678"/>
      </w:pPr>
      <w:r>
        <w:t>Your</w:t>
      </w:r>
      <w:r>
        <w:rPr>
          <w:spacing w:val="24"/>
        </w:rPr>
        <w:t xml:space="preserve"> </w:t>
      </w:r>
      <w:r>
        <w:t>watershed</w:t>
      </w:r>
      <w:r>
        <w:rPr>
          <w:spacing w:val="25"/>
        </w:rPr>
        <w:t xml:space="preserve"> </w:t>
      </w:r>
      <w:r>
        <w:t>plan</w:t>
      </w:r>
      <w:r>
        <w:rPr>
          <w:spacing w:val="24"/>
        </w:rPr>
        <w:t xml:space="preserve"> </w:t>
      </w:r>
      <w:r>
        <w:t>should</w:t>
      </w:r>
      <w:r>
        <w:rPr>
          <w:spacing w:val="24"/>
        </w:rPr>
        <w:t xml:space="preserve"> </w:t>
      </w:r>
      <w:r>
        <w:t>include</w:t>
      </w:r>
      <w:r>
        <w:rPr>
          <w:spacing w:val="18"/>
        </w:rPr>
        <w:t xml:space="preserve"> </w:t>
      </w:r>
      <w:r>
        <w:t>a</w:t>
      </w:r>
      <w:r>
        <w:rPr>
          <w:spacing w:val="28"/>
        </w:rPr>
        <w:t xml:space="preserve"> </w:t>
      </w:r>
      <w:r>
        <w:t>map of</w:t>
      </w:r>
      <w:r>
        <w:rPr>
          <w:spacing w:val="24"/>
        </w:rPr>
        <w:t xml:space="preserve"> </w:t>
      </w:r>
      <w:r>
        <w:t>the</w:t>
      </w:r>
      <w:r>
        <w:rPr>
          <w:spacing w:val="25"/>
        </w:rPr>
        <w:t xml:space="preserve"> </w:t>
      </w:r>
      <w:r>
        <w:t>watershed that</w:t>
      </w:r>
      <w:r>
        <w:rPr>
          <w:spacing w:val="28"/>
        </w:rPr>
        <w:t xml:space="preserve"> </w:t>
      </w:r>
      <w:r>
        <w:t>locates</w:t>
      </w:r>
      <w:r>
        <w:rPr>
          <w:spacing w:val="24"/>
        </w:rPr>
        <w:t xml:space="preserve"> </w:t>
      </w:r>
      <w:r>
        <w:t>the</w:t>
      </w:r>
      <w:r>
        <w:rPr>
          <w:spacing w:val="80"/>
        </w:rPr>
        <w:t xml:space="preserve"> </w:t>
      </w:r>
      <w:r>
        <w:t>major</w:t>
      </w:r>
      <w:r>
        <w:rPr>
          <w:spacing w:val="24"/>
        </w:rPr>
        <w:t xml:space="preserve"> </w:t>
      </w:r>
      <w:r>
        <w:t>causes</w:t>
      </w:r>
      <w:r>
        <w:rPr>
          <w:spacing w:val="24"/>
        </w:rPr>
        <w:t xml:space="preserve"> </w:t>
      </w:r>
      <w:r>
        <w:t>and sources</w:t>
      </w:r>
      <w:r>
        <w:rPr>
          <w:spacing w:val="29"/>
        </w:rPr>
        <w:t xml:space="preserve"> </w:t>
      </w:r>
      <w:r>
        <w:t>of</w:t>
      </w:r>
      <w:r>
        <w:rPr>
          <w:spacing w:val="28"/>
        </w:rPr>
        <w:t xml:space="preserve"> </w:t>
      </w:r>
      <w:r>
        <w:t>impairment.</w:t>
      </w:r>
      <w:r>
        <w:rPr>
          <w:spacing w:val="31"/>
        </w:rPr>
        <w:t xml:space="preserve"> </w:t>
      </w:r>
      <w:r>
        <w:t>To</w:t>
      </w:r>
      <w:r>
        <w:rPr>
          <w:spacing w:val="31"/>
        </w:rPr>
        <w:t xml:space="preserve"> </w:t>
      </w:r>
      <w:r>
        <w:t>address</w:t>
      </w:r>
      <w:r>
        <w:rPr>
          <w:spacing w:val="28"/>
        </w:rPr>
        <w:t xml:space="preserve"> </w:t>
      </w:r>
      <w:r>
        <w:t>these</w:t>
      </w:r>
      <w:r>
        <w:rPr>
          <w:spacing w:val="31"/>
        </w:rPr>
        <w:t xml:space="preserve"> </w:t>
      </w:r>
      <w:r>
        <w:t>impairments,</w:t>
      </w:r>
      <w:r>
        <w:rPr>
          <w:spacing w:val="29"/>
        </w:rPr>
        <w:t xml:space="preserve"> </w:t>
      </w:r>
      <w:r>
        <w:t>you</w:t>
      </w:r>
      <w:r>
        <w:rPr>
          <w:spacing w:val="26"/>
        </w:rPr>
        <w:t xml:space="preserve"> </w:t>
      </w:r>
      <w:r>
        <w:t>will</w:t>
      </w:r>
      <w:r>
        <w:rPr>
          <w:spacing w:val="80"/>
        </w:rPr>
        <w:t xml:space="preserve"> </w:t>
      </w:r>
      <w:r>
        <w:t>set</w:t>
      </w:r>
      <w:r>
        <w:rPr>
          <w:spacing w:val="31"/>
        </w:rPr>
        <w:t xml:space="preserve"> </w:t>
      </w:r>
      <w:r>
        <w:t>goals</w:t>
      </w:r>
      <w:r>
        <w:rPr>
          <w:spacing w:val="28"/>
        </w:rPr>
        <w:t xml:space="preserve"> </w:t>
      </w:r>
      <w:r>
        <w:t>that</w:t>
      </w:r>
      <w:r>
        <w:rPr>
          <w:spacing w:val="31"/>
        </w:rPr>
        <w:t xml:space="preserve"> </w:t>
      </w:r>
      <w:r>
        <w:t>will</w:t>
      </w:r>
      <w:r>
        <w:rPr>
          <w:spacing w:val="26"/>
        </w:rPr>
        <w:t xml:space="preserve"> </w:t>
      </w:r>
      <w:r>
        <w:t>include</w:t>
      </w:r>
      <w:r>
        <w:rPr>
          <w:spacing w:val="29"/>
        </w:rPr>
        <w:t xml:space="preserve"> </w:t>
      </w:r>
      <w:r>
        <w:t>(at</w:t>
      </w:r>
      <w:r>
        <w:rPr>
          <w:spacing w:val="31"/>
        </w:rPr>
        <w:t xml:space="preserve"> </w:t>
      </w:r>
      <w:r>
        <w:t xml:space="preserve">a </w:t>
      </w:r>
      <w:r>
        <w:rPr>
          <w:w w:val="110"/>
        </w:rPr>
        <w:t>minimum)</w:t>
      </w:r>
      <w:r>
        <w:rPr>
          <w:spacing w:val="-9"/>
          <w:w w:val="110"/>
        </w:rPr>
        <w:t xml:space="preserve"> </w:t>
      </w:r>
      <w:r>
        <w:rPr>
          <w:w w:val="110"/>
        </w:rPr>
        <w:t>meeting</w:t>
      </w:r>
      <w:r>
        <w:rPr>
          <w:spacing w:val="-15"/>
          <w:w w:val="110"/>
        </w:rPr>
        <w:t xml:space="preserve"> </w:t>
      </w:r>
      <w:r>
        <w:rPr>
          <w:w w:val="110"/>
        </w:rPr>
        <w:t>the</w:t>
      </w:r>
      <w:r>
        <w:rPr>
          <w:spacing w:val="-14"/>
          <w:w w:val="110"/>
        </w:rPr>
        <w:t xml:space="preserve"> </w:t>
      </w:r>
      <w:r>
        <w:rPr>
          <w:w w:val="110"/>
        </w:rPr>
        <w:t>appropriate</w:t>
      </w:r>
      <w:r>
        <w:rPr>
          <w:spacing w:val="-7"/>
          <w:w w:val="110"/>
        </w:rPr>
        <w:t xml:space="preserve"> </w:t>
      </w:r>
      <w:r>
        <w:rPr>
          <w:w w:val="110"/>
        </w:rPr>
        <w:t>water</w:t>
      </w:r>
      <w:r>
        <w:rPr>
          <w:spacing w:val="-8"/>
          <w:w w:val="110"/>
        </w:rPr>
        <w:t xml:space="preserve"> </w:t>
      </w:r>
      <w:r>
        <w:rPr>
          <w:w w:val="110"/>
        </w:rPr>
        <w:t>quality</w:t>
      </w:r>
      <w:r>
        <w:rPr>
          <w:spacing w:val="40"/>
          <w:w w:val="110"/>
        </w:rPr>
        <w:t xml:space="preserve"> </w:t>
      </w:r>
      <w:r>
        <w:rPr>
          <w:w w:val="110"/>
        </w:rPr>
        <w:t>standards</w:t>
      </w:r>
      <w:r>
        <w:rPr>
          <w:spacing w:val="-9"/>
          <w:w w:val="110"/>
        </w:rPr>
        <w:t xml:space="preserve"> </w:t>
      </w:r>
      <w:r>
        <w:rPr>
          <w:w w:val="110"/>
        </w:rPr>
        <w:t>for</w:t>
      </w:r>
      <w:r>
        <w:rPr>
          <w:spacing w:val="-9"/>
          <w:w w:val="110"/>
        </w:rPr>
        <w:t xml:space="preserve"> </w:t>
      </w:r>
      <w:r>
        <w:rPr>
          <w:w w:val="110"/>
        </w:rPr>
        <w:t>pollutants</w:t>
      </w:r>
      <w:r>
        <w:rPr>
          <w:spacing w:val="-14"/>
          <w:w w:val="110"/>
        </w:rPr>
        <w:t xml:space="preserve"> </w:t>
      </w:r>
      <w:r>
        <w:rPr>
          <w:w w:val="110"/>
        </w:rPr>
        <w:t>that</w:t>
      </w:r>
      <w:r>
        <w:rPr>
          <w:spacing w:val="-7"/>
          <w:w w:val="110"/>
        </w:rPr>
        <w:t xml:space="preserve"> </w:t>
      </w:r>
      <w:r>
        <w:rPr>
          <w:w w:val="110"/>
        </w:rPr>
        <w:t>threaten</w:t>
      </w:r>
      <w:r>
        <w:rPr>
          <w:spacing w:val="-9"/>
          <w:w w:val="110"/>
        </w:rPr>
        <w:t xml:space="preserve"> </w:t>
      </w:r>
      <w:r>
        <w:rPr>
          <w:w w:val="110"/>
        </w:rPr>
        <w:t xml:space="preserve">or </w:t>
      </w:r>
      <w:r>
        <w:rPr>
          <w:spacing w:val="-2"/>
          <w:w w:val="110"/>
        </w:rPr>
        <w:t>impair</w:t>
      </w:r>
      <w:r>
        <w:rPr>
          <w:spacing w:val="-13"/>
          <w:w w:val="110"/>
        </w:rPr>
        <w:t xml:space="preserve"> </w:t>
      </w:r>
      <w:r>
        <w:rPr>
          <w:spacing w:val="-2"/>
          <w:w w:val="110"/>
        </w:rPr>
        <w:t>the</w:t>
      </w:r>
      <w:r>
        <w:rPr>
          <w:spacing w:val="-12"/>
          <w:w w:val="110"/>
        </w:rPr>
        <w:t xml:space="preserve"> </w:t>
      </w:r>
      <w:r>
        <w:rPr>
          <w:spacing w:val="-2"/>
          <w:w w:val="110"/>
        </w:rPr>
        <w:t>physical,</w:t>
      </w:r>
      <w:r>
        <w:rPr>
          <w:spacing w:val="-12"/>
          <w:w w:val="110"/>
        </w:rPr>
        <w:t xml:space="preserve"> </w:t>
      </w:r>
      <w:r>
        <w:rPr>
          <w:spacing w:val="-2"/>
          <w:w w:val="110"/>
        </w:rPr>
        <w:t>chemical,</w:t>
      </w:r>
      <w:r>
        <w:rPr>
          <w:spacing w:val="-11"/>
          <w:w w:val="110"/>
        </w:rPr>
        <w:t xml:space="preserve"> </w:t>
      </w:r>
      <w:r>
        <w:rPr>
          <w:spacing w:val="-2"/>
          <w:w w:val="110"/>
        </w:rPr>
        <w:t>or</w:t>
      </w:r>
      <w:r>
        <w:rPr>
          <w:spacing w:val="40"/>
          <w:w w:val="110"/>
        </w:rPr>
        <w:t xml:space="preserve"> </w:t>
      </w:r>
      <w:r>
        <w:rPr>
          <w:spacing w:val="-2"/>
          <w:w w:val="110"/>
        </w:rPr>
        <w:t>biological</w:t>
      </w:r>
      <w:r>
        <w:rPr>
          <w:spacing w:val="-13"/>
          <w:w w:val="110"/>
        </w:rPr>
        <w:t xml:space="preserve"> </w:t>
      </w:r>
      <w:r>
        <w:rPr>
          <w:spacing w:val="-2"/>
          <w:w w:val="110"/>
        </w:rPr>
        <w:t>integrity</w:t>
      </w:r>
      <w:r>
        <w:rPr>
          <w:spacing w:val="-14"/>
          <w:w w:val="110"/>
        </w:rPr>
        <w:t xml:space="preserve"> </w:t>
      </w:r>
      <w:r>
        <w:rPr>
          <w:spacing w:val="-2"/>
          <w:w w:val="110"/>
        </w:rPr>
        <w:t>of</w:t>
      </w:r>
      <w:r>
        <w:rPr>
          <w:spacing w:val="-13"/>
          <w:w w:val="110"/>
        </w:rPr>
        <w:t xml:space="preserve"> </w:t>
      </w:r>
      <w:r>
        <w:rPr>
          <w:spacing w:val="-2"/>
          <w:w w:val="110"/>
        </w:rPr>
        <w:t>the</w:t>
      </w:r>
      <w:r>
        <w:rPr>
          <w:spacing w:val="-12"/>
          <w:w w:val="110"/>
        </w:rPr>
        <w:t xml:space="preserve"> </w:t>
      </w:r>
      <w:r>
        <w:rPr>
          <w:spacing w:val="-2"/>
          <w:w w:val="110"/>
        </w:rPr>
        <w:t>watershed</w:t>
      </w:r>
      <w:r>
        <w:rPr>
          <w:spacing w:val="-12"/>
          <w:w w:val="110"/>
        </w:rPr>
        <w:t xml:space="preserve"> </w:t>
      </w:r>
      <w:r>
        <w:rPr>
          <w:spacing w:val="-2"/>
          <w:w w:val="110"/>
        </w:rPr>
        <w:t>covered</w:t>
      </w:r>
      <w:r>
        <w:rPr>
          <w:spacing w:val="-12"/>
          <w:w w:val="110"/>
        </w:rPr>
        <w:t xml:space="preserve"> </w:t>
      </w:r>
      <w:r>
        <w:rPr>
          <w:spacing w:val="-2"/>
          <w:w w:val="110"/>
        </w:rPr>
        <w:t>in</w:t>
      </w:r>
      <w:r>
        <w:rPr>
          <w:spacing w:val="-14"/>
          <w:w w:val="110"/>
        </w:rPr>
        <w:t xml:space="preserve"> </w:t>
      </w:r>
      <w:r>
        <w:rPr>
          <w:spacing w:val="-2"/>
          <w:w w:val="110"/>
        </w:rPr>
        <w:t>the</w:t>
      </w:r>
      <w:r>
        <w:rPr>
          <w:spacing w:val="-12"/>
          <w:w w:val="110"/>
        </w:rPr>
        <w:t xml:space="preserve"> </w:t>
      </w:r>
      <w:r>
        <w:rPr>
          <w:spacing w:val="-2"/>
          <w:w w:val="110"/>
        </w:rPr>
        <w:t>plan.</w:t>
      </w:r>
    </w:p>
    <w:p w14:paraId="45F08CC0" w14:textId="77777777" w:rsidR="006D4D4E" w:rsidRDefault="006D4D4E">
      <w:pPr>
        <w:pStyle w:val="BodyText"/>
        <w:spacing w:before="48"/>
      </w:pPr>
    </w:p>
    <w:p w14:paraId="38547FC9" w14:textId="77777777" w:rsidR="006D4D4E" w:rsidRDefault="00000000">
      <w:pPr>
        <w:pStyle w:val="BodyText"/>
        <w:spacing w:line="285" w:lineRule="auto"/>
        <w:ind w:left="1540" w:right="489"/>
      </w:pPr>
      <w:r>
        <w:rPr>
          <w:spacing w:val="-2"/>
          <w:w w:val="110"/>
        </w:rPr>
        <w:t>This</w:t>
      </w:r>
      <w:r>
        <w:rPr>
          <w:spacing w:val="-12"/>
          <w:w w:val="110"/>
        </w:rPr>
        <w:t xml:space="preserve"> </w:t>
      </w:r>
      <w:r>
        <w:rPr>
          <w:spacing w:val="-2"/>
          <w:w w:val="110"/>
        </w:rPr>
        <w:t>element</w:t>
      </w:r>
      <w:r>
        <w:rPr>
          <w:spacing w:val="-9"/>
          <w:w w:val="110"/>
        </w:rPr>
        <w:t xml:space="preserve"> </w:t>
      </w:r>
      <w:r>
        <w:rPr>
          <w:spacing w:val="-2"/>
          <w:w w:val="110"/>
        </w:rPr>
        <w:t>will</w:t>
      </w:r>
      <w:r>
        <w:rPr>
          <w:spacing w:val="-13"/>
          <w:w w:val="110"/>
        </w:rPr>
        <w:t xml:space="preserve"> </w:t>
      </w:r>
      <w:r>
        <w:rPr>
          <w:spacing w:val="-2"/>
          <w:w w:val="110"/>
        </w:rPr>
        <w:t>usually</w:t>
      </w:r>
      <w:r>
        <w:rPr>
          <w:spacing w:val="-13"/>
          <w:w w:val="110"/>
        </w:rPr>
        <w:t xml:space="preserve"> </w:t>
      </w:r>
      <w:r>
        <w:rPr>
          <w:spacing w:val="-2"/>
          <w:w w:val="110"/>
        </w:rPr>
        <w:t>include</w:t>
      </w:r>
      <w:r>
        <w:rPr>
          <w:spacing w:val="-11"/>
          <w:w w:val="110"/>
        </w:rPr>
        <w:t xml:space="preserve"> </w:t>
      </w:r>
      <w:r>
        <w:rPr>
          <w:spacing w:val="-2"/>
          <w:w w:val="110"/>
        </w:rPr>
        <w:t>an</w:t>
      </w:r>
      <w:r>
        <w:rPr>
          <w:spacing w:val="-13"/>
          <w:w w:val="110"/>
        </w:rPr>
        <w:t xml:space="preserve"> </w:t>
      </w:r>
      <w:r>
        <w:rPr>
          <w:spacing w:val="-2"/>
          <w:w w:val="110"/>
        </w:rPr>
        <w:t>accounting</w:t>
      </w:r>
      <w:r>
        <w:rPr>
          <w:spacing w:val="-12"/>
          <w:w w:val="110"/>
        </w:rPr>
        <w:t xml:space="preserve"> </w:t>
      </w:r>
      <w:r>
        <w:rPr>
          <w:spacing w:val="-2"/>
          <w:w w:val="110"/>
        </w:rPr>
        <w:t>of</w:t>
      </w:r>
      <w:r>
        <w:rPr>
          <w:spacing w:val="-17"/>
          <w:w w:val="110"/>
        </w:rPr>
        <w:t xml:space="preserve"> </w:t>
      </w:r>
      <w:r>
        <w:rPr>
          <w:spacing w:val="-2"/>
          <w:w w:val="110"/>
        </w:rPr>
        <w:t>the</w:t>
      </w:r>
      <w:r>
        <w:rPr>
          <w:spacing w:val="-11"/>
          <w:w w:val="110"/>
        </w:rPr>
        <w:t xml:space="preserve"> </w:t>
      </w:r>
      <w:r>
        <w:rPr>
          <w:spacing w:val="-2"/>
          <w:w w:val="110"/>
        </w:rPr>
        <w:t>significant</w:t>
      </w:r>
      <w:r>
        <w:rPr>
          <w:spacing w:val="-10"/>
          <w:w w:val="110"/>
        </w:rPr>
        <w:t xml:space="preserve"> </w:t>
      </w:r>
      <w:r>
        <w:rPr>
          <w:spacing w:val="-2"/>
          <w:w w:val="110"/>
        </w:rPr>
        <w:t>point</w:t>
      </w:r>
      <w:r>
        <w:rPr>
          <w:spacing w:val="-10"/>
          <w:w w:val="110"/>
        </w:rPr>
        <w:t xml:space="preserve"> </w:t>
      </w:r>
      <w:r>
        <w:rPr>
          <w:spacing w:val="-2"/>
          <w:w w:val="110"/>
        </w:rPr>
        <w:t>and</w:t>
      </w:r>
      <w:r>
        <w:rPr>
          <w:spacing w:val="28"/>
          <w:w w:val="110"/>
        </w:rPr>
        <w:t xml:space="preserve"> </w:t>
      </w:r>
      <w:r>
        <w:rPr>
          <w:spacing w:val="-2"/>
          <w:w w:val="110"/>
        </w:rPr>
        <w:t>nonpoint</w:t>
      </w:r>
      <w:r>
        <w:rPr>
          <w:spacing w:val="-10"/>
          <w:w w:val="110"/>
        </w:rPr>
        <w:t xml:space="preserve"> </w:t>
      </w:r>
      <w:r>
        <w:rPr>
          <w:spacing w:val="-2"/>
          <w:w w:val="110"/>
        </w:rPr>
        <w:t>sources</w:t>
      </w:r>
      <w:r>
        <w:rPr>
          <w:spacing w:val="-12"/>
          <w:w w:val="110"/>
        </w:rPr>
        <w:t xml:space="preserve"> </w:t>
      </w:r>
      <w:r>
        <w:rPr>
          <w:spacing w:val="-2"/>
          <w:w w:val="110"/>
        </w:rPr>
        <w:t>in addition</w:t>
      </w:r>
      <w:r>
        <w:rPr>
          <w:spacing w:val="-13"/>
          <w:w w:val="110"/>
        </w:rPr>
        <w:t xml:space="preserve"> </w:t>
      </w:r>
      <w:r>
        <w:rPr>
          <w:spacing w:val="-2"/>
          <w:w w:val="110"/>
        </w:rPr>
        <w:t>to</w:t>
      </w:r>
      <w:r>
        <w:rPr>
          <w:spacing w:val="-16"/>
          <w:w w:val="110"/>
        </w:rPr>
        <w:t xml:space="preserve"> </w:t>
      </w:r>
      <w:r>
        <w:rPr>
          <w:spacing w:val="-2"/>
          <w:w w:val="110"/>
        </w:rPr>
        <w:t>the</w:t>
      </w:r>
      <w:r>
        <w:rPr>
          <w:spacing w:val="-10"/>
          <w:w w:val="110"/>
        </w:rPr>
        <w:t xml:space="preserve"> </w:t>
      </w:r>
      <w:r>
        <w:rPr>
          <w:spacing w:val="-2"/>
          <w:w w:val="110"/>
        </w:rPr>
        <w:t>natural</w:t>
      </w:r>
      <w:r>
        <w:rPr>
          <w:spacing w:val="-14"/>
          <w:w w:val="110"/>
        </w:rPr>
        <w:t xml:space="preserve"> </w:t>
      </w:r>
      <w:r>
        <w:rPr>
          <w:spacing w:val="-2"/>
          <w:w w:val="110"/>
        </w:rPr>
        <w:t>background</w:t>
      </w:r>
      <w:r>
        <w:rPr>
          <w:spacing w:val="-13"/>
          <w:w w:val="110"/>
        </w:rPr>
        <w:t xml:space="preserve"> </w:t>
      </w:r>
      <w:r>
        <w:rPr>
          <w:spacing w:val="-2"/>
          <w:w w:val="110"/>
        </w:rPr>
        <w:t>levels</w:t>
      </w:r>
      <w:r>
        <w:rPr>
          <w:spacing w:val="-13"/>
          <w:w w:val="110"/>
        </w:rPr>
        <w:t xml:space="preserve"> </w:t>
      </w:r>
      <w:r>
        <w:rPr>
          <w:spacing w:val="-2"/>
          <w:w w:val="110"/>
        </w:rPr>
        <w:t>that</w:t>
      </w:r>
      <w:r>
        <w:rPr>
          <w:spacing w:val="-11"/>
          <w:w w:val="110"/>
        </w:rPr>
        <w:t xml:space="preserve"> </w:t>
      </w:r>
      <w:r>
        <w:rPr>
          <w:spacing w:val="-2"/>
          <w:w w:val="110"/>
        </w:rPr>
        <w:t>make</w:t>
      </w:r>
      <w:r>
        <w:rPr>
          <w:spacing w:val="-12"/>
          <w:w w:val="110"/>
        </w:rPr>
        <w:t xml:space="preserve"> </w:t>
      </w:r>
      <w:r>
        <w:rPr>
          <w:spacing w:val="-2"/>
          <w:w w:val="110"/>
        </w:rPr>
        <w:t>up</w:t>
      </w:r>
      <w:r>
        <w:rPr>
          <w:spacing w:val="-13"/>
          <w:w w:val="110"/>
        </w:rPr>
        <w:t xml:space="preserve"> </w:t>
      </w:r>
      <w:r>
        <w:rPr>
          <w:spacing w:val="-2"/>
          <w:w w:val="110"/>
        </w:rPr>
        <w:t>the</w:t>
      </w:r>
      <w:r>
        <w:rPr>
          <w:spacing w:val="38"/>
          <w:w w:val="110"/>
        </w:rPr>
        <w:t xml:space="preserve"> </w:t>
      </w:r>
      <w:r>
        <w:rPr>
          <w:spacing w:val="-2"/>
          <w:w w:val="110"/>
        </w:rPr>
        <w:t>pollutant</w:t>
      </w:r>
      <w:r>
        <w:rPr>
          <w:spacing w:val="-10"/>
          <w:w w:val="110"/>
        </w:rPr>
        <w:t xml:space="preserve"> </w:t>
      </w:r>
      <w:r>
        <w:rPr>
          <w:spacing w:val="-2"/>
          <w:w w:val="110"/>
        </w:rPr>
        <w:t>loads</w:t>
      </w:r>
      <w:r>
        <w:rPr>
          <w:spacing w:val="-13"/>
          <w:w w:val="110"/>
        </w:rPr>
        <w:t xml:space="preserve"> </w:t>
      </w:r>
      <w:r>
        <w:rPr>
          <w:spacing w:val="-2"/>
          <w:w w:val="110"/>
        </w:rPr>
        <w:t>causing</w:t>
      </w:r>
      <w:r>
        <w:rPr>
          <w:spacing w:val="-14"/>
          <w:w w:val="110"/>
        </w:rPr>
        <w:t xml:space="preserve"> </w:t>
      </w:r>
      <w:r>
        <w:rPr>
          <w:spacing w:val="-2"/>
          <w:w w:val="110"/>
        </w:rPr>
        <w:t>problems</w:t>
      </w:r>
      <w:r>
        <w:rPr>
          <w:spacing w:val="-12"/>
          <w:w w:val="110"/>
        </w:rPr>
        <w:t xml:space="preserve"> </w:t>
      </w:r>
      <w:r>
        <w:rPr>
          <w:spacing w:val="-2"/>
          <w:w w:val="110"/>
        </w:rPr>
        <w:t xml:space="preserve">in </w:t>
      </w:r>
      <w:r>
        <w:t>the</w:t>
      </w:r>
      <w:r>
        <w:rPr>
          <w:spacing w:val="21"/>
        </w:rPr>
        <w:t xml:space="preserve"> </w:t>
      </w:r>
      <w:r>
        <w:t>watershed.</w:t>
      </w:r>
      <w:r>
        <w:rPr>
          <w:spacing w:val="21"/>
        </w:rPr>
        <w:t xml:space="preserve"> </w:t>
      </w:r>
      <w:r>
        <w:t>If</w:t>
      </w:r>
      <w:r>
        <w:rPr>
          <w:spacing w:val="18"/>
        </w:rPr>
        <w:t xml:space="preserve"> </w:t>
      </w:r>
      <w:r>
        <w:t>a</w:t>
      </w:r>
      <w:r>
        <w:rPr>
          <w:spacing w:val="21"/>
        </w:rPr>
        <w:t xml:space="preserve"> </w:t>
      </w:r>
      <w:r>
        <w:t>TMDL</w:t>
      </w:r>
      <w:r>
        <w:rPr>
          <w:spacing w:val="18"/>
        </w:rPr>
        <w:t xml:space="preserve"> </w:t>
      </w:r>
      <w:r>
        <w:t>exists, this</w:t>
      </w:r>
      <w:r>
        <w:rPr>
          <w:spacing w:val="18"/>
        </w:rPr>
        <w:t xml:space="preserve"> </w:t>
      </w:r>
      <w:r>
        <w:t>element</w:t>
      </w:r>
      <w:r>
        <w:rPr>
          <w:spacing w:val="22"/>
        </w:rPr>
        <w:t xml:space="preserve"> </w:t>
      </w:r>
      <w:r>
        <w:t>may be</w:t>
      </w:r>
      <w:r>
        <w:rPr>
          <w:spacing w:val="20"/>
        </w:rPr>
        <w:t xml:space="preserve"> </w:t>
      </w:r>
      <w:r>
        <w:t>adequately addressed.</w:t>
      </w:r>
      <w:r>
        <w:rPr>
          <w:spacing w:val="80"/>
        </w:rPr>
        <w:t xml:space="preserve"> </w:t>
      </w:r>
      <w:r>
        <w:t>If</w:t>
      </w:r>
      <w:r>
        <w:rPr>
          <w:spacing w:val="18"/>
        </w:rPr>
        <w:t xml:space="preserve"> </w:t>
      </w:r>
      <w:r>
        <w:t>not,</w:t>
      </w:r>
      <w:r>
        <w:rPr>
          <w:spacing w:val="20"/>
        </w:rPr>
        <w:t xml:space="preserve"> </w:t>
      </w:r>
      <w:r>
        <w:t>you</w:t>
      </w:r>
      <w:r>
        <w:rPr>
          <w:spacing w:val="18"/>
        </w:rPr>
        <w:t xml:space="preserve"> </w:t>
      </w:r>
      <w:r>
        <w:t>will</w:t>
      </w:r>
      <w:r>
        <w:rPr>
          <w:spacing w:val="17"/>
        </w:rPr>
        <w:t xml:space="preserve"> </w:t>
      </w:r>
      <w:r>
        <w:t>need to</w:t>
      </w:r>
      <w:r>
        <w:rPr>
          <w:spacing w:val="31"/>
        </w:rPr>
        <w:t xml:space="preserve"> </w:t>
      </w:r>
      <w:r>
        <w:t>conduct</w:t>
      </w:r>
      <w:r>
        <w:rPr>
          <w:spacing w:val="31"/>
        </w:rPr>
        <w:t xml:space="preserve"> </w:t>
      </w:r>
      <w:r>
        <w:t>a</w:t>
      </w:r>
      <w:r>
        <w:rPr>
          <w:spacing w:val="31"/>
        </w:rPr>
        <w:t xml:space="preserve"> </w:t>
      </w:r>
      <w:r>
        <w:t>similar analysis</w:t>
      </w:r>
      <w:r>
        <w:rPr>
          <w:spacing w:val="80"/>
        </w:rPr>
        <w:t xml:space="preserve"> </w:t>
      </w:r>
      <w:r>
        <w:t>to</w:t>
      </w:r>
      <w:r>
        <w:rPr>
          <w:spacing w:val="31"/>
        </w:rPr>
        <w:t xml:space="preserve"> </w:t>
      </w:r>
      <w:r>
        <w:t>do</w:t>
      </w:r>
      <w:r>
        <w:rPr>
          <w:spacing w:val="31"/>
        </w:rPr>
        <w:t xml:space="preserve"> </w:t>
      </w:r>
      <w:r>
        <w:t>this.</w:t>
      </w:r>
      <w:r>
        <w:rPr>
          <w:spacing w:val="29"/>
        </w:rPr>
        <w:t xml:space="preserve"> </w:t>
      </w:r>
      <w:r>
        <w:t>The</w:t>
      </w:r>
      <w:r>
        <w:rPr>
          <w:spacing w:val="29"/>
        </w:rPr>
        <w:t xml:space="preserve"> </w:t>
      </w:r>
      <w:r>
        <w:t>analytical</w:t>
      </w:r>
      <w:r>
        <w:rPr>
          <w:spacing w:val="28"/>
        </w:rPr>
        <w:t xml:space="preserve"> </w:t>
      </w:r>
      <w:r>
        <w:t>methods</w:t>
      </w:r>
      <w:r>
        <w:rPr>
          <w:spacing w:val="28"/>
        </w:rPr>
        <w:t xml:space="preserve"> </w:t>
      </w:r>
      <w:r>
        <w:t>may</w:t>
      </w:r>
      <w:r>
        <w:rPr>
          <w:spacing w:val="26"/>
        </w:rPr>
        <w:t xml:space="preserve"> </w:t>
      </w:r>
      <w:r>
        <w:t>include</w:t>
      </w:r>
      <w:r>
        <w:rPr>
          <w:spacing w:val="31"/>
        </w:rPr>
        <w:t xml:space="preserve"> </w:t>
      </w:r>
      <w:r>
        <w:t>mapping,</w:t>
      </w:r>
      <w:r>
        <w:rPr>
          <w:spacing w:val="29"/>
        </w:rPr>
        <w:t xml:space="preserve"> </w:t>
      </w:r>
      <w:r>
        <w:t xml:space="preserve">modeling, </w:t>
      </w:r>
      <w:r>
        <w:rPr>
          <w:w w:val="110"/>
        </w:rPr>
        <w:t>monitoring,</w:t>
      </w:r>
      <w:r>
        <w:rPr>
          <w:spacing w:val="-5"/>
          <w:w w:val="110"/>
        </w:rPr>
        <w:t xml:space="preserve"> </w:t>
      </w:r>
      <w:r>
        <w:rPr>
          <w:w w:val="110"/>
        </w:rPr>
        <w:t>and</w:t>
      </w:r>
      <w:r>
        <w:rPr>
          <w:spacing w:val="-17"/>
          <w:w w:val="110"/>
        </w:rPr>
        <w:t xml:space="preserve"> </w:t>
      </w:r>
      <w:r>
        <w:rPr>
          <w:w w:val="110"/>
        </w:rPr>
        <w:t>field</w:t>
      </w:r>
      <w:r>
        <w:rPr>
          <w:spacing w:val="-17"/>
          <w:w w:val="110"/>
        </w:rPr>
        <w:t xml:space="preserve"> </w:t>
      </w:r>
      <w:r>
        <w:rPr>
          <w:w w:val="110"/>
        </w:rPr>
        <w:t>assessments</w:t>
      </w:r>
      <w:r>
        <w:rPr>
          <w:spacing w:val="-17"/>
          <w:w w:val="110"/>
        </w:rPr>
        <w:t xml:space="preserve"> </w:t>
      </w:r>
      <w:r>
        <w:rPr>
          <w:w w:val="110"/>
        </w:rPr>
        <w:t>to</w:t>
      </w:r>
      <w:r>
        <w:rPr>
          <w:spacing w:val="-16"/>
          <w:w w:val="110"/>
        </w:rPr>
        <w:t xml:space="preserve"> </w:t>
      </w:r>
      <w:r>
        <w:rPr>
          <w:w w:val="110"/>
        </w:rPr>
        <w:t>make</w:t>
      </w:r>
      <w:r>
        <w:rPr>
          <w:spacing w:val="-17"/>
          <w:w w:val="110"/>
        </w:rPr>
        <w:t xml:space="preserve"> </w:t>
      </w:r>
      <w:r>
        <w:rPr>
          <w:w w:val="110"/>
        </w:rPr>
        <w:t>the</w:t>
      </w:r>
      <w:r>
        <w:rPr>
          <w:spacing w:val="-17"/>
          <w:w w:val="110"/>
        </w:rPr>
        <w:t xml:space="preserve"> </w:t>
      </w:r>
      <w:r>
        <w:rPr>
          <w:w w:val="110"/>
        </w:rPr>
        <w:t>link</w:t>
      </w:r>
      <w:r>
        <w:rPr>
          <w:spacing w:val="-17"/>
          <w:w w:val="110"/>
        </w:rPr>
        <w:t xml:space="preserve"> </w:t>
      </w:r>
      <w:r>
        <w:rPr>
          <w:w w:val="110"/>
        </w:rPr>
        <w:t>between</w:t>
      </w:r>
      <w:r>
        <w:rPr>
          <w:spacing w:val="-17"/>
          <w:w w:val="110"/>
        </w:rPr>
        <w:t xml:space="preserve"> </w:t>
      </w:r>
      <w:r>
        <w:rPr>
          <w:w w:val="110"/>
        </w:rPr>
        <w:t>the</w:t>
      </w:r>
      <w:r>
        <w:rPr>
          <w:spacing w:val="-17"/>
          <w:w w:val="110"/>
        </w:rPr>
        <w:t xml:space="preserve"> </w:t>
      </w:r>
      <w:r>
        <w:rPr>
          <w:w w:val="110"/>
        </w:rPr>
        <w:t>sources</w:t>
      </w:r>
      <w:r>
        <w:rPr>
          <w:spacing w:val="-17"/>
          <w:w w:val="110"/>
        </w:rPr>
        <w:t xml:space="preserve"> </w:t>
      </w:r>
      <w:r>
        <w:rPr>
          <w:w w:val="110"/>
        </w:rPr>
        <w:t>of</w:t>
      </w:r>
      <w:r>
        <w:rPr>
          <w:spacing w:val="-16"/>
          <w:w w:val="110"/>
        </w:rPr>
        <w:t xml:space="preserve"> </w:t>
      </w:r>
      <w:r>
        <w:rPr>
          <w:w w:val="110"/>
        </w:rPr>
        <w:t>pollution</w:t>
      </w:r>
      <w:r>
        <w:rPr>
          <w:spacing w:val="-17"/>
          <w:w w:val="110"/>
        </w:rPr>
        <w:t xml:space="preserve"> </w:t>
      </w:r>
      <w:r>
        <w:rPr>
          <w:w w:val="110"/>
        </w:rPr>
        <w:t>and</w:t>
      </w:r>
      <w:r>
        <w:rPr>
          <w:spacing w:val="-17"/>
          <w:w w:val="110"/>
        </w:rPr>
        <w:t xml:space="preserve"> </w:t>
      </w:r>
      <w:r>
        <w:rPr>
          <w:w w:val="110"/>
        </w:rPr>
        <w:t xml:space="preserve">the </w:t>
      </w:r>
      <w:r>
        <w:rPr>
          <w:spacing w:val="-2"/>
          <w:w w:val="110"/>
        </w:rPr>
        <w:t>extent</w:t>
      </w:r>
      <w:r>
        <w:rPr>
          <w:spacing w:val="-8"/>
          <w:w w:val="110"/>
        </w:rPr>
        <w:t xml:space="preserve"> </w:t>
      </w:r>
      <w:r>
        <w:rPr>
          <w:spacing w:val="-2"/>
          <w:w w:val="110"/>
        </w:rPr>
        <w:t>to</w:t>
      </w:r>
      <w:r>
        <w:rPr>
          <w:spacing w:val="-10"/>
          <w:w w:val="110"/>
        </w:rPr>
        <w:t xml:space="preserve"> </w:t>
      </w:r>
      <w:r>
        <w:rPr>
          <w:spacing w:val="-2"/>
          <w:w w:val="110"/>
        </w:rPr>
        <w:t>which</w:t>
      </w:r>
      <w:r>
        <w:rPr>
          <w:spacing w:val="-17"/>
          <w:w w:val="110"/>
        </w:rPr>
        <w:t xml:space="preserve"> </w:t>
      </w:r>
      <w:r>
        <w:rPr>
          <w:spacing w:val="-2"/>
          <w:w w:val="110"/>
        </w:rPr>
        <w:t>they</w:t>
      </w:r>
      <w:r>
        <w:rPr>
          <w:spacing w:val="-13"/>
          <w:w w:val="110"/>
        </w:rPr>
        <w:t xml:space="preserve"> </w:t>
      </w:r>
      <w:r>
        <w:rPr>
          <w:spacing w:val="-2"/>
          <w:w w:val="110"/>
        </w:rPr>
        <w:t>cause</w:t>
      </w:r>
      <w:r>
        <w:rPr>
          <w:spacing w:val="-10"/>
          <w:w w:val="110"/>
        </w:rPr>
        <w:t xml:space="preserve"> </w:t>
      </w:r>
      <w:r>
        <w:rPr>
          <w:spacing w:val="-2"/>
          <w:w w:val="110"/>
        </w:rPr>
        <w:t>the</w:t>
      </w:r>
      <w:r>
        <w:rPr>
          <w:spacing w:val="-11"/>
          <w:w w:val="110"/>
        </w:rPr>
        <w:t xml:space="preserve"> </w:t>
      </w:r>
      <w:r>
        <w:rPr>
          <w:spacing w:val="-2"/>
          <w:w w:val="110"/>
        </w:rPr>
        <w:t>water</w:t>
      </w:r>
      <w:r>
        <w:rPr>
          <w:spacing w:val="-12"/>
          <w:w w:val="110"/>
        </w:rPr>
        <w:t xml:space="preserve"> </w:t>
      </w:r>
      <w:r>
        <w:rPr>
          <w:spacing w:val="-2"/>
          <w:w w:val="110"/>
        </w:rPr>
        <w:t>to</w:t>
      </w:r>
      <w:r>
        <w:rPr>
          <w:spacing w:val="-10"/>
          <w:w w:val="110"/>
        </w:rPr>
        <w:t xml:space="preserve"> </w:t>
      </w:r>
      <w:r>
        <w:rPr>
          <w:spacing w:val="-2"/>
          <w:w w:val="110"/>
        </w:rPr>
        <w:t>exceed</w:t>
      </w:r>
      <w:r>
        <w:rPr>
          <w:spacing w:val="-12"/>
          <w:w w:val="110"/>
        </w:rPr>
        <w:t xml:space="preserve"> </w:t>
      </w:r>
      <w:r>
        <w:rPr>
          <w:spacing w:val="-2"/>
          <w:w w:val="110"/>
        </w:rPr>
        <w:t>relevant</w:t>
      </w:r>
      <w:r>
        <w:rPr>
          <w:spacing w:val="-8"/>
          <w:w w:val="110"/>
        </w:rPr>
        <w:t xml:space="preserve"> </w:t>
      </w:r>
      <w:r>
        <w:rPr>
          <w:spacing w:val="-2"/>
          <w:w w:val="110"/>
        </w:rPr>
        <w:t>water</w:t>
      </w:r>
      <w:r>
        <w:rPr>
          <w:spacing w:val="-12"/>
          <w:w w:val="110"/>
        </w:rPr>
        <w:t xml:space="preserve"> </w:t>
      </w:r>
      <w:r>
        <w:rPr>
          <w:spacing w:val="-2"/>
          <w:w w:val="110"/>
        </w:rPr>
        <w:t>quality</w:t>
      </w:r>
      <w:r>
        <w:rPr>
          <w:spacing w:val="-13"/>
          <w:w w:val="110"/>
        </w:rPr>
        <w:t xml:space="preserve"> </w:t>
      </w:r>
      <w:r>
        <w:rPr>
          <w:spacing w:val="-2"/>
          <w:w w:val="110"/>
        </w:rPr>
        <w:t>standards.</w:t>
      </w:r>
    </w:p>
    <w:p w14:paraId="1CB71A4A" w14:textId="77777777" w:rsidR="006D4D4E" w:rsidRDefault="006D4D4E">
      <w:pPr>
        <w:pStyle w:val="BodyText"/>
        <w:spacing w:line="285" w:lineRule="auto"/>
        <w:sectPr w:rsidR="006D4D4E">
          <w:pgSz w:w="12240" w:h="15840"/>
          <w:pgMar w:top="1180" w:right="360" w:bottom="280" w:left="0" w:header="722" w:footer="0" w:gutter="0"/>
          <w:cols w:space="720"/>
        </w:sectPr>
      </w:pPr>
    </w:p>
    <w:p w14:paraId="37783B4F" w14:textId="77777777" w:rsidR="006D4D4E" w:rsidRDefault="006D4D4E">
      <w:pPr>
        <w:pStyle w:val="BodyText"/>
      </w:pPr>
    </w:p>
    <w:p w14:paraId="1A8828E8" w14:textId="77777777" w:rsidR="006D4D4E" w:rsidRDefault="006D4D4E">
      <w:pPr>
        <w:pStyle w:val="BodyText"/>
        <w:spacing w:before="61"/>
      </w:pPr>
    </w:p>
    <w:p w14:paraId="749612A3" w14:textId="77777777" w:rsidR="006D4D4E" w:rsidRDefault="00000000">
      <w:pPr>
        <w:pStyle w:val="ListParagraph"/>
        <w:numPr>
          <w:ilvl w:val="0"/>
          <w:numId w:val="12"/>
        </w:numPr>
        <w:tabs>
          <w:tab w:val="left" w:pos="1178"/>
        </w:tabs>
        <w:ind w:left="1178" w:hanging="358"/>
        <w:jc w:val="left"/>
        <w:rPr>
          <w:b/>
          <w:color w:val="050505"/>
          <w:sz w:val="24"/>
        </w:rPr>
      </w:pPr>
      <w:r>
        <w:rPr>
          <w:rFonts w:ascii="Open Sans"/>
          <w:i/>
        </w:rPr>
        <w:t>An</w:t>
      </w:r>
      <w:r>
        <w:rPr>
          <w:rFonts w:ascii="Open Sans"/>
          <w:i/>
          <w:spacing w:val="-13"/>
        </w:rPr>
        <w:t xml:space="preserve"> </w:t>
      </w:r>
      <w:r>
        <w:rPr>
          <w:rFonts w:ascii="Open Sans"/>
          <w:i/>
        </w:rPr>
        <w:t>estimate</w:t>
      </w:r>
      <w:r>
        <w:rPr>
          <w:rFonts w:ascii="Open Sans"/>
          <w:i/>
          <w:spacing w:val="-9"/>
        </w:rPr>
        <w:t xml:space="preserve"> </w:t>
      </w:r>
      <w:r>
        <w:rPr>
          <w:rFonts w:ascii="Open Sans"/>
          <w:i/>
        </w:rPr>
        <w:t>of</w:t>
      </w:r>
      <w:r>
        <w:rPr>
          <w:rFonts w:ascii="Open Sans"/>
          <w:i/>
          <w:spacing w:val="-10"/>
        </w:rPr>
        <w:t xml:space="preserve"> </w:t>
      </w:r>
      <w:r>
        <w:rPr>
          <w:rFonts w:ascii="Open Sans"/>
          <w:i/>
        </w:rPr>
        <w:t>pollutant</w:t>
      </w:r>
      <w:r>
        <w:rPr>
          <w:rFonts w:ascii="Open Sans"/>
          <w:i/>
          <w:spacing w:val="-11"/>
        </w:rPr>
        <w:t xml:space="preserve"> </w:t>
      </w:r>
      <w:r>
        <w:rPr>
          <w:rFonts w:ascii="Open Sans"/>
          <w:i/>
        </w:rPr>
        <w:t>load</w:t>
      </w:r>
      <w:r>
        <w:rPr>
          <w:rFonts w:ascii="Open Sans"/>
          <w:i/>
          <w:spacing w:val="-11"/>
        </w:rPr>
        <w:t xml:space="preserve"> </w:t>
      </w:r>
      <w:r>
        <w:rPr>
          <w:rFonts w:ascii="Open Sans"/>
          <w:i/>
        </w:rPr>
        <w:t>reductions</w:t>
      </w:r>
      <w:r>
        <w:rPr>
          <w:rFonts w:ascii="Open Sans"/>
          <w:i/>
          <w:spacing w:val="-10"/>
        </w:rPr>
        <w:t xml:space="preserve"> </w:t>
      </w:r>
      <w:r>
        <w:rPr>
          <w:rFonts w:ascii="Open Sans"/>
          <w:i/>
        </w:rPr>
        <w:t>expected</w:t>
      </w:r>
      <w:r>
        <w:rPr>
          <w:rFonts w:ascii="Open Sans"/>
          <w:i/>
          <w:spacing w:val="-11"/>
        </w:rPr>
        <w:t xml:space="preserve"> </w:t>
      </w:r>
      <w:r>
        <w:rPr>
          <w:rFonts w:ascii="Open Sans"/>
          <w:i/>
        </w:rPr>
        <w:t>from</w:t>
      </w:r>
      <w:r>
        <w:rPr>
          <w:rFonts w:ascii="Open Sans"/>
          <w:i/>
          <w:spacing w:val="-11"/>
        </w:rPr>
        <w:t xml:space="preserve"> </w:t>
      </w:r>
      <w:r>
        <w:rPr>
          <w:rFonts w:ascii="Open Sans"/>
          <w:i/>
        </w:rPr>
        <w:t>management</w:t>
      </w:r>
      <w:r>
        <w:rPr>
          <w:rFonts w:ascii="Open Sans"/>
          <w:i/>
          <w:spacing w:val="-10"/>
        </w:rPr>
        <w:t xml:space="preserve"> </w:t>
      </w:r>
      <w:r>
        <w:rPr>
          <w:rFonts w:ascii="Open Sans"/>
          <w:i/>
          <w:spacing w:val="-2"/>
        </w:rPr>
        <w:t>measures.</w:t>
      </w:r>
    </w:p>
    <w:p w14:paraId="3C55E68F" w14:textId="77777777" w:rsidR="006D4D4E" w:rsidRDefault="006D4D4E">
      <w:pPr>
        <w:pStyle w:val="BodyText"/>
        <w:spacing w:before="16"/>
        <w:rPr>
          <w:rFonts w:ascii="Open Sans"/>
          <w:i/>
        </w:rPr>
      </w:pPr>
    </w:p>
    <w:p w14:paraId="467AD2A4" w14:textId="77777777" w:rsidR="006D4D4E" w:rsidRDefault="00000000">
      <w:pPr>
        <w:pStyle w:val="Heading6"/>
      </w:pPr>
      <w:r>
        <w:t>What</w:t>
      </w:r>
      <w:r>
        <w:rPr>
          <w:spacing w:val="-8"/>
        </w:rPr>
        <w:t xml:space="preserve"> </w:t>
      </w:r>
      <w:r>
        <w:t>does</w:t>
      </w:r>
      <w:r>
        <w:rPr>
          <w:spacing w:val="-5"/>
        </w:rPr>
        <w:t xml:space="preserve"> </w:t>
      </w:r>
      <w:r>
        <w:t>this</w:t>
      </w:r>
      <w:r>
        <w:rPr>
          <w:spacing w:val="-5"/>
        </w:rPr>
        <w:t xml:space="preserve"> </w:t>
      </w:r>
      <w:r>
        <w:rPr>
          <w:spacing w:val="-4"/>
        </w:rPr>
        <w:t>mean?</w:t>
      </w:r>
    </w:p>
    <w:p w14:paraId="70EFBD7C" w14:textId="77777777" w:rsidR="006D4D4E" w:rsidRDefault="00000000">
      <w:pPr>
        <w:pStyle w:val="BodyText"/>
        <w:spacing w:before="20" w:line="285" w:lineRule="auto"/>
        <w:ind w:left="1180" w:right="344"/>
      </w:pPr>
      <w:r>
        <w:rPr>
          <w:w w:val="105"/>
        </w:rPr>
        <w:t>You will</w:t>
      </w:r>
      <w:r>
        <w:rPr>
          <w:spacing w:val="-1"/>
          <w:w w:val="105"/>
        </w:rPr>
        <w:t xml:space="preserve"> </w:t>
      </w:r>
      <w:r>
        <w:rPr>
          <w:w w:val="105"/>
        </w:rPr>
        <w:t>need to identify</w:t>
      </w:r>
      <w:r>
        <w:rPr>
          <w:spacing w:val="-1"/>
          <w:w w:val="105"/>
        </w:rPr>
        <w:t xml:space="preserve"> </w:t>
      </w:r>
      <w:r>
        <w:rPr>
          <w:w w:val="105"/>
        </w:rPr>
        <w:t>various management measures (see element 3</w:t>
      </w:r>
      <w:r>
        <w:rPr>
          <w:spacing w:val="-1"/>
          <w:w w:val="105"/>
        </w:rPr>
        <w:t xml:space="preserve"> </w:t>
      </w:r>
      <w:r>
        <w:rPr>
          <w:w w:val="105"/>
        </w:rPr>
        <w:t>below)</w:t>
      </w:r>
      <w:r>
        <w:rPr>
          <w:spacing w:val="40"/>
          <w:w w:val="105"/>
        </w:rPr>
        <w:t xml:space="preserve"> </w:t>
      </w:r>
      <w:r>
        <w:rPr>
          <w:w w:val="105"/>
        </w:rPr>
        <w:t>that will</w:t>
      </w:r>
      <w:r>
        <w:rPr>
          <w:spacing w:val="-1"/>
          <w:w w:val="105"/>
        </w:rPr>
        <w:t xml:space="preserve"> </w:t>
      </w:r>
      <w:r>
        <w:rPr>
          <w:w w:val="105"/>
        </w:rPr>
        <w:t>help to reduce the pollutant loads and estimate the load reductions</w:t>
      </w:r>
      <w:r>
        <w:rPr>
          <w:spacing w:val="40"/>
          <w:w w:val="105"/>
        </w:rPr>
        <w:t xml:space="preserve"> </w:t>
      </w:r>
      <w:r>
        <w:rPr>
          <w:w w:val="105"/>
        </w:rPr>
        <w:t>expected as a result of these management measures</w:t>
      </w:r>
      <w:r>
        <w:rPr>
          <w:spacing w:val="-2"/>
          <w:w w:val="105"/>
        </w:rPr>
        <w:t xml:space="preserve"> </w:t>
      </w:r>
      <w:r>
        <w:rPr>
          <w:w w:val="105"/>
        </w:rPr>
        <w:t>being</w:t>
      </w:r>
      <w:r>
        <w:rPr>
          <w:spacing w:val="-4"/>
          <w:w w:val="105"/>
        </w:rPr>
        <w:t xml:space="preserve"> </w:t>
      </w:r>
      <w:r>
        <w:rPr>
          <w:w w:val="105"/>
        </w:rPr>
        <w:t>implemented,</w:t>
      </w:r>
      <w:r>
        <w:rPr>
          <w:spacing w:val="40"/>
          <w:w w:val="105"/>
        </w:rPr>
        <w:t xml:space="preserve"> </w:t>
      </w:r>
      <w:r>
        <w:rPr>
          <w:w w:val="105"/>
        </w:rPr>
        <w:t>recognizing</w:t>
      </w:r>
      <w:r>
        <w:rPr>
          <w:spacing w:val="-9"/>
          <w:w w:val="105"/>
        </w:rPr>
        <w:t xml:space="preserve"> </w:t>
      </w:r>
      <w:r>
        <w:rPr>
          <w:w w:val="105"/>
        </w:rPr>
        <w:t>the</w:t>
      </w:r>
      <w:r>
        <w:rPr>
          <w:spacing w:val="-2"/>
          <w:w w:val="105"/>
        </w:rPr>
        <w:t xml:space="preserve"> </w:t>
      </w:r>
      <w:r>
        <w:rPr>
          <w:w w:val="105"/>
        </w:rPr>
        <w:t>difficulty</w:t>
      </w:r>
      <w:r>
        <w:rPr>
          <w:spacing w:val="-4"/>
          <w:w w:val="105"/>
        </w:rPr>
        <w:t xml:space="preserve"> </w:t>
      </w:r>
      <w:r>
        <w:rPr>
          <w:w w:val="105"/>
        </w:rPr>
        <w:t>in</w:t>
      </w:r>
      <w:r>
        <w:rPr>
          <w:spacing w:val="-4"/>
          <w:w w:val="105"/>
        </w:rPr>
        <w:t xml:space="preserve"> </w:t>
      </w:r>
      <w:r>
        <w:rPr>
          <w:w w:val="105"/>
        </w:rPr>
        <w:t>precisely</w:t>
      </w:r>
      <w:r>
        <w:rPr>
          <w:spacing w:val="-4"/>
          <w:w w:val="105"/>
        </w:rPr>
        <w:t xml:space="preserve"> </w:t>
      </w:r>
      <w:r>
        <w:rPr>
          <w:w w:val="105"/>
        </w:rPr>
        <w:t>predicting</w:t>
      </w:r>
      <w:r>
        <w:rPr>
          <w:spacing w:val="-3"/>
          <w:w w:val="105"/>
        </w:rPr>
        <w:t xml:space="preserve"> </w:t>
      </w:r>
      <w:r>
        <w:rPr>
          <w:w w:val="105"/>
        </w:rPr>
        <w:t>the performance of management</w:t>
      </w:r>
      <w:r>
        <w:rPr>
          <w:spacing w:val="40"/>
          <w:w w:val="105"/>
        </w:rPr>
        <w:t xml:space="preserve"> </w:t>
      </w:r>
      <w:r>
        <w:rPr>
          <w:w w:val="105"/>
        </w:rPr>
        <w:t>measures over time.</w:t>
      </w:r>
    </w:p>
    <w:p w14:paraId="38452B11" w14:textId="77777777" w:rsidR="006D4D4E" w:rsidRDefault="006D4D4E">
      <w:pPr>
        <w:pStyle w:val="BodyText"/>
        <w:spacing w:before="38"/>
      </w:pPr>
    </w:p>
    <w:p w14:paraId="5092101A" w14:textId="77777777" w:rsidR="006D4D4E" w:rsidRDefault="00000000">
      <w:pPr>
        <w:pStyle w:val="BodyText"/>
        <w:spacing w:line="285" w:lineRule="auto"/>
        <w:ind w:left="1180" w:right="633"/>
      </w:pPr>
      <w:r>
        <w:rPr>
          <w:w w:val="105"/>
        </w:rPr>
        <w:t>Estimates</w:t>
      </w:r>
      <w:r>
        <w:rPr>
          <w:spacing w:val="-6"/>
          <w:w w:val="105"/>
        </w:rPr>
        <w:t xml:space="preserve"> </w:t>
      </w:r>
      <w:r>
        <w:rPr>
          <w:w w:val="105"/>
        </w:rPr>
        <w:t>should</w:t>
      </w:r>
      <w:r>
        <w:rPr>
          <w:spacing w:val="-7"/>
          <w:w w:val="105"/>
        </w:rPr>
        <w:t xml:space="preserve"> </w:t>
      </w:r>
      <w:r>
        <w:rPr>
          <w:w w:val="105"/>
        </w:rPr>
        <w:t>be</w:t>
      </w:r>
      <w:r>
        <w:rPr>
          <w:spacing w:val="-6"/>
          <w:w w:val="105"/>
        </w:rPr>
        <w:t xml:space="preserve"> </w:t>
      </w:r>
      <w:r>
        <w:rPr>
          <w:w w:val="105"/>
        </w:rPr>
        <w:t>provided</w:t>
      </w:r>
      <w:r>
        <w:rPr>
          <w:spacing w:val="-12"/>
          <w:w w:val="105"/>
        </w:rPr>
        <w:t xml:space="preserve"> </w:t>
      </w:r>
      <w:r>
        <w:rPr>
          <w:w w:val="105"/>
        </w:rPr>
        <w:t>at</w:t>
      </w:r>
      <w:r>
        <w:rPr>
          <w:spacing w:val="-10"/>
          <w:w w:val="105"/>
        </w:rPr>
        <w:t xml:space="preserve"> </w:t>
      </w:r>
      <w:r>
        <w:rPr>
          <w:w w:val="105"/>
        </w:rPr>
        <w:t>the</w:t>
      </w:r>
      <w:r>
        <w:rPr>
          <w:spacing w:val="-6"/>
          <w:w w:val="105"/>
        </w:rPr>
        <w:t xml:space="preserve"> </w:t>
      </w:r>
      <w:r>
        <w:rPr>
          <w:w w:val="105"/>
        </w:rPr>
        <w:t>same</w:t>
      </w:r>
      <w:r>
        <w:rPr>
          <w:spacing w:val="-5"/>
          <w:w w:val="105"/>
        </w:rPr>
        <w:t xml:space="preserve"> </w:t>
      </w:r>
      <w:r>
        <w:rPr>
          <w:w w:val="105"/>
        </w:rPr>
        <w:t>level</w:t>
      </w:r>
      <w:r>
        <w:rPr>
          <w:spacing w:val="-13"/>
          <w:w w:val="105"/>
        </w:rPr>
        <w:t xml:space="preserve"> </w:t>
      </w:r>
      <w:r>
        <w:rPr>
          <w:w w:val="105"/>
        </w:rPr>
        <w:t>as</w:t>
      </w:r>
      <w:r>
        <w:rPr>
          <w:spacing w:val="-13"/>
          <w:w w:val="105"/>
        </w:rPr>
        <w:t xml:space="preserve"> </w:t>
      </w:r>
      <w:r>
        <w:rPr>
          <w:w w:val="105"/>
        </w:rPr>
        <w:t>that</w:t>
      </w:r>
      <w:r>
        <w:rPr>
          <w:spacing w:val="-5"/>
          <w:w w:val="105"/>
        </w:rPr>
        <w:t xml:space="preserve"> </w:t>
      </w:r>
      <w:r>
        <w:rPr>
          <w:w w:val="105"/>
        </w:rPr>
        <w:t>required</w:t>
      </w:r>
      <w:r>
        <w:rPr>
          <w:spacing w:val="-7"/>
          <w:w w:val="105"/>
        </w:rPr>
        <w:t xml:space="preserve"> </w:t>
      </w:r>
      <w:r>
        <w:rPr>
          <w:w w:val="105"/>
        </w:rPr>
        <w:t>in</w:t>
      </w:r>
      <w:r>
        <w:rPr>
          <w:spacing w:val="-7"/>
          <w:w w:val="105"/>
        </w:rPr>
        <w:t xml:space="preserve"> </w:t>
      </w:r>
      <w:r>
        <w:rPr>
          <w:w w:val="105"/>
        </w:rPr>
        <w:t>the</w:t>
      </w:r>
      <w:r>
        <w:rPr>
          <w:spacing w:val="-6"/>
          <w:w w:val="105"/>
        </w:rPr>
        <w:t xml:space="preserve"> </w:t>
      </w:r>
      <w:r>
        <w:rPr>
          <w:w w:val="105"/>
        </w:rPr>
        <w:t>scale</w:t>
      </w:r>
      <w:r>
        <w:rPr>
          <w:spacing w:val="-6"/>
          <w:w w:val="105"/>
        </w:rPr>
        <w:t xml:space="preserve"> </w:t>
      </w:r>
      <w:r>
        <w:rPr>
          <w:w w:val="105"/>
        </w:rPr>
        <w:t>and</w:t>
      </w:r>
      <w:r>
        <w:rPr>
          <w:spacing w:val="40"/>
          <w:w w:val="105"/>
        </w:rPr>
        <w:t xml:space="preserve"> </w:t>
      </w:r>
      <w:r>
        <w:rPr>
          <w:w w:val="105"/>
        </w:rPr>
        <w:t>scope</w:t>
      </w:r>
      <w:r>
        <w:rPr>
          <w:spacing w:val="-6"/>
          <w:w w:val="105"/>
        </w:rPr>
        <w:t xml:space="preserve"> </w:t>
      </w:r>
      <w:r>
        <w:rPr>
          <w:w w:val="105"/>
        </w:rPr>
        <w:t>component in element 1 (e.g., the total load reduction expected for</w:t>
      </w:r>
      <w:r>
        <w:rPr>
          <w:spacing w:val="40"/>
          <w:w w:val="105"/>
        </w:rPr>
        <w:t xml:space="preserve"> </w:t>
      </w:r>
      <w:r>
        <w:rPr>
          <w:w w:val="105"/>
        </w:rPr>
        <w:t>livestock farms, row crops, or eroded streambanks).</w:t>
      </w:r>
      <w:r>
        <w:rPr>
          <w:spacing w:val="-3"/>
          <w:w w:val="105"/>
        </w:rPr>
        <w:t xml:space="preserve"> </w:t>
      </w:r>
      <w:r>
        <w:rPr>
          <w:w w:val="105"/>
        </w:rPr>
        <w:t>For</w:t>
      </w:r>
      <w:r>
        <w:rPr>
          <w:spacing w:val="-5"/>
          <w:w w:val="105"/>
        </w:rPr>
        <w:t xml:space="preserve"> </w:t>
      </w:r>
      <w:r>
        <w:rPr>
          <w:w w:val="105"/>
        </w:rPr>
        <w:t>waters</w:t>
      </w:r>
      <w:r>
        <w:rPr>
          <w:spacing w:val="-5"/>
          <w:w w:val="105"/>
        </w:rPr>
        <w:t xml:space="preserve"> </w:t>
      </w:r>
      <w:r>
        <w:rPr>
          <w:w w:val="105"/>
        </w:rPr>
        <w:t>for</w:t>
      </w:r>
      <w:r>
        <w:rPr>
          <w:spacing w:val="-5"/>
          <w:w w:val="105"/>
        </w:rPr>
        <w:t xml:space="preserve"> </w:t>
      </w:r>
      <w:r>
        <w:rPr>
          <w:w w:val="105"/>
        </w:rPr>
        <w:t>which</w:t>
      </w:r>
      <w:r>
        <w:rPr>
          <w:spacing w:val="-6"/>
          <w:w w:val="105"/>
        </w:rPr>
        <w:t xml:space="preserve"> </w:t>
      </w:r>
      <w:r>
        <w:rPr>
          <w:w w:val="105"/>
        </w:rPr>
        <w:t>EPA</w:t>
      </w:r>
      <w:r>
        <w:rPr>
          <w:spacing w:val="77"/>
          <w:w w:val="105"/>
        </w:rPr>
        <w:t xml:space="preserve"> </w:t>
      </w:r>
      <w:r>
        <w:rPr>
          <w:w w:val="105"/>
        </w:rPr>
        <w:t>has</w:t>
      </w:r>
      <w:r>
        <w:rPr>
          <w:spacing w:val="-5"/>
          <w:w w:val="105"/>
        </w:rPr>
        <w:t xml:space="preserve"> </w:t>
      </w:r>
      <w:r>
        <w:rPr>
          <w:w w:val="105"/>
        </w:rPr>
        <w:t>approved</w:t>
      </w:r>
      <w:r>
        <w:rPr>
          <w:spacing w:val="-5"/>
          <w:w w:val="105"/>
        </w:rPr>
        <w:t xml:space="preserve"> </w:t>
      </w:r>
      <w:r>
        <w:rPr>
          <w:w w:val="105"/>
        </w:rPr>
        <w:t>or</w:t>
      </w:r>
      <w:r>
        <w:rPr>
          <w:spacing w:val="-5"/>
          <w:w w:val="105"/>
        </w:rPr>
        <w:t xml:space="preserve"> </w:t>
      </w:r>
      <w:r>
        <w:rPr>
          <w:w w:val="105"/>
        </w:rPr>
        <w:t>established</w:t>
      </w:r>
      <w:r>
        <w:rPr>
          <w:spacing w:val="-4"/>
          <w:w w:val="105"/>
        </w:rPr>
        <w:t xml:space="preserve"> </w:t>
      </w:r>
      <w:r>
        <w:rPr>
          <w:w w:val="105"/>
        </w:rPr>
        <w:t>TMDLs,</w:t>
      </w:r>
      <w:r>
        <w:rPr>
          <w:spacing w:val="-4"/>
          <w:w w:val="105"/>
        </w:rPr>
        <w:t xml:space="preserve"> </w:t>
      </w:r>
      <w:r>
        <w:rPr>
          <w:w w:val="105"/>
        </w:rPr>
        <w:t>the</w:t>
      </w:r>
      <w:r>
        <w:rPr>
          <w:spacing w:val="-4"/>
          <w:w w:val="105"/>
        </w:rPr>
        <w:t xml:space="preserve"> </w:t>
      </w:r>
      <w:r>
        <w:rPr>
          <w:w w:val="105"/>
        </w:rPr>
        <w:t>plan</w:t>
      </w:r>
      <w:r>
        <w:rPr>
          <w:spacing w:val="-5"/>
          <w:w w:val="105"/>
        </w:rPr>
        <w:t xml:space="preserve"> </w:t>
      </w:r>
      <w:r>
        <w:rPr>
          <w:w w:val="105"/>
        </w:rPr>
        <w:t>should identify and incorporate the</w:t>
      </w:r>
      <w:r>
        <w:rPr>
          <w:spacing w:val="40"/>
          <w:w w:val="105"/>
        </w:rPr>
        <w:t xml:space="preserve"> </w:t>
      </w:r>
      <w:r>
        <w:rPr>
          <w:w w:val="105"/>
        </w:rPr>
        <w:t>TMDLs. The estimate</w:t>
      </w:r>
      <w:r>
        <w:rPr>
          <w:spacing w:val="-3"/>
          <w:w w:val="105"/>
        </w:rPr>
        <w:t xml:space="preserve"> </w:t>
      </w:r>
      <w:r>
        <w:rPr>
          <w:w w:val="105"/>
        </w:rPr>
        <w:t>should account for reductions in pollutant loads from point</w:t>
      </w:r>
      <w:r>
        <w:rPr>
          <w:spacing w:val="80"/>
          <w:w w:val="105"/>
        </w:rPr>
        <w:t xml:space="preserve"> </w:t>
      </w:r>
      <w:r>
        <w:rPr>
          <w:w w:val="105"/>
        </w:rPr>
        <w:t>and nonpoint sources identified in the TMDL as necessary to attain the</w:t>
      </w:r>
      <w:r>
        <w:rPr>
          <w:spacing w:val="40"/>
          <w:w w:val="105"/>
        </w:rPr>
        <w:t xml:space="preserve"> </w:t>
      </w:r>
      <w:r>
        <w:rPr>
          <w:w w:val="105"/>
        </w:rPr>
        <w:t>applicable water quality standards.</w:t>
      </w:r>
    </w:p>
    <w:p w14:paraId="0E80A8FD" w14:textId="77777777" w:rsidR="006D4D4E" w:rsidRDefault="006D4D4E">
      <w:pPr>
        <w:pStyle w:val="BodyText"/>
        <w:spacing w:before="41"/>
      </w:pPr>
    </w:p>
    <w:p w14:paraId="78DFA8D4" w14:textId="77777777" w:rsidR="006D4D4E" w:rsidRDefault="00000000">
      <w:pPr>
        <w:pStyle w:val="BodyText"/>
        <w:spacing w:line="276" w:lineRule="auto"/>
        <w:ind w:left="1180" w:right="678"/>
        <w:rPr>
          <w:rFonts w:ascii="Open Sans" w:hAnsi="Open Sans"/>
          <w:i/>
        </w:rPr>
      </w:pPr>
      <w:r>
        <w:rPr>
          <w:w w:val="105"/>
        </w:rPr>
        <w:t>This</w:t>
      </w:r>
      <w:r>
        <w:rPr>
          <w:spacing w:val="-10"/>
          <w:w w:val="105"/>
        </w:rPr>
        <w:t xml:space="preserve"> </w:t>
      </w:r>
      <w:r>
        <w:rPr>
          <w:w w:val="105"/>
        </w:rPr>
        <w:t>component</w:t>
      </w:r>
      <w:r>
        <w:rPr>
          <w:spacing w:val="-11"/>
          <w:w w:val="105"/>
        </w:rPr>
        <w:t xml:space="preserve"> </w:t>
      </w:r>
      <w:r>
        <w:rPr>
          <w:w w:val="105"/>
        </w:rPr>
        <w:t>of</w:t>
      </w:r>
      <w:r>
        <w:rPr>
          <w:spacing w:val="-9"/>
          <w:w w:val="105"/>
        </w:rPr>
        <w:t xml:space="preserve"> </w:t>
      </w:r>
      <w:r>
        <w:rPr>
          <w:w w:val="105"/>
        </w:rPr>
        <w:t>the</w:t>
      </w:r>
      <w:r>
        <w:rPr>
          <w:spacing w:val="-8"/>
          <w:w w:val="105"/>
        </w:rPr>
        <w:t xml:space="preserve"> </w:t>
      </w:r>
      <w:r>
        <w:rPr>
          <w:w w:val="105"/>
        </w:rPr>
        <w:t>WBP</w:t>
      </w:r>
      <w:r>
        <w:rPr>
          <w:spacing w:val="-7"/>
          <w:w w:val="105"/>
        </w:rPr>
        <w:t xml:space="preserve"> </w:t>
      </w:r>
      <w:r>
        <w:rPr>
          <w:w w:val="105"/>
        </w:rPr>
        <w:t>can</w:t>
      </w:r>
      <w:r>
        <w:rPr>
          <w:spacing w:val="-9"/>
          <w:w w:val="105"/>
        </w:rPr>
        <w:t xml:space="preserve"> </w:t>
      </w:r>
      <w:r>
        <w:rPr>
          <w:w w:val="105"/>
        </w:rPr>
        <w:t>be</w:t>
      </w:r>
      <w:r>
        <w:rPr>
          <w:spacing w:val="-8"/>
          <w:w w:val="105"/>
        </w:rPr>
        <w:t xml:space="preserve"> </w:t>
      </w:r>
      <w:r>
        <w:rPr>
          <w:w w:val="105"/>
        </w:rPr>
        <w:t>difficult</w:t>
      </w:r>
      <w:r>
        <w:rPr>
          <w:spacing w:val="-7"/>
          <w:w w:val="105"/>
        </w:rPr>
        <w:t xml:space="preserve"> </w:t>
      </w:r>
      <w:r>
        <w:rPr>
          <w:w w:val="105"/>
        </w:rPr>
        <w:t>to</w:t>
      </w:r>
      <w:r>
        <w:rPr>
          <w:spacing w:val="-8"/>
          <w:w w:val="105"/>
        </w:rPr>
        <w:t xml:space="preserve"> </w:t>
      </w:r>
      <w:r>
        <w:rPr>
          <w:w w:val="105"/>
        </w:rPr>
        <w:t>determine.</w:t>
      </w:r>
      <w:r>
        <w:rPr>
          <w:spacing w:val="40"/>
          <w:w w:val="105"/>
        </w:rPr>
        <w:t xml:space="preserve"> </w:t>
      </w:r>
      <w:r>
        <w:rPr>
          <w:w w:val="105"/>
        </w:rPr>
        <w:t>Modeling</w:t>
      </w:r>
      <w:r>
        <w:rPr>
          <w:spacing w:val="-9"/>
          <w:w w:val="105"/>
        </w:rPr>
        <w:t xml:space="preserve"> </w:t>
      </w:r>
      <w:r>
        <w:rPr>
          <w:w w:val="105"/>
        </w:rPr>
        <w:t>is</w:t>
      </w:r>
      <w:r>
        <w:rPr>
          <w:spacing w:val="-10"/>
          <w:w w:val="105"/>
        </w:rPr>
        <w:t xml:space="preserve"> </w:t>
      </w:r>
      <w:r>
        <w:rPr>
          <w:w w:val="105"/>
        </w:rPr>
        <w:t>probably</w:t>
      </w:r>
      <w:r>
        <w:rPr>
          <w:spacing w:val="40"/>
          <w:w w:val="105"/>
        </w:rPr>
        <w:t xml:space="preserve"> </w:t>
      </w:r>
      <w:r>
        <w:rPr>
          <w:w w:val="105"/>
        </w:rPr>
        <w:t>EPA’s</w:t>
      </w:r>
      <w:r>
        <w:rPr>
          <w:spacing w:val="-9"/>
          <w:w w:val="105"/>
        </w:rPr>
        <w:t xml:space="preserve"> </w:t>
      </w:r>
      <w:r>
        <w:rPr>
          <w:w w:val="105"/>
        </w:rPr>
        <w:t>preferred method, but not everyone has access to or competency with that</w:t>
      </w:r>
      <w:r>
        <w:rPr>
          <w:spacing w:val="40"/>
          <w:w w:val="105"/>
        </w:rPr>
        <w:t xml:space="preserve"> </w:t>
      </w:r>
      <w:r>
        <w:rPr>
          <w:w w:val="105"/>
        </w:rPr>
        <w:t>technology.</w:t>
      </w:r>
      <w:r>
        <w:rPr>
          <w:spacing w:val="40"/>
          <w:w w:val="105"/>
        </w:rPr>
        <w:t xml:space="preserve"> </w:t>
      </w:r>
      <w:r>
        <w:rPr>
          <w:w w:val="105"/>
        </w:rPr>
        <w:t>Therefore, in response to a need for a simple, straightforward way to</w:t>
      </w:r>
      <w:r>
        <w:rPr>
          <w:spacing w:val="40"/>
          <w:w w:val="105"/>
        </w:rPr>
        <w:t xml:space="preserve"> </w:t>
      </w:r>
      <w:r>
        <w:rPr>
          <w:w w:val="105"/>
        </w:rPr>
        <w:t>calculate an estimated pollutant load reduction due to BMP implementation, the</w:t>
      </w:r>
      <w:r>
        <w:rPr>
          <w:spacing w:val="40"/>
          <w:w w:val="105"/>
        </w:rPr>
        <w:t xml:space="preserve"> </w:t>
      </w:r>
      <w:r>
        <w:rPr>
          <w:w w:val="105"/>
        </w:rPr>
        <w:t>TN-NPS</w:t>
      </w:r>
      <w:r>
        <w:rPr>
          <w:spacing w:val="-2"/>
          <w:w w:val="105"/>
        </w:rPr>
        <w:t xml:space="preserve"> </w:t>
      </w:r>
      <w:r>
        <w:rPr>
          <w:w w:val="105"/>
        </w:rPr>
        <w:t>program has provided</w:t>
      </w:r>
      <w:r>
        <w:rPr>
          <w:spacing w:val="-1"/>
          <w:w w:val="105"/>
        </w:rPr>
        <w:t xml:space="preserve"> </w:t>
      </w:r>
      <w:r>
        <w:rPr>
          <w:w w:val="105"/>
        </w:rPr>
        <w:t xml:space="preserve">the </w:t>
      </w:r>
      <w:r>
        <w:rPr>
          <w:rFonts w:ascii="Open Sans" w:hAnsi="Open Sans"/>
          <w:i/>
          <w:w w:val="105"/>
        </w:rPr>
        <w:t>Pollutant Load</w:t>
      </w:r>
    </w:p>
    <w:p w14:paraId="375CD2B0" w14:textId="77777777" w:rsidR="006D4D4E" w:rsidRDefault="00000000">
      <w:pPr>
        <w:spacing w:line="254" w:lineRule="exact"/>
        <w:ind w:left="1180"/>
      </w:pPr>
      <w:r>
        <w:rPr>
          <w:rFonts w:ascii="Open Sans"/>
          <w:i/>
        </w:rPr>
        <w:t>Reduction</w:t>
      </w:r>
      <w:r>
        <w:rPr>
          <w:rFonts w:ascii="Open Sans"/>
          <w:i/>
          <w:spacing w:val="10"/>
        </w:rPr>
        <w:t xml:space="preserve"> </w:t>
      </w:r>
      <w:r>
        <w:rPr>
          <w:rFonts w:ascii="Open Sans"/>
          <w:i/>
        </w:rPr>
        <w:t>Estimation</w:t>
      </w:r>
      <w:r>
        <w:rPr>
          <w:rFonts w:ascii="Open Sans"/>
          <w:i/>
          <w:spacing w:val="11"/>
        </w:rPr>
        <w:t xml:space="preserve"> </w:t>
      </w:r>
      <w:r>
        <w:rPr>
          <w:rFonts w:ascii="Open Sans"/>
          <w:i/>
        </w:rPr>
        <w:t>Tool</w:t>
      </w:r>
      <w:r>
        <w:t>,</w:t>
      </w:r>
      <w:r>
        <w:rPr>
          <w:spacing w:val="57"/>
        </w:rPr>
        <w:t xml:space="preserve"> </w:t>
      </w:r>
      <w:r>
        <w:t>found</w:t>
      </w:r>
      <w:r>
        <w:rPr>
          <w:spacing w:val="8"/>
        </w:rPr>
        <w:t xml:space="preserve"> </w:t>
      </w:r>
      <w:r>
        <w:t>on</w:t>
      </w:r>
      <w:r>
        <w:rPr>
          <w:spacing w:val="7"/>
        </w:rPr>
        <w:t xml:space="preserve"> </w:t>
      </w:r>
      <w:r>
        <w:t>the</w:t>
      </w:r>
      <w:r>
        <w:rPr>
          <w:spacing w:val="9"/>
        </w:rPr>
        <w:t xml:space="preserve"> </w:t>
      </w:r>
      <w:r>
        <w:t>next</w:t>
      </w:r>
      <w:r>
        <w:rPr>
          <w:spacing w:val="10"/>
        </w:rPr>
        <w:t xml:space="preserve"> </w:t>
      </w:r>
      <w:r>
        <w:rPr>
          <w:spacing w:val="-4"/>
        </w:rPr>
        <w:t>page.</w:t>
      </w:r>
    </w:p>
    <w:p w14:paraId="7F0B8592" w14:textId="77777777" w:rsidR="006D4D4E" w:rsidRDefault="006D4D4E">
      <w:pPr>
        <w:pStyle w:val="BodyText"/>
        <w:spacing w:before="71"/>
      </w:pPr>
    </w:p>
    <w:p w14:paraId="781037DC" w14:textId="77777777" w:rsidR="006D4D4E" w:rsidRDefault="00000000">
      <w:pPr>
        <w:pStyle w:val="BodyText"/>
        <w:spacing w:line="285" w:lineRule="auto"/>
        <w:ind w:left="1180" w:right="521"/>
      </w:pPr>
      <w:r>
        <w:rPr>
          <w:w w:val="110"/>
        </w:rPr>
        <w:t>It</w:t>
      </w:r>
      <w:r>
        <w:rPr>
          <w:spacing w:val="-17"/>
          <w:w w:val="110"/>
        </w:rPr>
        <w:t xml:space="preserve"> </w:t>
      </w:r>
      <w:r>
        <w:rPr>
          <w:w w:val="110"/>
        </w:rPr>
        <w:t>is</w:t>
      </w:r>
      <w:r>
        <w:rPr>
          <w:spacing w:val="-17"/>
          <w:w w:val="110"/>
        </w:rPr>
        <w:t xml:space="preserve"> </w:t>
      </w:r>
      <w:r>
        <w:rPr>
          <w:w w:val="110"/>
        </w:rPr>
        <w:t>hoped</w:t>
      </w:r>
      <w:r>
        <w:rPr>
          <w:spacing w:val="-17"/>
          <w:w w:val="110"/>
        </w:rPr>
        <w:t xml:space="preserve"> </w:t>
      </w:r>
      <w:r>
        <w:rPr>
          <w:w w:val="110"/>
        </w:rPr>
        <w:t>that</w:t>
      </w:r>
      <w:r>
        <w:rPr>
          <w:spacing w:val="-14"/>
          <w:w w:val="110"/>
        </w:rPr>
        <w:t xml:space="preserve"> </w:t>
      </w:r>
      <w:r>
        <w:rPr>
          <w:w w:val="110"/>
        </w:rPr>
        <w:t>this</w:t>
      </w:r>
      <w:r>
        <w:rPr>
          <w:spacing w:val="-16"/>
          <w:w w:val="110"/>
        </w:rPr>
        <w:t xml:space="preserve"> </w:t>
      </w:r>
      <w:r>
        <w:rPr>
          <w:w w:val="110"/>
        </w:rPr>
        <w:t>tool</w:t>
      </w:r>
      <w:r>
        <w:rPr>
          <w:spacing w:val="-17"/>
          <w:w w:val="110"/>
        </w:rPr>
        <w:t xml:space="preserve"> </w:t>
      </w:r>
      <w:r>
        <w:rPr>
          <w:w w:val="110"/>
        </w:rPr>
        <w:t>is</w:t>
      </w:r>
      <w:r>
        <w:rPr>
          <w:spacing w:val="-17"/>
          <w:w w:val="110"/>
        </w:rPr>
        <w:t xml:space="preserve"> </w:t>
      </w:r>
      <w:r>
        <w:rPr>
          <w:w w:val="110"/>
        </w:rPr>
        <w:t>intuitive</w:t>
      </w:r>
      <w:r>
        <w:rPr>
          <w:spacing w:val="-14"/>
          <w:w w:val="110"/>
        </w:rPr>
        <w:t xml:space="preserve"> </w:t>
      </w:r>
      <w:r>
        <w:rPr>
          <w:w w:val="110"/>
        </w:rPr>
        <w:t>and</w:t>
      </w:r>
      <w:r>
        <w:rPr>
          <w:spacing w:val="-16"/>
          <w:w w:val="110"/>
        </w:rPr>
        <w:t xml:space="preserve"> </w:t>
      </w:r>
      <w:r>
        <w:rPr>
          <w:w w:val="110"/>
        </w:rPr>
        <w:t>easy</w:t>
      </w:r>
      <w:r>
        <w:rPr>
          <w:spacing w:val="-16"/>
          <w:w w:val="110"/>
        </w:rPr>
        <w:t xml:space="preserve"> </w:t>
      </w:r>
      <w:r>
        <w:rPr>
          <w:w w:val="110"/>
        </w:rPr>
        <w:t>to</w:t>
      </w:r>
      <w:r>
        <w:rPr>
          <w:spacing w:val="-15"/>
          <w:w w:val="110"/>
        </w:rPr>
        <w:t xml:space="preserve"> </w:t>
      </w:r>
      <w:r>
        <w:rPr>
          <w:w w:val="110"/>
        </w:rPr>
        <w:t>use.</w:t>
      </w:r>
      <w:r>
        <w:rPr>
          <w:spacing w:val="36"/>
          <w:w w:val="110"/>
        </w:rPr>
        <w:t xml:space="preserve"> </w:t>
      </w:r>
      <w:r>
        <w:rPr>
          <w:w w:val="110"/>
        </w:rPr>
        <w:t>The</w:t>
      </w:r>
      <w:r>
        <w:rPr>
          <w:spacing w:val="-15"/>
          <w:w w:val="110"/>
        </w:rPr>
        <w:t xml:space="preserve"> </w:t>
      </w:r>
      <w:r>
        <w:rPr>
          <w:w w:val="110"/>
        </w:rPr>
        <w:t>pollutant</w:t>
      </w:r>
      <w:r>
        <w:rPr>
          <w:spacing w:val="-13"/>
          <w:w w:val="110"/>
        </w:rPr>
        <w:t xml:space="preserve"> </w:t>
      </w:r>
      <w:r>
        <w:rPr>
          <w:w w:val="110"/>
        </w:rPr>
        <w:t>load</w:t>
      </w:r>
      <w:r>
        <w:rPr>
          <w:spacing w:val="-16"/>
          <w:w w:val="110"/>
        </w:rPr>
        <w:t xml:space="preserve"> </w:t>
      </w:r>
      <w:r>
        <w:rPr>
          <w:w w:val="110"/>
        </w:rPr>
        <w:t>reduction</w:t>
      </w:r>
      <w:r>
        <w:rPr>
          <w:spacing w:val="31"/>
          <w:w w:val="110"/>
        </w:rPr>
        <w:t xml:space="preserve"> </w:t>
      </w:r>
      <w:r>
        <w:rPr>
          <w:w w:val="110"/>
        </w:rPr>
        <w:t>factors</w:t>
      </w:r>
      <w:r>
        <w:rPr>
          <w:spacing w:val="-16"/>
          <w:w w:val="110"/>
        </w:rPr>
        <w:t xml:space="preserve"> </w:t>
      </w:r>
      <w:r>
        <w:rPr>
          <w:w w:val="110"/>
        </w:rPr>
        <w:t>in</w:t>
      </w:r>
      <w:r>
        <w:rPr>
          <w:spacing w:val="-17"/>
          <w:w w:val="110"/>
        </w:rPr>
        <w:t xml:space="preserve"> </w:t>
      </w:r>
      <w:r>
        <w:rPr>
          <w:w w:val="110"/>
        </w:rPr>
        <w:t xml:space="preserve">the </w:t>
      </w:r>
      <w:r>
        <w:t>table</w:t>
      </w:r>
      <w:r>
        <w:rPr>
          <w:spacing w:val="31"/>
        </w:rPr>
        <w:t xml:space="preserve"> </w:t>
      </w:r>
      <w:r>
        <w:t>came</w:t>
      </w:r>
      <w:r>
        <w:rPr>
          <w:spacing w:val="32"/>
        </w:rPr>
        <w:t xml:space="preserve"> </w:t>
      </w:r>
      <w:r>
        <w:t>from</w:t>
      </w:r>
      <w:r>
        <w:rPr>
          <w:spacing w:val="29"/>
        </w:rPr>
        <w:t xml:space="preserve"> </w:t>
      </w:r>
      <w:r>
        <w:t>many</w:t>
      </w:r>
      <w:r>
        <w:rPr>
          <w:spacing w:val="27"/>
        </w:rPr>
        <w:t xml:space="preserve"> </w:t>
      </w:r>
      <w:r>
        <w:t>instances</w:t>
      </w:r>
      <w:r>
        <w:rPr>
          <w:spacing w:val="29"/>
        </w:rPr>
        <w:t xml:space="preserve"> </w:t>
      </w:r>
      <w:r>
        <w:t>of</w:t>
      </w:r>
      <w:r>
        <w:rPr>
          <w:spacing w:val="29"/>
        </w:rPr>
        <w:t xml:space="preserve"> </w:t>
      </w:r>
      <w:r>
        <w:t>modeling</w:t>
      </w:r>
      <w:r>
        <w:rPr>
          <w:spacing w:val="29"/>
        </w:rPr>
        <w:t xml:space="preserve"> </w:t>
      </w:r>
      <w:proofErr w:type="gramStart"/>
      <w:r>
        <w:t>(</w:t>
      </w:r>
      <w:r>
        <w:rPr>
          <w:spacing w:val="27"/>
        </w:rPr>
        <w:t xml:space="preserve"> </w:t>
      </w:r>
      <w:r>
        <w:t>via</w:t>
      </w:r>
      <w:proofErr w:type="gramEnd"/>
      <w:r>
        <w:rPr>
          <w:spacing w:val="24"/>
        </w:rPr>
        <w:t xml:space="preserve"> </w:t>
      </w:r>
      <w:r>
        <w:t>STEP-L</w:t>
      </w:r>
      <w:r>
        <w:rPr>
          <w:spacing w:val="29"/>
        </w:rPr>
        <w:t xml:space="preserve"> </w:t>
      </w:r>
      <w:r>
        <w:t>model)</w:t>
      </w:r>
      <w:r>
        <w:rPr>
          <w:spacing w:val="80"/>
          <w:w w:val="150"/>
        </w:rPr>
        <w:t xml:space="preserve"> </w:t>
      </w:r>
      <w:r>
        <w:t>the</w:t>
      </w:r>
      <w:r>
        <w:rPr>
          <w:spacing w:val="31"/>
        </w:rPr>
        <w:t xml:space="preserve"> </w:t>
      </w:r>
      <w:r>
        <w:t>estimated</w:t>
      </w:r>
      <w:r>
        <w:rPr>
          <w:spacing w:val="31"/>
        </w:rPr>
        <w:t xml:space="preserve"> </w:t>
      </w:r>
      <w:r>
        <w:t>load</w:t>
      </w:r>
      <w:r>
        <w:rPr>
          <w:spacing w:val="29"/>
        </w:rPr>
        <w:t xml:space="preserve"> </w:t>
      </w:r>
      <w:r>
        <w:t>reductions from actual</w:t>
      </w:r>
      <w:r>
        <w:rPr>
          <w:spacing w:val="29"/>
        </w:rPr>
        <w:t xml:space="preserve"> </w:t>
      </w:r>
      <w:r>
        <w:t>installations</w:t>
      </w:r>
      <w:r>
        <w:rPr>
          <w:spacing w:val="29"/>
        </w:rPr>
        <w:t xml:space="preserve"> </w:t>
      </w:r>
      <w:r>
        <w:t>of</w:t>
      </w:r>
      <w:r>
        <w:rPr>
          <w:spacing w:val="29"/>
        </w:rPr>
        <w:t xml:space="preserve"> </w:t>
      </w:r>
      <w:r>
        <w:t>many</w:t>
      </w:r>
      <w:r>
        <w:rPr>
          <w:spacing w:val="27"/>
        </w:rPr>
        <w:t xml:space="preserve"> </w:t>
      </w:r>
      <w:r>
        <w:t>types</w:t>
      </w:r>
      <w:r>
        <w:rPr>
          <w:spacing w:val="29"/>
        </w:rPr>
        <w:t xml:space="preserve"> </w:t>
      </w:r>
      <w:r>
        <w:t>of</w:t>
      </w:r>
      <w:r>
        <w:rPr>
          <w:spacing w:val="29"/>
        </w:rPr>
        <w:t xml:space="preserve"> </w:t>
      </w:r>
      <w:r>
        <w:t>BMPs</w:t>
      </w:r>
      <w:r>
        <w:rPr>
          <w:spacing w:val="80"/>
        </w:rPr>
        <w:t xml:space="preserve"> </w:t>
      </w:r>
      <w:r>
        <w:t>across</w:t>
      </w:r>
      <w:r>
        <w:rPr>
          <w:spacing w:val="29"/>
        </w:rPr>
        <w:t xml:space="preserve"> </w:t>
      </w:r>
      <w:r>
        <w:t>the entire</w:t>
      </w:r>
      <w:r>
        <w:rPr>
          <w:spacing w:val="32"/>
        </w:rPr>
        <w:t xml:space="preserve"> </w:t>
      </w:r>
      <w:r>
        <w:t>state</w:t>
      </w:r>
      <w:r>
        <w:rPr>
          <w:spacing w:val="30"/>
        </w:rPr>
        <w:t xml:space="preserve"> </w:t>
      </w:r>
      <w:r>
        <w:t>in</w:t>
      </w:r>
      <w:r>
        <w:rPr>
          <w:spacing w:val="27"/>
        </w:rPr>
        <w:t xml:space="preserve"> </w:t>
      </w:r>
      <w:r>
        <w:t>a</w:t>
      </w:r>
      <w:r>
        <w:rPr>
          <w:spacing w:val="32"/>
        </w:rPr>
        <w:t xml:space="preserve"> </w:t>
      </w:r>
      <w:r>
        <w:t>variety</w:t>
      </w:r>
      <w:r>
        <w:rPr>
          <w:spacing w:val="27"/>
        </w:rPr>
        <w:t xml:space="preserve"> </w:t>
      </w:r>
      <w:r>
        <w:t>of</w:t>
      </w:r>
      <w:r>
        <w:rPr>
          <w:spacing w:val="29"/>
        </w:rPr>
        <w:t xml:space="preserve"> </w:t>
      </w:r>
      <w:r>
        <w:t xml:space="preserve">geographical, </w:t>
      </w:r>
      <w:r>
        <w:rPr>
          <w:spacing w:val="-2"/>
          <w:w w:val="110"/>
        </w:rPr>
        <w:t>land</w:t>
      </w:r>
      <w:r>
        <w:rPr>
          <w:spacing w:val="-15"/>
          <w:w w:val="110"/>
        </w:rPr>
        <w:t xml:space="preserve"> </w:t>
      </w:r>
      <w:r>
        <w:rPr>
          <w:spacing w:val="-2"/>
          <w:w w:val="110"/>
        </w:rPr>
        <w:t>use,</w:t>
      </w:r>
      <w:r>
        <w:rPr>
          <w:spacing w:val="-15"/>
          <w:w w:val="110"/>
        </w:rPr>
        <w:t xml:space="preserve"> </w:t>
      </w:r>
      <w:r>
        <w:rPr>
          <w:spacing w:val="-2"/>
          <w:w w:val="110"/>
        </w:rPr>
        <w:t>and</w:t>
      </w:r>
      <w:r>
        <w:rPr>
          <w:spacing w:val="-15"/>
          <w:w w:val="110"/>
        </w:rPr>
        <w:t xml:space="preserve"> </w:t>
      </w:r>
      <w:r>
        <w:rPr>
          <w:spacing w:val="-2"/>
          <w:w w:val="110"/>
        </w:rPr>
        <w:t>functional</w:t>
      </w:r>
      <w:r>
        <w:rPr>
          <w:spacing w:val="40"/>
          <w:w w:val="110"/>
        </w:rPr>
        <w:t xml:space="preserve"> </w:t>
      </w:r>
      <w:r>
        <w:rPr>
          <w:spacing w:val="-2"/>
          <w:w w:val="110"/>
        </w:rPr>
        <w:t>settings.</w:t>
      </w:r>
      <w:r>
        <w:rPr>
          <w:spacing w:val="40"/>
          <w:w w:val="110"/>
        </w:rPr>
        <w:t xml:space="preserve"> </w:t>
      </w:r>
      <w:r>
        <w:rPr>
          <w:spacing w:val="-2"/>
          <w:w w:val="110"/>
        </w:rPr>
        <w:t>To</w:t>
      </w:r>
      <w:r>
        <w:rPr>
          <w:spacing w:val="-13"/>
          <w:w w:val="110"/>
        </w:rPr>
        <w:t xml:space="preserve"> </w:t>
      </w:r>
      <w:r>
        <w:rPr>
          <w:spacing w:val="-2"/>
          <w:w w:val="110"/>
        </w:rPr>
        <w:t>use</w:t>
      </w:r>
      <w:r>
        <w:rPr>
          <w:spacing w:val="-12"/>
          <w:w w:val="110"/>
        </w:rPr>
        <w:t xml:space="preserve"> </w:t>
      </w:r>
      <w:r>
        <w:rPr>
          <w:spacing w:val="-2"/>
          <w:w w:val="110"/>
        </w:rPr>
        <w:t>the</w:t>
      </w:r>
      <w:r>
        <w:rPr>
          <w:spacing w:val="-13"/>
          <w:w w:val="110"/>
        </w:rPr>
        <w:t xml:space="preserve"> </w:t>
      </w:r>
      <w:r>
        <w:rPr>
          <w:spacing w:val="-2"/>
          <w:w w:val="110"/>
        </w:rPr>
        <w:t>tool,</w:t>
      </w:r>
      <w:r>
        <w:rPr>
          <w:spacing w:val="-17"/>
          <w:w w:val="110"/>
        </w:rPr>
        <w:t xml:space="preserve"> </w:t>
      </w:r>
      <w:r>
        <w:rPr>
          <w:spacing w:val="-2"/>
          <w:w w:val="110"/>
        </w:rPr>
        <w:t>simply</w:t>
      </w:r>
      <w:r>
        <w:rPr>
          <w:spacing w:val="-14"/>
          <w:w w:val="110"/>
        </w:rPr>
        <w:t xml:space="preserve"> </w:t>
      </w:r>
      <w:r>
        <w:rPr>
          <w:spacing w:val="-2"/>
          <w:w w:val="110"/>
        </w:rPr>
        <w:t>tally</w:t>
      </w:r>
      <w:r>
        <w:rPr>
          <w:spacing w:val="-15"/>
          <w:w w:val="110"/>
        </w:rPr>
        <w:t xml:space="preserve"> </w:t>
      </w:r>
      <w:r>
        <w:rPr>
          <w:spacing w:val="-2"/>
          <w:w w:val="110"/>
        </w:rPr>
        <w:t>up</w:t>
      </w:r>
      <w:r>
        <w:rPr>
          <w:spacing w:val="-14"/>
          <w:w w:val="110"/>
        </w:rPr>
        <w:t xml:space="preserve"> </w:t>
      </w:r>
      <w:r>
        <w:rPr>
          <w:spacing w:val="-2"/>
          <w:w w:val="110"/>
        </w:rPr>
        <w:t>the</w:t>
      </w:r>
      <w:r>
        <w:rPr>
          <w:spacing w:val="-13"/>
          <w:w w:val="110"/>
        </w:rPr>
        <w:t xml:space="preserve"> </w:t>
      </w:r>
      <w:r>
        <w:rPr>
          <w:spacing w:val="-2"/>
          <w:w w:val="110"/>
        </w:rPr>
        <w:t>types</w:t>
      </w:r>
      <w:r>
        <w:rPr>
          <w:spacing w:val="-14"/>
          <w:w w:val="110"/>
        </w:rPr>
        <w:t xml:space="preserve"> </w:t>
      </w:r>
      <w:r>
        <w:rPr>
          <w:spacing w:val="-2"/>
          <w:w w:val="110"/>
        </w:rPr>
        <w:t>and</w:t>
      </w:r>
      <w:r>
        <w:rPr>
          <w:spacing w:val="-14"/>
          <w:w w:val="110"/>
        </w:rPr>
        <w:t xml:space="preserve"> </w:t>
      </w:r>
      <w:r>
        <w:rPr>
          <w:spacing w:val="-2"/>
          <w:w w:val="110"/>
        </w:rPr>
        <w:t>amounts</w:t>
      </w:r>
      <w:r>
        <w:rPr>
          <w:spacing w:val="-14"/>
          <w:w w:val="110"/>
        </w:rPr>
        <w:t xml:space="preserve"> </w:t>
      </w:r>
      <w:r>
        <w:rPr>
          <w:spacing w:val="-2"/>
          <w:w w:val="110"/>
        </w:rPr>
        <w:t>of</w:t>
      </w:r>
      <w:r>
        <w:rPr>
          <w:spacing w:val="-18"/>
          <w:w w:val="110"/>
        </w:rPr>
        <w:t xml:space="preserve"> </w:t>
      </w:r>
      <w:r>
        <w:rPr>
          <w:spacing w:val="-2"/>
          <w:w w:val="110"/>
        </w:rPr>
        <w:t xml:space="preserve">each </w:t>
      </w:r>
      <w:r>
        <w:rPr>
          <w:w w:val="110"/>
        </w:rPr>
        <w:t>BMP</w:t>
      </w:r>
      <w:r>
        <w:rPr>
          <w:spacing w:val="40"/>
          <w:w w:val="110"/>
        </w:rPr>
        <w:t xml:space="preserve"> </w:t>
      </w:r>
      <w:r>
        <w:rPr>
          <w:w w:val="110"/>
        </w:rPr>
        <w:t>you</w:t>
      </w:r>
      <w:r>
        <w:rPr>
          <w:spacing w:val="-13"/>
          <w:w w:val="110"/>
        </w:rPr>
        <w:t xml:space="preserve"> </w:t>
      </w:r>
      <w:r>
        <w:rPr>
          <w:w w:val="110"/>
        </w:rPr>
        <w:t>intend</w:t>
      </w:r>
      <w:r>
        <w:rPr>
          <w:spacing w:val="-12"/>
          <w:w w:val="110"/>
        </w:rPr>
        <w:t xml:space="preserve"> </w:t>
      </w:r>
      <w:r>
        <w:rPr>
          <w:w w:val="110"/>
        </w:rPr>
        <w:t>to</w:t>
      </w:r>
      <w:r>
        <w:rPr>
          <w:spacing w:val="-10"/>
          <w:w w:val="110"/>
        </w:rPr>
        <w:t xml:space="preserve"> </w:t>
      </w:r>
      <w:r>
        <w:rPr>
          <w:w w:val="110"/>
        </w:rPr>
        <w:t>install</w:t>
      </w:r>
      <w:r>
        <w:rPr>
          <w:spacing w:val="-14"/>
          <w:w w:val="110"/>
        </w:rPr>
        <w:t xml:space="preserve"> </w:t>
      </w:r>
      <w:r>
        <w:rPr>
          <w:w w:val="110"/>
        </w:rPr>
        <w:t>and</w:t>
      </w:r>
      <w:r>
        <w:rPr>
          <w:spacing w:val="-12"/>
          <w:w w:val="110"/>
        </w:rPr>
        <w:t xml:space="preserve"> </w:t>
      </w:r>
      <w:r>
        <w:rPr>
          <w:w w:val="110"/>
        </w:rPr>
        <w:t>multiply</w:t>
      </w:r>
      <w:r>
        <w:rPr>
          <w:spacing w:val="-14"/>
          <w:w w:val="110"/>
        </w:rPr>
        <w:t xml:space="preserve"> </w:t>
      </w:r>
      <w:r>
        <w:rPr>
          <w:w w:val="110"/>
        </w:rPr>
        <w:t>by</w:t>
      </w:r>
      <w:r>
        <w:rPr>
          <w:spacing w:val="-13"/>
          <w:w w:val="110"/>
        </w:rPr>
        <w:t xml:space="preserve"> </w:t>
      </w:r>
      <w:r>
        <w:rPr>
          <w:w w:val="110"/>
        </w:rPr>
        <w:t>the</w:t>
      </w:r>
      <w:r>
        <w:rPr>
          <w:spacing w:val="-16"/>
          <w:w w:val="110"/>
        </w:rPr>
        <w:t xml:space="preserve"> </w:t>
      </w:r>
      <w:r>
        <w:rPr>
          <w:w w:val="110"/>
        </w:rPr>
        <w:t>appropriate</w:t>
      </w:r>
      <w:r>
        <w:rPr>
          <w:spacing w:val="-10"/>
          <w:w w:val="110"/>
        </w:rPr>
        <w:t xml:space="preserve"> </w:t>
      </w:r>
      <w:r>
        <w:rPr>
          <w:w w:val="110"/>
        </w:rPr>
        <w:t>load</w:t>
      </w:r>
      <w:r>
        <w:rPr>
          <w:spacing w:val="-12"/>
          <w:w w:val="110"/>
        </w:rPr>
        <w:t xml:space="preserve"> </w:t>
      </w:r>
      <w:r>
        <w:rPr>
          <w:w w:val="110"/>
        </w:rPr>
        <w:t>reduction</w:t>
      </w:r>
      <w:r>
        <w:rPr>
          <w:spacing w:val="-12"/>
          <w:w w:val="110"/>
        </w:rPr>
        <w:t xml:space="preserve"> </w:t>
      </w:r>
      <w:r>
        <w:rPr>
          <w:w w:val="110"/>
        </w:rPr>
        <w:t>factor</w:t>
      </w:r>
      <w:r>
        <w:rPr>
          <w:spacing w:val="-11"/>
          <w:w w:val="110"/>
        </w:rPr>
        <w:t xml:space="preserve"> </w:t>
      </w:r>
      <w:r>
        <w:rPr>
          <w:w w:val="110"/>
        </w:rPr>
        <w:t>for</w:t>
      </w:r>
      <w:r>
        <w:rPr>
          <w:spacing w:val="-12"/>
          <w:w w:val="110"/>
        </w:rPr>
        <w:t xml:space="preserve"> </w:t>
      </w:r>
      <w:r>
        <w:rPr>
          <w:w w:val="110"/>
        </w:rPr>
        <w:t>the</w:t>
      </w:r>
      <w:r>
        <w:rPr>
          <w:spacing w:val="40"/>
          <w:w w:val="110"/>
        </w:rPr>
        <w:t xml:space="preserve"> </w:t>
      </w:r>
      <w:r>
        <w:rPr>
          <w:w w:val="110"/>
        </w:rPr>
        <w:t xml:space="preserve">three </w:t>
      </w:r>
      <w:r>
        <w:t>pollutants of EPA’s</w:t>
      </w:r>
      <w:r>
        <w:rPr>
          <w:spacing w:val="17"/>
        </w:rPr>
        <w:t xml:space="preserve"> </w:t>
      </w:r>
      <w:r>
        <w:t>interest</w:t>
      </w:r>
      <w:r>
        <w:rPr>
          <w:spacing w:val="19"/>
        </w:rPr>
        <w:t xml:space="preserve"> </w:t>
      </w:r>
      <w:r>
        <w:t>(N, P, and sediment).</w:t>
      </w:r>
      <w:r>
        <w:rPr>
          <w:spacing w:val="80"/>
        </w:rPr>
        <w:t xml:space="preserve"> </w:t>
      </w:r>
      <w:r>
        <w:t>Add up the</w:t>
      </w:r>
      <w:r>
        <w:rPr>
          <w:spacing w:val="17"/>
        </w:rPr>
        <w:t xml:space="preserve"> </w:t>
      </w:r>
      <w:r>
        <w:t>individual</w:t>
      </w:r>
      <w:r>
        <w:rPr>
          <w:spacing w:val="80"/>
        </w:rPr>
        <w:t xml:space="preserve"> </w:t>
      </w:r>
      <w:r>
        <w:t xml:space="preserve">BMP-specific load reductions </w:t>
      </w:r>
      <w:r>
        <w:rPr>
          <w:w w:val="110"/>
        </w:rPr>
        <w:t>to</w:t>
      </w:r>
      <w:r>
        <w:rPr>
          <w:spacing w:val="-17"/>
          <w:w w:val="110"/>
        </w:rPr>
        <w:t xml:space="preserve"> </w:t>
      </w:r>
      <w:r>
        <w:rPr>
          <w:w w:val="110"/>
        </w:rPr>
        <w:t>obtain</w:t>
      </w:r>
      <w:r>
        <w:rPr>
          <w:spacing w:val="-17"/>
          <w:w w:val="110"/>
        </w:rPr>
        <w:t xml:space="preserve"> </w:t>
      </w:r>
      <w:r>
        <w:rPr>
          <w:w w:val="110"/>
        </w:rPr>
        <w:t>your</w:t>
      </w:r>
      <w:r>
        <w:rPr>
          <w:spacing w:val="-17"/>
          <w:w w:val="110"/>
        </w:rPr>
        <w:t xml:space="preserve"> </w:t>
      </w:r>
      <w:r>
        <w:rPr>
          <w:w w:val="110"/>
        </w:rPr>
        <w:t>total</w:t>
      </w:r>
      <w:r>
        <w:rPr>
          <w:spacing w:val="-17"/>
          <w:w w:val="110"/>
        </w:rPr>
        <w:t xml:space="preserve"> </w:t>
      </w:r>
      <w:r>
        <w:rPr>
          <w:w w:val="110"/>
        </w:rPr>
        <w:t>estimated</w:t>
      </w:r>
      <w:r>
        <w:rPr>
          <w:spacing w:val="-17"/>
          <w:w w:val="110"/>
        </w:rPr>
        <w:t xml:space="preserve"> </w:t>
      </w:r>
      <w:r>
        <w:rPr>
          <w:w w:val="110"/>
        </w:rPr>
        <w:t>load</w:t>
      </w:r>
      <w:r>
        <w:rPr>
          <w:spacing w:val="-16"/>
          <w:w w:val="110"/>
        </w:rPr>
        <w:t xml:space="preserve"> </w:t>
      </w:r>
      <w:r>
        <w:rPr>
          <w:w w:val="110"/>
        </w:rPr>
        <w:t>reduction</w:t>
      </w:r>
      <w:r>
        <w:rPr>
          <w:spacing w:val="-17"/>
          <w:w w:val="110"/>
        </w:rPr>
        <w:t xml:space="preserve"> </w:t>
      </w:r>
      <w:r>
        <w:rPr>
          <w:w w:val="110"/>
        </w:rPr>
        <w:t>for</w:t>
      </w:r>
      <w:r>
        <w:rPr>
          <w:spacing w:val="-17"/>
          <w:w w:val="110"/>
        </w:rPr>
        <w:t xml:space="preserve"> </w:t>
      </w:r>
      <w:r>
        <w:rPr>
          <w:w w:val="110"/>
        </w:rPr>
        <w:t>N,</w:t>
      </w:r>
      <w:r>
        <w:rPr>
          <w:spacing w:val="11"/>
          <w:w w:val="110"/>
        </w:rPr>
        <w:t xml:space="preserve"> </w:t>
      </w:r>
      <w:r>
        <w:rPr>
          <w:w w:val="110"/>
        </w:rPr>
        <w:t>P,</w:t>
      </w:r>
      <w:r>
        <w:rPr>
          <w:spacing w:val="-17"/>
          <w:w w:val="110"/>
        </w:rPr>
        <w:t xml:space="preserve"> </w:t>
      </w:r>
      <w:r>
        <w:rPr>
          <w:w w:val="110"/>
        </w:rPr>
        <w:t>and</w:t>
      </w:r>
      <w:r>
        <w:rPr>
          <w:spacing w:val="-17"/>
          <w:w w:val="110"/>
        </w:rPr>
        <w:t xml:space="preserve"> </w:t>
      </w:r>
      <w:r>
        <w:rPr>
          <w:w w:val="110"/>
        </w:rPr>
        <w:t>sediment</w:t>
      </w:r>
      <w:r>
        <w:rPr>
          <w:spacing w:val="-17"/>
          <w:w w:val="110"/>
        </w:rPr>
        <w:t xml:space="preserve"> </w:t>
      </w:r>
      <w:r>
        <w:rPr>
          <w:w w:val="110"/>
        </w:rPr>
        <w:t>expected</w:t>
      </w:r>
      <w:r>
        <w:rPr>
          <w:spacing w:val="-16"/>
          <w:w w:val="110"/>
        </w:rPr>
        <w:t xml:space="preserve"> </w:t>
      </w:r>
      <w:r>
        <w:rPr>
          <w:w w:val="110"/>
        </w:rPr>
        <w:t>to</w:t>
      </w:r>
      <w:r>
        <w:rPr>
          <w:spacing w:val="-17"/>
          <w:w w:val="110"/>
        </w:rPr>
        <w:t xml:space="preserve"> </w:t>
      </w:r>
      <w:r>
        <w:rPr>
          <w:w w:val="110"/>
        </w:rPr>
        <w:t>be</w:t>
      </w:r>
      <w:r>
        <w:rPr>
          <w:spacing w:val="-17"/>
          <w:w w:val="110"/>
        </w:rPr>
        <w:t xml:space="preserve"> </w:t>
      </w:r>
      <w:r>
        <w:rPr>
          <w:w w:val="110"/>
        </w:rPr>
        <w:t>achieved</w:t>
      </w:r>
      <w:r>
        <w:rPr>
          <w:spacing w:val="-17"/>
          <w:w w:val="110"/>
        </w:rPr>
        <w:t xml:space="preserve"> </w:t>
      </w:r>
      <w:r>
        <w:rPr>
          <w:w w:val="110"/>
        </w:rPr>
        <w:t>by implementing</w:t>
      </w:r>
      <w:r>
        <w:rPr>
          <w:spacing w:val="-17"/>
          <w:w w:val="110"/>
        </w:rPr>
        <w:t xml:space="preserve"> </w:t>
      </w:r>
      <w:r>
        <w:rPr>
          <w:w w:val="110"/>
        </w:rPr>
        <w:t>the</w:t>
      </w:r>
      <w:r>
        <w:rPr>
          <w:spacing w:val="-17"/>
          <w:w w:val="110"/>
        </w:rPr>
        <w:t xml:space="preserve"> </w:t>
      </w:r>
      <w:r>
        <w:rPr>
          <w:w w:val="110"/>
        </w:rPr>
        <w:t>BMPs</w:t>
      </w:r>
      <w:r>
        <w:rPr>
          <w:spacing w:val="-17"/>
          <w:w w:val="110"/>
        </w:rPr>
        <w:t xml:space="preserve"> </w:t>
      </w:r>
      <w:r>
        <w:rPr>
          <w:w w:val="110"/>
        </w:rPr>
        <w:t>you</w:t>
      </w:r>
      <w:r>
        <w:rPr>
          <w:spacing w:val="-17"/>
          <w:w w:val="110"/>
        </w:rPr>
        <w:t xml:space="preserve"> </w:t>
      </w:r>
      <w:r>
        <w:rPr>
          <w:w w:val="110"/>
        </w:rPr>
        <w:t>intend</w:t>
      </w:r>
      <w:r>
        <w:rPr>
          <w:spacing w:val="-2"/>
          <w:w w:val="110"/>
        </w:rPr>
        <w:t xml:space="preserve"> </w:t>
      </w:r>
      <w:r>
        <w:rPr>
          <w:w w:val="110"/>
        </w:rPr>
        <w:t>to</w:t>
      </w:r>
      <w:r>
        <w:rPr>
          <w:spacing w:val="-17"/>
          <w:w w:val="110"/>
        </w:rPr>
        <w:t xml:space="preserve"> </w:t>
      </w:r>
      <w:r>
        <w:rPr>
          <w:w w:val="110"/>
        </w:rPr>
        <w:t>install.</w:t>
      </w:r>
      <w:r>
        <w:rPr>
          <w:spacing w:val="6"/>
          <w:w w:val="110"/>
        </w:rPr>
        <w:t xml:space="preserve"> </w:t>
      </w:r>
      <w:r>
        <w:rPr>
          <w:w w:val="110"/>
        </w:rPr>
        <w:t>An</w:t>
      </w:r>
      <w:r>
        <w:rPr>
          <w:spacing w:val="-17"/>
          <w:w w:val="110"/>
        </w:rPr>
        <w:t xml:space="preserve"> </w:t>
      </w:r>
      <w:r>
        <w:rPr>
          <w:w w:val="110"/>
        </w:rPr>
        <w:t>example</w:t>
      </w:r>
      <w:r>
        <w:rPr>
          <w:spacing w:val="-17"/>
          <w:w w:val="110"/>
        </w:rPr>
        <w:t xml:space="preserve"> </w:t>
      </w:r>
      <w:r>
        <w:rPr>
          <w:w w:val="110"/>
        </w:rPr>
        <w:t>is</w:t>
      </w:r>
      <w:r>
        <w:rPr>
          <w:spacing w:val="-16"/>
          <w:w w:val="110"/>
        </w:rPr>
        <w:t xml:space="preserve"> </w:t>
      </w:r>
      <w:r>
        <w:rPr>
          <w:w w:val="110"/>
        </w:rPr>
        <w:t>provided</w:t>
      </w:r>
      <w:r>
        <w:rPr>
          <w:spacing w:val="-17"/>
          <w:w w:val="110"/>
        </w:rPr>
        <w:t xml:space="preserve"> </w:t>
      </w:r>
      <w:r>
        <w:rPr>
          <w:w w:val="110"/>
        </w:rPr>
        <w:t>to</w:t>
      </w:r>
      <w:r>
        <w:rPr>
          <w:spacing w:val="-17"/>
          <w:w w:val="110"/>
        </w:rPr>
        <w:t xml:space="preserve"> </w:t>
      </w:r>
      <w:r>
        <w:rPr>
          <w:w w:val="110"/>
        </w:rPr>
        <w:t>give</w:t>
      </w:r>
      <w:r>
        <w:rPr>
          <w:spacing w:val="-17"/>
          <w:w w:val="110"/>
        </w:rPr>
        <w:t xml:space="preserve"> </w:t>
      </w:r>
      <w:r>
        <w:rPr>
          <w:w w:val="110"/>
        </w:rPr>
        <w:t>you</w:t>
      </w:r>
      <w:r>
        <w:rPr>
          <w:spacing w:val="-17"/>
          <w:w w:val="110"/>
        </w:rPr>
        <w:t xml:space="preserve"> </w:t>
      </w:r>
      <w:r>
        <w:rPr>
          <w:w w:val="110"/>
        </w:rPr>
        <w:t>an</w:t>
      </w:r>
      <w:r>
        <w:rPr>
          <w:spacing w:val="-17"/>
          <w:w w:val="110"/>
        </w:rPr>
        <w:t xml:space="preserve"> </w:t>
      </w:r>
      <w:r>
        <w:rPr>
          <w:w w:val="110"/>
        </w:rPr>
        <w:t>idea</w:t>
      </w:r>
      <w:r>
        <w:rPr>
          <w:spacing w:val="-16"/>
          <w:w w:val="110"/>
        </w:rPr>
        <w:t xml:space="preserve"> </w:t>
      </w:r>
      <w:r>
        <w:rPr>
          <w:w w:val="110"/>
        </w:rPr>
        <w:t>of</w:t>
      </w:r>
      <w:r>
        <w:rPr>
          <w:spacing w:val="-17"/>
          <w:w w:val="110"/>
        </w:rPr>
        <w:t xml:space="preserve"> </w:t>
      </w:r>
      <w:r>
        <w:rPr>
          <w:w w:val="110"/>
        </w:rPr>
        <w:t>what this might look like.</w:t>
      </w:r>
    </w:p>
    <w:p w14:paraId="213BDC80" w14:textId="77777777" w:rsidR="006D4D4E" w:rsidRDefault="006D4D4E">
      <w:pPr>
        <w:pStyle w:val="BodyText"/>
        <w:spacing w:line="285" w:lineRule="auto"/>
        <w:sectPr w:rsidR="006D4D4E">
          <w:pgSz w:w="12240" w:h="15840"/>
          <w:pgMar w:top="1180" w:right="360" w:bottom="280" w:left="0" w:header="722" w:footer="0" w:gutter="0"/>
          <w:cols w:space="720"/>
        </w:sectPr>
      </w:pPr>
    </w:p>
    <w:p w14:paraId="1086CB6E" w14:textId="77777777" w:rsidR="006D4D4E" w:rsidRDefault="00000000">
      <w:pPr>
        <w:pStyle w:val="Heading1"/>
        <w:spacing w:before="275" w:after="16"/>
        <w:ind w:left="890" w:right="0"/>
        <w:jc w:val="left"/>
        <w:rPr>
          <w:rFonts w:ascii="Arial"/>
        </w:rPr>
      </w:pPr>
      <w:r>
        <w:rPr>
          <w:rFonts w:ascii="Arial"/>
          <w:w w:val="85"/>
        </w:rPr>
        <w:lastRenderedPageBreak/>
        <w:t>Tennessee</w:t>
      </w:r>
      <w:r>
        <w:rPr>
          <w:rFonts w:ascii="Arial"/>
          <w:spacing w:val="-2"/>
        </w:rPr>
        <w:t xml:space="preserve"> </w:t>
      </w:r>
      <w:r>
        <w:rPr>
          <w:rFonts w:ascii="Arial"/>
          <w:w w:val="85"/>
        </w:rPr>
        <w:t>NPS</w:t>
      </w:r>
      <w:r>
        <w:rPr>
          <w:rFonts w:ascii="Arial"/>
          <w:spacing w:val="-5"/>
        </w:rPr>
        <w:t xml:space="preserve"> </w:t>
      </w:r>
      <w:r>
        <w:rPr>
          <w:rFonts w:ascii="Arial"/>
          <w:w w:val="85"/>
        </w:rPr>
        <w:t>Program</w:t>
      </w:r>
      <w:r>
        <w:rPr>
          <w:rFonts w:ascii="Arial"/>
          <w:spacing w:val="-3"/>
          <w:w w:val="85"/>
        </w:rPr>
        <w:t xml:space="preserve"> </w:t>
      </w:r>
      <w:r>
        <w:rPr>
          <w:rFonts w:ascii="Arial"/>
          <w:w w:val="85"/>
        </w:rPr>
        <w:t>-</w:t>
      </w:r>
      <w:r>
        <w:rPr>
          <w:rFonts w:ascii="Arial"/>
          <w:spacing w:val="-3"/>
          <w:w w:val="85"/>
        </w:rPr>
        <w:t xml:space="preserve"> </w:t>
      </w:r>
      <w:r>
        <w:rPr>
          <w:rFonts w:ascii="Arial"/>
          <w:w w:val="85"/>
        </w:rPr>
        <w:t>Pollutant</w:t>
      </w:r>
      <w:r>
        <w:rPr>
          <w:rFonts w:ascii="Arial"/>
          <w:spacing w:val="-9"/>
        </w:rPr>
        <w:t xml:space="preserve"> </w:t>
      </w:r>
      <w:r>
        <w:rPr>
          <w:rFonts w:ascii="Arial"/>
          <w:w w:val="85"/>
        </w:rPr>
        <w:t>Load</w:t>
      </w:r>
      <w:r>
        <w:rPr>
          <w:rFonts w:ascii="Arial"/>
          <w:spacing w:val="-7"/>
          <w:w w:val="85"/>
        </w:rPr>
        <w:t xml:space="preserve"> </w:t>
      </w:r>
      <w:r>
        <w:rPr>
          <w:rFonts w:ascii="Arial"/>
          <w:w w:val="85"/>
        </w:rPr>
        <w:t>Reduction</w:t>
      </w:r>
      <w:r>
        <w:rPr>
          <w:rFonts w:ascii="Arial"/>
          <w:spacing w:val="-1"/>
          <w:w w:val="85"/>
        </w:rPr>
        <w:t xml:space="preserve"> </w:t>
      </w:r>
      <w:r>
        <w:rPr>
          <w:rFonts w:ascii="Arial"/>
          <w:w w:val="85"/>
        </w:rPr>
        <w:t>Estimation</w:t>
      </w:r>
      <w:r>
        <w:rPr>
          <w:rFonts w:ascii="Arial"/>
          <w:spacing w:val="-12"/>
        </w:rPr>
        <w:t xml:space="preserve"> </w:t>
      </w:r>
      <w:r>
        <w:rPr>
          <w:rFonts w:ascii="Arial"/>
          <w:spacing w:val="-4"/>
          <w:w w:val="85"/>
        </w:rPr>
        <w:t>Tool</w:t>
      </w: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770"/>
        <w:gridCol w:w="960"/>
        <w:gridCol w:w="1395"/>
        <w:gridCol w:w="950"/>
        <w:gridCol w:w="1370"/>
        <w:gridCol w:w="1395"/>
        <w:gridCol w:w="1356"/>
      </w:tblGrid>
      <w:tr w:rsidR="006D4D4E" w14:paraId="2F8069FC" w14:textId="77777777">
        <w:trPr>
          <w:trHeight w:val="420"/>
        </w:trPr>
        <w:tc>
          <w:tcPr>
            <w:tcW w:w="2371" w:type="dxa"/>
            <w:tcBorders>
              <w:bottom w:val="single" w:sz="8" w:space="0" w:color="000000"/>
            </w:tcBorders>
          </w:tcPr>
          <w:p w14:paraId="1E3705E4" w14:textId="77777777" w:rsidR="006D4D4E" w:rsidRDefault="006D4D4E">
            <w:pPr>
              <w:pStyle w:val="TableParagraph"/>
              <w:spacing w:before="20"/>
              <w:rPr>
                <w:b/>
                <w:sz w:val="17"/>
              </w:rPr>
            </w:pPr>
          </w:p>
          <w:p w14:paraId="3FE9C7E1" w14:textId="77777777" w:rsidR="006D4D4E" w:rsidRDefault="00000000">
            <w:pPr>
              <w:pStyle w:val="TableParagraph"/>
              <w:spacing w:line="184" w:lineRule="exact"/>
              <w:ind w:left="785"/>
              <w:rPr>
                <w:b/>
                <w:sz w:val="17"/>
              </w:rPr>
            </w:pPr>
            <w:r>
              <w:rPr>
                <w:b/>
                <w:w w:val="90"/>
                <w:sz w:val="17"/>
              </w:rPr>
              <w:t>BMP</w:t>
            </w:r>
            <w:r>
              <w:rPr>
                <w:b/>
                <w:spacing w:val="-5"/>
                <w:sz w:val="17"/>
              </w:rPr>
              <w:t xml:space="preserve"> </w:t>
            </w:r>
            <w:r>
              <w:rPr>
                <w:b/>
                <w:spacing w:val="-4"/>
                <w:sz w:val="17"/>
              </w:rPr>
              <w:t>Name</w:t>
            </w:r>
          </w:p>
        </w:tc>
        <w:tc>
          <w:tcPr>
            <w:tcW w:w="770" w:type="dxa"/>
            <w:tcBorders>
              <w:bottom w:val="single" w:sz="8" w:space="0" w:color="000000"/>
            </w:tcBorders>
          </w:tcPr>
          <w:p w14:paraId="06A5EA98" w14:textId="77777777" w:rsidR="006D4D4E" w:rsidRDefault="00000000">
            <w:pPr>
              <w:pStyle w:val="TableParagraph"/>
              <w:spacing w:line="186" w:lineRule="exact"/>
              <w:ind w:left="185"/>
              <w:rPr>
                <w:b/>
                <w:sz w:val="17"/>
              </w:rPr>
            </w:pPr>
            <w:r>
              <w:rPr>
                <w:b/>
                <w:spacing w:val="-4"/>
                <w:w w:val="90"/>
                <w:sz w:val="17"/>
              </w:rPr>
              <w:t>NRCS</w:t>
            </w:r>
          </w:p>
          <w:p w14:paraId="26257341" w14:textId="77777777" w:rsidR="006D4D4E" w:rsidRDefault="00000000">
            <w:pPr>
              <w:pStyle w:val="TableParagraph"/>
              <w:spacing w:before="19" w:line="194" w:lineRule="exact"/>
              <w:ind w:left="195"/>
              <w:rPr>
                <w:b/>
                <w:sz w:val="17"/>
              </w:rPr>
            </w:pPr>
            <w:r>
              <w:rPr>
                <w:b/>
                <w:spacing w:val="-4"/>
                <w:w w:val="95"/>
                <w:sz w:val="17"/>
              </w:rPr>
              <w:t>Code</w:t>
            </w:r>
          </w:p>
        </w:tc>
        <w:tc>
          <w:tcPr>
            <w:tcW w:w="960" w:type="dxa"/>
            <w:tcBorders>
              <w:bottom w:val="single" w:sz="8" w:space="0" w:color="000000"/>
            </w:tcBorders>
            <w:shd w:val="clear" w:color="auto" w:fill="FFFF65"/>
          </w:tcPr>
          <w:p w14:paraId="05C35AA3" w14:textId="77777777" w:rsidR="006D4D4E" w:rsidRDefault="00000000">
            <w:pPr>
              <w:pStyle w:val="TableParagraph"/>
              <w:spacing w:line="186" w:lineRule="exact"/>
              <w:ind w:left="1"/>
              <w:jc w:val="center"/>
              <w:rPr>
                <w:b/>
                <w:sz w:val="17"/>
              </w:rPr>
            </w:pPr>
            <w:r>
              <w:rPr>
                <w:b/>
                <w:sz w:val="17"/>
              </w:rPr>
              <w:t>N</w:t>
            </w:r>
            <w:r>
              <w:rPr>
                <w:b/>
                <w:spacing w:val="-11"/>
                <w:sz w:val="17"/>
              </w:rPr>
              <w:t xml:space="preserve"> </w:t>
            </w:r>
            <w:r>
              <w:rPr>
                <w:b/>
                <w:spacing w:val="-7"/>
                <w:sz w:val="17"/>
              </w:rPr>
              <w:t>Reduction</w:t>
            </w:r>
          </w:p>
          <w:p w14:paraId="3278C069" w14:textId="77777777" w:rsidR="006D4D4E" w:rsidRDefault="00000000">
            <w:pPr>
              <w:pStyle w:val="TableParagraph"/>
              <w:spacing w:before="19" w:line="194" w:lineRule="exact"/>
              <w:ind w:left="1" w:right="3"/>
              <w:jc w:val="center"/>
              <w:rPr>
                <w:b/>
                <w:sz w:val="17"/>
              </w:rPr>
            </w:pPr>
            <w:r>
              <w:rPr>
                <w:b/>
                <w:spacing w:val="-2"/>
                <w:w w:val="95"/>
                <w:sz w:val="17"/>
              </w:rPr>
              <w:t>Factor</w:t>
            </w:r>
          </w:p>
        </w:tc>
        <w:tc>
          <w:tcPr>
            <w:tcW w:w="1395" w:type="dxa"/>
            <w:tcBorders>
              <w:bottom w:val="single" w:sz="8" w:space="0" w:color="000000"/>
            </w:tcBorders>
          </w:tcPr>
          <w:p w14:paraId="5D7A4187" w14:textId="77777777" w:rsidR="006D4D4E" w:rsidRDefault="006D4D4E">
            <w:pPr>
              <w:pStyle w:val="TableParagraph"/>
              <w:spacing w:before="20"/>
              <w:rPr>
                <w:b/>
                <w:sz w:val="17"/>
              </w:rPr>
            </w:pPr>
          </w:p>
          <w:p w14:paraId="3630B987" w14:textId="77777777" w:rsidR="006D4D4E" w:rsidRDefault="00000000">
            <w:pPr>
              <w:pStyle w:val="TableParagraph"/>
              <w:spacing w:line="184" w:lineRule="exact"/>
              <w:ind w:left="38" w:right="22"/>
              <w:jc w:val="center"/>
              <w:rPr>
                <w:b/>
                <w:sz w:val="17"/>
              </w:rPr>
            </w:pPr>
            <w:r>
              <w:rPr>
                <w:b/>
                <w:spacing w:val="-4"/>
                <w:sz w:val="17"/>
              </w:rPr>
              <w:t>Unit</w:t>
            </w:r>
          </w:p>
        </w:tc>
        <w:tc>
          <w:tcPr>
            <w:tcW w:w="950" w:type="dxa"/>
            <w:tcBorders>
              <w:bottom w:val="single" w:sz="8" w:space="0" w:color="000000"/>
            </w:tcBorders>
            <w:shd w:val="clear" w:color="auto" w:fill="FFFF65"/>
          </w:tcPr>
          <w:p w14:paraId="064A2F96" w14:textId="77777777" w:rsidR="006D4D4E" w:rsidRDefault="00000000">
            <w:pPr>
              <w:pStyle w:val="TableParagraph"/>
              <w:spacing w:line="186" w:lineRule="exact"/>
              <w:ind w:left="2"/>
              <w:jc w:val="center"/>
              <w:rPr>
                <w:b/>
                <w:sz w:val="17"/>
              </w:rPr>
            </w:pPr>
            <w:r>
              <w:rPr>
                <w:b/>
                <w:w w:val="90"/>
                <w:sz w:val="17"/>
              </w:rPr>
              <w:t>P</w:t>
            </w:r>
            <w:r>
              <w:rPr>
                <w:b/>
                <w:spacing w:val="-6"/>
                <w:w w:val="90"/>
                <w:sz w:val="17"/>
              </w:rPr>
              <w:t xml:space="preserve"> </w:t>
            </w:r>
            <w:r>
              <w:rPr>
                <w:b/>
                <w:spacing w:val="-2"/>
                <w:w w:val="95"/>
                <w:sz w:val="17"/>
              </w:rPr>
              <w:t>Reduction</w:t>
            </w:r>
          </w:p>
          <w:p w14:paraId="6710422A" w14:textId="77777777" w:rsidR="006D4D4E" w:rsidRDefault="00000000">
            <w:pPr>
              <w:pStyle w:val="TableParagraph"/>
              <w:spacing w:before="19" w:line="194" w:lineRule="exact"/>
              <w:jc w:val="center"/>
              <w:rPr>
                <w:b/>
                <w:sz w:val="17"/>
              </w:rPr>
            </w:pPr>
            <w:r>
              <w:rPr>
                <w:b/>
                <w:spacing w:val="-2"/>
                <w:w w:val="95"/>
                <w:sz w:val="17"/>
              </w:rPr>
              <w:t>Factor</w:t>
            </w:r>
          </w:p>
        </w:tc>
        <w:tc>
          <w:tcPr>
            <w:tcW w:w="1370" w:type="dxa"/>
            <w:tcBorders>
              <w:bottom w:val="single" w:sz="8" w:space="0" w:color="000000"/>
            </w:tcBorders>
          </w:tcPr>
          <w:p w14:paraId="75C739B2" w14:textId="77777777" w:rsidR="006D4D4E" w:rsidRDefault="006D4D4E">
            <w:pPr>
              <w:pStyle w:val="TableParagraph"/>
              <w:spacing w:before="20"/>
              <w:rPr>
                <w:b/>
                <w:sz w:val="17"/>
              </w:rPr>
            </w:pPr>
          </w:p>
          <w:p w14:paraId="76FD45D7" w14:textId="77777777" w:rsidR="006D4D4E" w:rsidRDefault="00000000">
            <w:pPr>
              <w:pStyle w:val="TableParagraph"/>
              <w:spacing w:line="184" w:lineRule="exact"/>
              <w:ind w:left="33" w:right="21"/>
              <w:jc w:val="center"/>
              <w:rPr>
                <w:b/>
                <w:sz w:val="17"/>
              </w:rPr>
            </w:pPr>
            <w:r>
              <w:rPr>
                <w:b/>
                <w:spacing w:val="-4"/>
                <w:sz w:val="17"/>
              </w:rPr>
              <w:t>Unit</w:t>
            </w:r>
          </w:p>
        </w:tc>
        <w:tc>
          <w:tcPr>
            <w:tcW w:w="1395" w:type="dxa"/>
            <w:tcBorders>
              <w:bottom w:val="single" w:sz="8" w:space="0" w:color="000000"/>
            </w:tcBorders>
            <w:shd w:val="clear" w:color="auto" w:fill="FFFF65"/>
          </w:tcPr>
          <w:p w14:paraId="6D6D43C3" w14:textId="77777777" w:rsidR="006D4D4E" w:rsidRDefault="00000000">
            <w:pPr>
              <w:pStyle w:val="TableParagraph"/>
              <w:spacing w:line="186" w:lineRule="exact"/>
              <w:ind w:left="31" w:right="35"/>
              <w:jc w:val="center"/>
              <w:rPr>
                <w:b/>
                <w:sz w:val="17"/>
              </w:rPr>
            </w:pPr>
            <w:r>
              <w:rPr>
                <w:b/>
                <w:spacing w:val="-2"/>
                <w:sz w:val="17"/>
              </w:rPr>
              <w:t>Sediment</w:t>
            </w:r>
          </w:p>
          <w:p w14:paraId="13CD7705" w14:textId="77777777" w:rsidR="006D4D4E" w:rsidRDefault="00000000">
            <w:pPr>
              <w:pStyle w:val="TableParagraph"/>
              <w:spacing w:before="19" w:line="194" w:lineRule="exact"/>
              <w:ind w:left="31" w:right="31"/>
              <w:jc w:val="center"/>
              <w:rPr>
                <w:b/>
                <w:sz w:val="17"/>
              </w:rPr>
            </w:pPr>
            <w:r>
              <w:rPr>
                <w:b/>
                <w:w w:val="85"/>
                <w:sz w:val="17"/>
              </w:rPr>
              <w:t>Reduction</w:t>
            </w:r>
            <w:r>
              <w:rPr>
                <w:b/>
                <w:spacing w:val="6"/>
                <w:sz w:val="17"/>
              </w:rPr>
              <w:t xml:space="preserve"> </w:t>
            </w:r>
            <w:r>
              <w:rPr>
                <w:b/>
                <w:spacing w:val="-2"/>
                <w:w w:val="95"/>
                <w:sz w:val="17"/>
              </w:rPr>
              <w:t>Factor</w:t>
            </w:r>
          </w:p>
        </w:tc>
        <w:tc>
          <w:tcPr>
            <w:tcW w:w="1356" w:type="dxa"/>
            <w:tcBorders>
              <w:bottom w:val="single" w:sz="8" w:space="0" w:color="000000"/>
            </w:tcBorders>
          </w:tcPr>
          <w:p w14:paraId="4C5BB2F0" w14:textId="77777777" w:rsidR="006D4D4E" w:rsidRDefault="006D4D4E">
            <w:pPr>
              <w:pStyle w:val="TableParagraph"/>
              <w:spacing w:before="20"/>
              <w:rPr>
                <w:b/>
                <w:sz w:val="17"/>
              </w:rPr>
            </w:pPr>
          </w:p>
          <w:p w14:paraId="74EC7CE6" w14:textId="77777777" w:rsidR="006D4D4E" w:rsidRDefault="00000000">
            <w:pPr>
              <w:pStyle w:val="TableParagraph"/>
              <w:spacing w:line="184" w:lineRule="exact"/>
              <w:ind w:left="18"/>
              <w:jc w:val="center"/>
              <w:rPr>
                <w:b/>
                <w:sz w:val="17"/>
              </w:rPr>
            </w:pPr>
            <w:r>
              <w:rPr>
                <w:b/>
                <w:spacing w:val="-4"/>
                <w:sz w:val="17"/>
              </w:rPr>
              <w:t>Unit</w:t>
            </w:r>
          </w:p>
        </w:tc>
      </w:tr>
      <w:tr w:rsidR="006D4D4E" w14:paraId="0C583FA5" w14:textId="77777777">
        <w:trPr>
          <w:trHeight w:val="200"/>
        </w:trPr>
        <w:tc>
          <w:tcPr>
            <w:tcW w:w="2371" w:type="dxa"/>
            <w:tcBorders>
              <w:top w:val="single" w:sz="8" w:space="0" w:color="000000"/>
            </w:tcBorders>
          </w:tcPr>
          <w:p w14:paraId="6C6EA7B6" w14:textId="77777777" w:rsidR="006D4D4E" w:rsidRDefault="00000000">
            <w:pPr>
              <w:pStyle w:val="TableParagraph"/>
              <w:spacing w:before="15" w:line="165" w:lineRule="exact"/>
              <w:ind w:left="30"/>
              <w:rPr>
                <w:sz w:val="16"/>
              </w:rPr>
            </w:pPr>
            <w:r>
              <w:rPr>
                <w:w w:val="90"/>
                <w:sz w:val="16"/>
              </w:rPr>
              <w:t>Watering</w:t>
            </w:r>
            <w:r>
              <w:rPr>
                <w:spacing w:val="3"/>
                <w:sz w:val="16"/>
              </w:rPr>
              <w:t xml:space="preserve"> </w:t>
            </w:r>
            <w:r>
              <w:rPr>
                <w:spacing w:val="-2"/>
                <w:sz w:val="16"/>
              </w:rPr>
              <w:t>System</w:t>
            </w:r>
          </w:p>
        </w:tc>
        <w:tc>
          <w:tcPr>
            <w:tcW w:w="770" w:type="dxa"/>
            <w:tcBorders>
              <w:top w:val="single" w:sz="8" w:space="0" w:color="000000"/>
            </w:tcBorders>
          </w:tcPr>
          <w:p w14:paraId="6C24CFAD" w14:textId="77777777" w:rsidR="006D4D4E" w:rsidRDefault="00000000">
            <w:pPr>
              <w:pStyle w:val="TableParagraph"/>
              <w:spacing w:before="15" w:line="165" w:lineRule="exact"/>
              <w:ind w:left="6"/>
              <w:jc w:val="center"/>
              <w:rPr>
                <w:sz w:val="16"/>
              </w:rPr>
            </w:pPr>
            <w:r>
              <w:rPr>
                <w:spacing w:val="-5"/>
                <w:sz w:val="16"/>
              </w:rPr>
              <w:t>614</w:t>
            </w:r>
          </w:p>
        </w:tc>
        <w:tc>
          <w:tcPr>
            <w:tcW w:w="960" w:type="dxa"/>
            <w:tcBorders>
              <w:top w:val="single" w:sz="8" w:space="0" w:color="000000"/>
            </w:tcBorders>
            <w:shd w:val="clear" w:color="auto" w:fill="FFFF65"/>
          </w:tcPr>
          <w:p w14:paraId="5B400287" w14:textId="77777777" w:rsidR="006D4D4E" w:rsidRDefault="00000000">
            <w:pPr>
              <w:pStyle w:val="TableParagraph"/>
              <w:spacing w:before="15" w:line="165" w:lineRule="exact"/>
              <w:ind w:left="16"/>
              <w:jc w:val="center"/>
              <w:rPr>
                <w:sz w:val="16"/>
              </w:rPr>
            </w:pPr>
            <w:r>
              <w:rPr>
                <w:spacing w:val="-2"/>
                <w:sz w:val="16"/>
              </w:rPr>
              <w:t>70.23</w:t>
            </w:r>
          </w:p>
        </w:tc>
        <w:tc>
          <w:tcPr>
            <w:tcW w:w="1395" w:type="dxa"/>
            <w:tcBorders>
              <w:top w:val="single" w:sz="8" w:space="0" w:color="000000"/>
            </w:tcBorders>
          </w:tcPr>
          <w:p w14:paraId="41ADD76D" w14:textId="77777777" w:rsidR="006D4D4E" w:rsidRDefault="00000000">
            <w:pPr>
              <w:pStyle w:val="TableParagraph"/>
              <w:spacing w:before="15" w:line="165" w:lineRule="exact"/>
              <w:ind w:left="25"/>
              <w:rPr>
                <w:sz w:val="16"/>
              </w:rPr>
            </w:pPr>
            <w:proofErr w:type="spellStart"/>
            <w:r>
              <w:rPr>
                <w:w w:val="85"/>
                <w:sz w:val="16"/>
              </w:rPr>
              <w:t>lbs</w:t>
            </w:r>
            <w:proofErr w:type="spellEnd"/>
            <w:r>
              <w:rPr>
                <w:spacing w:val="-3"/>
                <w:w w:val="95"/>
                <w:sz w:val="16"/>
              </w:rPr>
              <w:t xml:space="preserve"> </w:t>
            </w:r>
            <w:r>
              <w:rPr>
                <w:spacing w:val="-2"/>
                <w:w w:val="95"/>
                <w:sz w:val="16"/>
              </w:rPr>
              <w:t>N/unit/year</w:t>
            </w:r>
          </w:p>
        </w:tc>
        <w:tc>
          <w:tcPr>
            <w:tcW w:w="950" w:type="dxa"/>
            <w:tcBorders>
              <w:top w:val="single" w:sz="8" w:space="0" w:color="000000"/>
            </w:tcBorders>
            <w:shd w:val="clear" w:color="auto" w:fill="FFFF65"/>
          </w:tcPr>
          <w:p w14:paraId="452E3708" w14:textId="77777777" w:rsidR="006D4D4E" w:rsidRDefault="00000000">
            <w:pPr>
              <w:pStyle w:val="TableParagraph"/>
              <w:spacing w:before="15" w:line="165" w:lineRule="exact"/>
              <w:ind w:left="33"/>
              <w:jc w:val="center"/>
              <w:rPr>
                <w:sz w:val="16"/>
              </w:rPr>
            </w:pPr>
            <w:r>
              <w:rPr>
                <w:spacing w:val="-4"/>
                <w:sz w:val="16"/>
              </w:rPr>
              <w:t>5.88</w:t>
            </w:r>
          </w:p>
        </w:tc>
        <w:tc>
          <w:tcPr>
            <w:tcW w:w="1370" w:type="dxa"/>
            <w:tcBorders>
              <w:top w:val="single" w:sz="8" w:space="0" w:color="000000"/>
            </w:tcBorders>
          </w:tcPr>
          <w:p w14:paraId="1901FDDC" w14:textId="77777777" w:rsidR="006D4D4E" w:rsidRDefault="00000000">
            <w:pPr>
              <w:pStyle w:val="TableParagraph"/>
              <w:spacing w:before="15" w:line="165" w:lineRule="exact"/>
              <w:ind w:left="31"/>
              <w:rPr>
                <w:sz w:val="16"/>
              </w:rPr>
            </w:pPr>
            <w:proofErr w:type="spellStart"/>
            <w:r>
              <w:rPr>
                <w:w w:val="85"/>
                <w:sz w:val="16"/>
              </w:rPr>
              <w:t>lbs</w:t>
            </w:r>
            <w:proofErr w:type="spellEnd"/>
            <w:r>
              <w:rPr>
                <w:spacing w:val="-6"/>
                <w:sz w:val="16"/>
              </w:rPr>
              <w:t xml:space="preserve"> </w:t>
            </w:r>
            <w:r>
              <w:rPr>
                <w:spacing w:val="-2"/>
                <w:sz w:val="16"/>
              </w:rPr>
              <w:t>P/unit/year</w:t>
            </w:r>
          </w:p>
        </w:tc>
        <w:tc>
          <w:tcPr>
            <w:tcW w:w="1395" w:type="dxa"/>
            <w:tcBorders>
              <w:top w:val="single" w:sz="8" w:space="0" w:color="000000"/>
            </w:tcBorders>
            <w:shd w:val="clear" w:color="auto" w:fill="FFFF65"/>
          </w:tcPr>
          <w:p w14:paraId="7C748D20" w14:textId="77777777" w:rsidR="006D4D4E" w:rsidRDefault="00000000">
            <w:pPr>
              <w:pStyle w:val="TableParagraph"/>
              <w:spacing w:before="15" w:line="165" w:lineRule="exact"/>
              <w:ind w:left="37" w:right="22"/>
              <w:jc w:val="center"/>
              <w:rPr>
                <w:sz w:val="16"/>
              </w:rPr>
            </w:pPr>
            <w:r>
              <w:rPr>
                <w:spacing w:val="-2"/>
                <w:sz w:val="16"/>
              </w:rPr>
              <w:t>0.004</w:t>
            </w:r>
          </w:p>
        </w:tc>
        <w:tc>
          <w:tcPr>
            <w:tcW w:w="1356" w:type="dxa"/>
            <w:tcBorders>
              <w:top w:val="single" w:sz="8" w:space="0" w:color="000000"/>
            </w:tcBorders>
          </w:tcPr>
          <w:p w14:paraId="1E570B46" w14:textId="77777777" w:rsidR="006D4D4E" w:rsidRDefault="00000000">
            <w:pPr>
              <w:pStyle w:val="TableParagraph"/>
              <w:spacing w:before="15" w:line="165" w:lineRule="exact"/>
              <w:ind w:left="27"/>
              <w:rPr>
                <w:sz w:val="16"/>
              </w:rPr>
            </w:pPr>
            <w:r>
              <w:rPr>
                <w:spacing w:val="-2"/>
                <w:w w:val="105"/>
                <w:sz w:val="16"/>
              </w:rPr>
              <w:t>tons/unit/year</w:t>
            </w:r>
          </w:p>
        </w:tc>
      </w:tr>
      <w:tr w:rsidR="006D4D4E" w14:paraId="20E534CC" w14:textId="77777777">
        <w:trPr>
          <w:trHeight w:val="205"/>
        </w:trPr>
        <w:tc>
          <w:tcPr>
            <w:tcW w:w="2371" w:type="dxa"/>
          </w:tcPr>
          <w:p w14:paraId="308E4DCC" w14:textId="77777777" w:rsidR="006D4D4E" w:rsidRDefault="00000000">
            <w:pPr>
              <w:pStyle w:val="TableParagraph"/>
              <w:spacing w:before="15" w:line="170" w:lineRule="exact"/>
              <w:ind w:left="30"/>
              <w:rPr>
                <w:sz w:val="16"/>
              </w:rPr>
            </w:pPr>
            <w:r>
              <w:rPr>
                <w:w w:val="85"/>
                <w:sz w:val="16"/>
              </w:rPr>
              <w:t>Heavy</w:t>
            </w:r>
            <w:r>
              <w:rPr>
                <w:spacing w:val="-1"/>
                <w:w w:val="85"/>
                <w:sz w:val="16"/>
              </w:rPr>
              <w:t xml:space="preserve"> </w:t>
            </w:r>
            <w:r>
              <w:rPr>
                <w:w w:val="85"/>
                <w:sz w:val="16"/>
              </w:rPr>
              <w:t>Use</w:t>
            </w:r>
            <w:r>
              <w:rPr>
                <w:spacing w:val="-4"/>
                <w:w w:val="85"/>
                <w:sz w:val="16"/>
              </w:rPr>
              <w:t xml:space="preserve"> Area</w:t>
            </w:r>
          </w:p>
        </w:tc>
        <w:tc>
          <w:tcPr>
            <w:tcW w:w="770" w:type="dxa"/>
          </w:tcPr>
          <w:p w14:paraId="5E4B4F11" w14:textId="77777777" w:rsidR="006D4D4E" w:rsidRDefault="00000000">
            <w:pPr>
              <w:pStyle w:val="TableParagraph"/>
              <w:spacing w:before="15" w:line="170" w:lineRule="exact"/>
              <w:ind w:left="6"/>
              <w:jc w:val="center"/>
              <w:rPr>
                <w:sz w:val="16"/>
              </w:rPr>
            </w:pPr>
            <w:r>
              <w:rPr>
                <w:spacing w:val="-5"/>
                <w:sz w:val="16"/>
              </w:rPr>
              <w:t>561</w:t>
            </w:r>
          </w:p>
        </w:tc>
        <w:tc>
          <w:tcPr>
            <w:tcW w:w="960" w:type="dxa"/>
            <w:shd w:val="clear" w:color="auto" w:fill="FFFF65"/>
          </w:tcPr>
          <w:p w14:paraId="0A2535B7" w14:textId="77777777" w:rsidR="006D4D4E" w:rsidRDefault="00000000">
            <w:pPr>
              <w:pStyle w:val="TableParagraph"/>
              <w:spacing w:before="15" w:line="170" w:lineRule="exact"/>
              <w:ind w:left="11"/>
              <w:jc w:val="center"/>
              <w:rPr>
                <w:sz w:val="16"/>
              </w:rPr>
            </w:pPr>
            <w:r>
              <w:rPr>
                <w:spacing w:val="-4"/>
                <w:sz w:val="16"/>
              </w:rPr>
              <w:t>0.09</w:t>
            </w:r>
          </w:p>
        </w:tc>
        <w:tc>
          <w:tcPr>
            <w:tcW w:w="1395" w:type="dxa"/>
          </w:tcPr>
          <w:p w14:paraId="508A6E98" w14:textId="77777777" w:rsidR="006D4D4E" w:rsidRDefault="00000000">
            <w:pPr>
              <w:pStyle w:val="TableParagraph"/>
              <w:spacing w:before="15" w:line="170" w:lineRule="exact"/>
              <w:ind w:left="25"/>
              <w:rPr>
                <w:sz w:val="16"/>
              </w:rPr>
            </w:pPr>
            <w:proofErr w:type="spellStart"/>
            <w:r>
              <w:rPr>
                <w:w w:val="90"/>
                <w:sz w:val="16"/>
              </w:rPr>
              <w:t>lbs</w:t>
            </w:r>
            <w:proofErr w:type="spellEnd"/>
            <w:r>
              <w:rPr>
                <w:spacing w:val="-4"/>
                <w:sz w:val="16"/>
              </w:rPr>
              <w:t xml:space="preserve"> </w:t>
            </w:r>
            <w:r>
              <w:rPr>
                <w:w w:val="90"/>
                <w:sz w:val="16"/>
              </w:rPr>
              <w:t>N/sq</w:t>
            </w:r>
            <w:r>
              <w:rPr>
                <w:spacing w:val="-4"/>
                <w:sz w:val="16"/>
              </w:rPr>
              <w:t xml:space="preserve"> </w:t>
            </w:r>
            <w:r>
              <w:rPr>
                <w:spacing w:val="-2"/>
                <w:w w:val="90"/>
                <w:sz w:val="16"/>
              </w:rPr>
              <w:t>ft/year</w:t>
            </w:r>
          </w:p>
        </w:tc>
        <w:tc>
          <w:tcPr>
            <w:tcW w:w="950" w:type="dxa"/>
            <w:shd w:val="clear" w:color="auto" w:fill="FFFF65"/>
          </w:tcPr>
          <w:p w14:paraId="69C19123" w14:textId="77777777" w:rsidR="006D4D4E" w:rsidRDefault="00000000">
            <w:pPr>
              <w:pStyle w:val="TableParagraph"/>
              <w:spacing w:before="15" w:line="170" w:lineRule="exact"/>
              <w:ind w:left="33"/>
              <w:jc w:val="center"/>
              <w:rPr>
                <w:sz w:val="16"/>
              </w:rPr>
            </w:pPr>
            <w:r>
              <w:rPr>
                <w:spacing w:val="-4"/>
                <w:sz w:val="16"/>
              </w:rPr>
              <w:t>0.01</w:t>
            </w:r>
          </w:p>
        </w:tc>
        <w:tc>
          <w:tcPr>
            <w:tcW w:w="1370" w:type="dxa"/>
          </w:tcPr>
          <w:p w14:paraId="41E9D657" w14:textId="77777777" w:rsidR="006D4D4E" w:rsidRDefault="00000000">
            <w:pPr>
              <w:pStyle w:val="TableParagraph"/>
              <w:spacing w:before="15" w:line="170" w:lineRule="exact"/>
              <w:ind w:left="31"/>
              <w:rPr>
                <w:sz w:val="16"/>
              </w:rPr>
            </w:pPr>
            <w:proofErr w:type="spellStart"/>
            <w:r>
              <w:rPr>
                <w:w w:val="90"/>
                <w:sz w:val="16"/>
              </w:rPr>
              <w:t>lbs</w:t>
            </w:r>
            <w:proofErr w:type="spellEnd"/>
            <w:r>
              <w:rPr>
                <w:spacing w:val="-8"/>
                <w:w w:val="90"/>
                <w:sz w:val="16"/>
              </w:rPr>
              <w:t xml:space="preserve"> </w:t>
            </w:r>
            <w:r>
              <w:rPr>
                <w:w w:val="90"/>
                <w:sz w:val="16"/>
              </w:rPr>
              <w:t>P/sq</w:t>
            </w:r>
            <w:r>
              <w:rPr>
                <w:spacing w:val="-8"/>
                <w:w w:val="90"/>
                <w:sz w:val="16"/>
              </w:rPr>
              <w:t xml:space="preserve"> </w:t>
            </w:r>
            <w:r>
              <w:rPr>
                <w:spacing w:val="-2"/>
                <w:w w:val="90"/>
                <w:sz w:val="16"/>
              </w:rPr>
              <w:t>ft/year</w:t>
            </w:r>
          </w:p>
        </w:tc>
        <w:tc>
          <w:tcPr>
            <w:tcW w:w="1395" w:type="dxa"/>
            <w:shd w:val="clear" w:color="auto" w:fill="FFFF65"/>
          </w:tcPr>
          <w:p w14:paraId="42D08D4A" w14:textId="77777777" w:rsidR="006D4D4E" w:rsidRDefault="00000000">
            <w:pPr>
              <w:pStyle w:val="TableParagraph"/>
              <w:spacing w:before="15" w:line="170" w:lineRule="exact"/>
              <w:ind w:left="37" w:right="22"/>
              <w:jc w:val="center"/>
              <w:rPr>
                <w:sz w:val="16"/>
              </w:rPr>
            </w:pPr>
            <w:r>
              <w:rPr>
                <w:spacing w:val="-2"/>
                <w:sz w:val="16"/>
              </w:rPr>
              <w:t>0.002</w:t>
            </w:r>
          </w:p>
        </w:tc>
        <w:tc>
          <w:tcPr>
            <w:tcW w:w="1356" w:type="dxa"/>
          </w:tcPr>
          <w:p w14:paraId="55C926E0" w14:textId="77777777" w:rsidR="006D4D4E" w:rsidRDefault="00000000">
            <w:pPr>
              <w:pStyle w:val="TableParagraph"/>
              <w:spacing w:before="15" w:line="170" w:lineRule="exact"/>
              <w:ind w:left="27"/>
              <w:rPr>
                <w:sz w:val="16"/>
              </w:rPr>
            </w:pPr>
            <w:r>
              <w:rPr>
                <w:spacing w:val="-5"/>
                <w:sz w:val="16"/>
              </w:rPr>
              <w:t>tons/sq</w:t>
            </w:r>
            <w:r>
              <w:rPr>
                <w:sz w:val="16"/>
              </w:rPr>
              <w:t xml:space="preserve"> </w:t>
            </w:r>
            <w:r>
              <w:rPr>
                <w:spacing w:val="-2"/>
                <w:sz w:val="16"/>
              </w:rPr>
              <w:t>ft/year</w:t>
            </w:r>
          </w:p>
        </w:tc>
      </w:tr>
      <w:tr w:rsidR="006D4D4E" w14:paraId="31F8CC7C" w14:textId="77777777">
        <w:trPr>
          <w:trHeight w:val="205"/>
        </w:trPr>
        <w:tc>
          <w:tcPr>
            <w:tcW w:w="2371" w:type="dxa"/>
          </w:tcPr>
          <w:p w14:paraId="14272C49" w14:textId="77777777" w:rsidR="006D4D4E" w:rsidRDefault="00000000">
            <w:pPr>
              <w:pStyle w:val="TableParagraph"/>
              <w:spacing w:before="10" w:line="175" w:lineRule="exact"/>
              <w:ind w:left="30"/>
              <w:rPr>
                <w:sz w:val="16"/>
              </w:rPr>
            </w:pPr>
            <w:r>
              <w:rPr>
                <w:spacing w:val="-2"/>
                <w:sz w:val="16"/>
              </w:rPr>
              <w:t>Pipeline</w:t>
            </w:r>
          </w:p>
        </w:tc>
        <w:tc>
          <w:tcPr>
            <w:tcW w:w="770" w:type="dxa"/>
          </w:tcPr>
          <w:p w14:paraId="3DDAAC82" w14:textId="77777777" w:rsidR="006D4D4E" w:rsidRDefault="00000000">
            <w:pPr>
              <w:pStyle w:val="TableParagraph"/>
              <w:spacing w:before="10" w:line="175" w:lineRule="exact"/>
              <w:ind w:left="6"/>
              <w:jc w:val="center"/>
              <w:rPr>
                <w:sz w:val="16"/>
              </w:rPr>
            </w:pPr>
            <w:r>
              <w:rPr>
                <w:spacing w:val="-5"/>
                <w:sz w:val="16"/>
              </w:rPr>
              <w:t>516</w:t>
            </w:r>
          </w:p>
        </w:tc>
        <w:tc>
          <w:tcPr>
            <w:tcW w:w="960" w:type="dxa"/>
            <w:shd w:val="clear" w:color="auto" w:fill="FFFF65"/>
          </w:tcPr>
          <w:p w14:paraId="0918D5B7" w14:textId="77777777" w:rsidR="006D4D4E" w:rsidRDefault="00000000">
            <w:pPr>
              <w:pStyle w:val="TableParagraph"/>
              <w:spacing w:before="10" w:line="175" w:lineRule="exact"/>
              <w:ind w:left="11"/>
              <w:jc w:val="center"/>
              <w:rPr>
                <w:sz w:val="16"/>
              </w:rPr>
            </w:pPr>
            <w:r>
              <w:rPr>
                <w:spacing w:val="-4"/>
                <w:sz w:val="16"/>
              </w:rPr>
              <w:t>0.13</w:t>
            </w:r>
          </w:p>
        </w:tc>
        <w:tc>
          <w:tcPr>
            <w:tcW w:w="1395" w:type="dxa"/>
          </w:tcPr>
          <w:p w14:paraId="18CB82D5"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5266E571" w14:textId="77777777" w:rsidR="006D4D4E" w:rsidRDefault="00000000">
            <w:pPr>
              <w:pStyle w:val="TableParagraph"/>
              <w:spacing w:before="10" w:line="175" w:lineRule="exact"/>
              <w:ind w:left="33"/>
              <w:jc w:val="center"/>
              <w:rPr>
                <w:sz w:val="16"/>
              </w:rPr>
            </w:pPr>
            <w:r>
              <w:rPr>
                <w:spacing w:val="-4"/>
                <w:sz w:val="16"/>
              </w:rPr>
              <w:t>0.02</w:t>
            </w:r>
          </w:p>
        </w:tc>
        <w:tc>
          <w:tcPr>
            <w:tcW w:w="1370" w:type="dxa"/>
          </w:tcPr>
          <w:p w14:paraId="507D0581"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6748FD74" w14:textId="77777777" w:rsidR="006D4D4E" w:rsidRDefault="00000000">
            <w:pPr>
              <w:pStyle w:val="TableParagraph"/>
              <w:spacing w:before="10" w:line="175" w:lineRule="exact"/>
              <w:ind w:left="37" w:right="22"/>
              <w:jc w:val="center"/>
              <w:rPr>
                <w:sz w:val="16"/>
              </w:rPr>
            </w:pPr>
            <w:r>
              <w:rPr>
                <w:spacing w:val="-2"/>
                <w:sz w:val="16"/>
              </w:rPr>
              <w:t>0.006</w:t>
            </w:r>
          </w:p>
        </w:tc>
        <w:tc>
          <w:tcPr>
            <w:tcW w:w="1356" w:type="dxa"/>
          </w:tcPr>
          <w:p w14:paraId="763031F0" w14:textId="77777777" w:rsidR="006D4D4E" w:rsidRDefault="00000000">
            <w:pPr>
              <w:pStyle w:val="TableParagraph"/>
              <w:spacing w:before="10" w:line="175" w:lineRule="exact"/>
              <w:ind w:left="27"/>
              <w:rPr>
                <w:sz w:val="16"/>
              </w:rPr>
            </w:pPr>
            <w:r>
              <w:rPr>
                <w:spacing w:val="-2"/>
                <w:w w:val="105"/>
                <w:sz w:val="16"/>
              </w:rPr>
              <w:t>tons/foot/year</w:t>
            </w:r>
          </w:p>
        </w:tc>
      </w:tr>
      <w:tr w:rsidR="006D4D4E" w14:paraId="04E112DA" w14:textId="77777777">
        <w:trPr>
          <w:trHeight w:val="205"/>
        </w:trPr>
        <w:tc>
          <w:tcPr>
            <w:tcW w:w="2371" w:type="dxa"/>
          </w:tcPr>
          <w:p w14:paraId="30C9741C" w14:textId="77777777" w:rsidR="006D4D4E" w:rsidRDefault="00000000">
            <w:pPr>
              <w:pStyle w:val="TableParagraph"/>
              <w:spacing w:before="10" w:line="175" w:lineRule="exact"/>
              <w:ind w:left="30"/>
              <w:rPr>
                <w:sz w:val="16"/>
              </w:rPr>
            </w:pPr>
            <w:r>
              <w:rPr>
                <w:spacing w:val="-2"/>
                <w:w w:val="95"/>
                <w:sz w:val="16"/>
              </w:rPr>
              <w:t>Fence</w:t>
            </w:r>
          </w:p>
        </w:tc>
        <w:tc>
          <w:tcPr>
            <w:tcW w:w="770" w:type="dxa"/>
          </w:tcPr>
          <w:p w14:paraId="3B781F74" w14:textId="77777777" w:rsidR="006D4D4E" w:rsidRDefault="00000000">
            <w:pPr>
              <w:pStyle w:val="TableParagraph"/>
              <w:spacing w:before="10" w:line="175" w:lineRule="exact"/>
              <w:ind w:left="6"/>
              <w:jc w:val="center"/>
              <w:rPr>
                <w:sz w:val="16"/>
              </w:rPr>
            </w:pPr>
            <w:r>
              <w:rPr>
                <w:spacing w:val="-5"/>
                <w:sz w:val="16"/>
              </w:rPr>
              <w:t>382</w:t>
            </w:r>
          </w:p>
        </w:tc>
        <w:tc>
          <w:tcPr>
            <w:tcW w:w="960" w:type="dxa"/>
            <w:shd w:val="clear" w:color="auto" w:fill="FFFF65"/>
          </w:tcPr>
          <w:p w14:paraId="0A5B7159" w14:textId="77777777" w:rsidR="006D4D4E" w:rsidRDefault="00000000">
            <w:pPr>
              <w:pStyle w:val="TableParagraph"/>
              <w:spacing w:before="10" w:line="175" w:lineRule="exact"/>
              <w:ind w:left="11"/>
              <w:jc w:val="center"/>
              <w:rPr>
                <w:sz w:val="16"/>
              </w:rPr>
            </w:pPr>
            <w:r>
              <w:rPr>
                <w:spacing w:val="-4"/>
                <w:sz w:val="16"/>
              </w:rPr>
              <w:t>0.25</w:t>
            </w:r>
          </w:p>
        </w:tc>
        <w:tc>
          <w:tcPr>
            <w:tcW w:w="1395" w:type="dxa"/>
          </w:tcPr>
          <w:p w14:paraId="71180C64"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42A046D9" w14:textId="77777777" w:rsidR="006D4D4E" w:rsidRDefault="00000000">
            <w:pPr>
              <w:pStyle w:val="TableParagraph"/>
              <w:spacing w:before="10" w:line="175" w:lineRule="exact"/>
              <w:ind w:left="33"/>
              <w:jc w:val="center"/>
              <w:rPr>
                <w:sz w:val="16"/>
              </w:rPr>
            </w:pPr>
            <w:r>
              <w:rPr>
                <w:spacing w:val="-4"/>
                <w:sz w:val="16"/>
              </w:rPr>
              <w:t>0.02</w:t>
            </w:r>
          </w:p>
        </w:tc>
        <w:tc>
          <w:tcPr>
            <w:tcW w:w="1370" w:type="dxa"/>
          </w:tcPr>
          <w:p w14:paraId="19CAC9AD"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13A7B955" w14:textId="77777777" w:rsidR="006D4D4E" w:rsidRDefault="00000000">
            <w:pPr>
              <w:pStyle w:val="TableParagraph"/>
              <w:spacing w:before="10" w:line="175" w:lineRule="exact"/>
              <w:ind w:left="37" w:right="22"/>
              <w:jc w:val="center"/>
              <w:rPr>
                <w:sz w:val="16"/>
              </w:rPr>
            </w:pPr>
            <w:r>
              <w:rPr>
                <w:spacing w:val="-2"/>
                <w:sz w:val="16"/>
              </w:rPr>
              <w:t>0.006</w:t>
            </w:r>
          </w:p>
        </w:tc>
        <w:tc>
          <w:tcPr>
            <w:tcW w:w="1356" w:type="dxa"/>
          </w:tcPr>
          <w:p w14:paraId="247DB04C" w14:textId="77777777" w:rsidR="006D4D4E" w:rsidRDefault="00000000">
            <w:pPr>
              <w:pStyle w:val="TableParagraph"/>
              <w:spacing w:before="10" w:line="175" w:lineRule="exact"/>
              <w:ind w:left="27"/>
              <w:rPr>
                <w:sz w:val="16"/>
              </w:rPr>
            </w:pPr>
            <w:r>
              <w:rPr>
                <w:spacing w:val="-2"/>
                <w:w w:val="105"/>
                <w:sz w:val="16"/>
              </w:rPr>
              <w:t>tons/foot/year</w:t>
            </w:r>
          </w:p>
        </w:tc>
      </w:tr>
      <w:tr w:rsidR="006D4D4E" w14:paraId="2E72410F" w14:textId="77777777">
        <w:trPr>
          <w:trHeight w:val="200"/>
        </w:trPr>
        <w:tc>
          <w:tcPr>
            <w:tcW w:w="2371" w:type="dxa"/>
          </w:tcPr>
          <w:p w14:paraId="499CF45C" w14:textId="77777777" w:rsidR="006D4D4E" w:rsidRDefault="00000000">
            <w:pPr>
              <w:pStyle w:val="TableParagraph"/>
              <w:spacing w:before="10" w:line="170" w:lineRule="exact"/>
              <w:ind w:left="30"/>
              <w:rPr>
                <w:sz w:val="16"/>
              </w:rPr>
            </w:pPr>
            <w:r>
              <w:rPr>
                <w:w w:val="85"/>
                <w:sz w:val="16"/>
              </w:rPr>
              <w:t>Forage</w:t>
            </w:r>
            <w:r>
              <w:rPr>
                <w:sz w:val="16"/>
              </w:rPr>
              <w:t xml:space="preserve"> </w:t>
            </w:r>
            <w:r>
              <w:rPr>
                <w:w w:val="85"/>
                <w:sz w:val="16"/>
              </w:rPr>
              <w:t>and</w:t>
            </w:r>
            <w:r>
              <w:rPr>
                <w:spacing w:val="-5"/>
                <w:sz w:val="16"/>
              </w:rPr>
              <w:t xml:space="preserve"> </w:t>
            </w:r>
            <w:r>
              <w:rPr>
                <w:w w:val="85"/>
                <w:sz w:val="16"/>
              </w:rPr>
              <w:t>Biomass</w:t>
            </w:r>
            <w:r>
              <w:rPr>
                <w:spacing w:val="-1"/>
                <w:sz w:val="16"/>
              </w:rPr>
              <w:t xml:space="preserve"> </w:t>
            </w:r>
            <w:r>
              <w:rPr>
                <w:spacing w:val="-2"/>
                <w:w w:val="85"/>
                <w:sz w:val="16"/>
              </w:rPr>
              <w:t>Planting</w:t>
            </w:r>
          </w:p>
        </w:tc>
        <w:tc>
          <w:tcPr>
            <w:tcW w:w="770" w:type="dxa"/>
          </w:tcPr>
          <w:p w14:paraId="25574BFC" w14:textId="77777777" w:rsidR="006D4D4E" w:rsidRDefault="00000000">
            <w:pPr>
              <w:pStyle w:val="TableParagraph"/>
              <w:spacing w:before="10" w:line="170" w:lineRule="exact"/>
              <w:ind w:left="6"/>
              <w:jc w:val="center"/>
              <w:rPr>
                <w:sz w:val="16"/>
              </w:rPr>
            </w:pPr>
            <w:r>
              <w:rPr>
                <w:spacing w:val="-5"/>
                <w:sz w:val="16"/>
              </w:rPr>
              <w:t>512</w:t>
            </w:r>
          </w:p>
        </w:tc>
        <w:tc>
          <w:tcPr>
            <w:tcW w:w="960" w:type="dxa"/>
            <w:shd w:val="clear" w:color="auto" w:fill="FFFF65"/>
          </w:tcPr>
          <w:p w14:paraId="210ABEDE" w14:textId="77777777" w:rsidR="006D4D4E" w:rsidRDefault="00000000">
            <w:pPr>
              <w:pStyle w:val="TableParagraph"/>
              <w:spacing w:before="10" w:line="170" w:lineRule="exact"/>
              <w:ind w:left="11"/>
              <w:jc w:val="center"/>
              <w:rPr>
                <w:sz w:val="16"/>
              </w:rPr>
            </w:pPr>
            <w:r>
              <w:rPr>
                <w:spacing w:val="-4"/>
                <w:sz w:val="16"/>
              </w:rPr>
              <w:t>6.78</w:t>
            </w:r>
          </w:p>
        </w:tc>
        <w:tc>
          <w:tcPr>
            <w:tcW w:w="1395" w:type="dxa"/>
          </w:tcPr>
          <w:p w14:paraId="34490698" w14:textId="77777777" w:rsidR="006D4D4E" w:rsidRDefault="00000000">
            <w:pPr>
              <w:pStyle w:val="TableParagraph"/>
              <w:spacing w:before="10" w:line="170"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708EB4AE" w14:textId="77777777" w:rsidR="006D4D4E" w:rsidRDefault="00000000">
            <w:pPr>
              <w:pStyle w:val="TableParagraph"/>
              <w:spacing w:before="10" w:line="170" w:lineRule="exact"/>
              <w:ind w:left="33"/>
              <w:jc w:val="center"/>
              <w:rPr>
                <w:sz w:val="16"/>
              </w:rPr>
            </w:pPr>
            <w:r>
              <w:rPr>
                <w:spacing w:val="-4"/>
                <w:sz w:val="16"/>
              </w:rPr>
              <w:t>0.66</w:t>
            </w:r>
          </w:p>
        </w:tc>
        <w:tc>
          <w:tcPr>
            <w:tcW w:w="1370" w:type="dxa"/>
          </w:tcPr>
          <w:p w14:paraId="2DB671A5" w14:textId="77777777" w:rsidR="006D4D4E" w:rsidRDefault="00000000">
            <w:pPr>
              <w:pStyle w:val="TableParagraph"/>
              <w:spacing w:before="10" w:line="170"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4B329923" w14:textId="77777777" w:rsidR="006D4D4E" w:rsidRDefault="00000000">
            <w:pPr>
              <w:pStyle w:val="TableParagraph"/>
              <w:spacing w:before="10" w:line="170" w:lineRule="exact"/>
              <w:ind w:left="37" w:right="22"/>
              <w:jc w:val="center"/>
              <w:rPr>
                <w:sz w:val="16"/>
              </w:rPr>
            </w:pPr>
            <w:r>
              <w:rPr>
                <w:spacing w:val="-2"/>
                <w:sz w:val="16"/>
              </w:rPr>
              <w:t>0.175</w:t>
            </w:r>
          </w:p>
        </w:tc>
        <w:tc>
          <w:tcPr>
            <w:tcW w:w="1356" w:type="dxa"/>
          </w:tcPr>
          <w:p w14:paraId="6F29B784" w14:textId="77777777" w:rsidR="006D4D4E" w:rsidRDefault="00000000">
            <w:pPr>
              <w:pStyle w:val="TableParagraph"/>
              <w:spacing w:before="10" w:line="170" w:lineRule="exact"/>
              <w:ind w:left="27"/>
              <w:rPr>
                <w:sz w:val="16"/>
              </w:rPr>
            </w:pPr>
            <w:r>
              <w:rPr>
                <w:spacing w:val="-2"/>
                <w:sz w:val="16"/>
              </w:rPr>
              <w:t>tons/acre/year</w:t>
            </w:r>
          </w:p>
        </w:tc>
      </w:tr>
      <w:tr w:rsidR="006D4D4E" w14:paraId="5139AA99" w14:textId="77777777">
        <w:trPr>
          <w:trHeight w:val="205"/>
        </w:trPr>
        <w:tc>
          <w:tcPr>
            <w:tcW w:w="2371" w:type="dxa"/>
          </w:tcPr>
          <w:p w14:paraId="7036AAE6" w14:textId="77777777" w:rsidR="006D4D4E" w:rsidRDefault="00000000">
            <w:pPr>
              <w:pStyle w:val="TableParagraph"/>
              <w:spacing w:before="15" w:line="170" w:lineRule="exact"/>
              <w:ind w:left="30"/>
              <w:rPr>
                <w:sz w:val="16"/>
              </w:rPr>
            </w:pPr>
            <w:r>
              <w:rPr>
                <w:w w:val="90"/>
                <w:sz w:val="16"/>
              </w:rPr>
              <w:t>Grade</w:t>
            </w:r>
            <w:r>
              <w:rPr>
                <w:spacing w:val="-4"/>
                <w:w w:val="90"/>
                <w:sz w:val="16"/>
              </w:rPr>
              <w:t xml:space="preserve"> </w:t>
            </w:r>
            <w:r>
              <w:rPr>
                <w:w w:val="90"/>
                <w:sz w:val="16"/>
              </w:rPr>
              <w:t>Stabilization</w:t>
            </w:r>
            <w:r>
              <w:rPr>
                <w:spacing w:val="-5"/>
                <w:w w:val="90"/>
                <w:sz w:val="16"/>
              </w:rPr>
              <w:t xml:space="preserve"> </w:t>
            </w:r>
            <w:r>
              <w:rPr>
                <w:spacing w:val="-2"/>
                <w:w w:val="90"/>
                <w:sz w:val="16"/>
              </w:rPr>
              <w:t>Structure</w:t>
            </w:r>
          </w:p>
        </w:tc>
        <w:tc>
          <w:tcPr>
            <w:tcW w:w="770" w:type="dxa"/>
          </w:tcPr>
          <w:p w14:paraId="7C471A35" w14:textId="77777777" w:rsidR="006D4D4E" w:rsidRDefault="00000000">
            <w:pPr>
              <w:pStyle w:val="TableParagraph"/>
              <w:spacing w:before="15" w:line="170" w:lineRule="exact"/>
              <w:ind w:left="6"/>
              <w:jc w:val="center"/>
              <w:rPr>
                <w:sz w:val="16"/>
              </w:rPr>
            </w:pPr>
            <w:r>
              <w:rPr>
                <w:spacing w:val="-5"/>
                <w:sz w:val="16"/>
              </w:rPr>
              <w:t>410</w:t>
            </w:r>
          </w:p>
        </w:tc>
        <w:tc>
          <w:tcPr>
            <w:tcW w:w="960" w:type="dxa"/>
            <w:shd w:val="clear" w:color="auto" w:fill="FFFF65"/>
          </w:tcPr>
          <w:p w14:paraId="4EC56F98" w14:textId="77777777" w:rsidR="006D4D4E" w:rsidRDefault="00000000">
            <w:pPr>
              <w:pStyle w:val="TableParagraph"/>
              <w:spacing w:before="15" w:line="170" w:lineRule="exact"/>
              <w:ind w:left="1"/>
              <w:jc w:val="center"/>
              <w:rPr>
                <w:sz w:val="16"/>
              </w:rPr>
            </w:pPr>
            <w:r>
              <w:rPr>
                <w:spacing w:val="-2"/>
                <w:sz w:val="16"/>
              </w:rPr>
              <w:t>246.82</w:t>
            </w:r>
          </w:p>
        </w:tc>
        <w:tc>
          <w:tcPr>
            <w:tcW w:w="1395" w:type="dxa"/>
          </w:tcPr>
          <w:p w14:paraId="0756FC4E"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6"/>
                <w:sz w:val="16"/>
              </w:rPr>
              <w:t xml:space="preserve"> </w:t>
            </w:r>
            <w:r>
              <w:rPr>
                <w:spacing w:val="-2"/>
                <w:sz w:val="16"/>
              </w:rPr>
              <w:t>N/structure/year</w:t>
            </w:r>
          </w:p>
        </w:tc>
        <w:tc>
          <w:tcPr>
            <w:tcW w:w="950" w:type="dxa"/>
            <w:shd w:val="clear" w:color="auto" w:fill="FFFF65"/>
          </w:tcPr>
          <w:p w14:paraId="2F19E6E6" w14:textId="77777777" w:rsidR="006D4D4E" w:rsidRDefault="00000000">
            <w:pPr>
              <w:pStyle w:val="TableParagraph"/>
              <w:spacing w:before="15" w:line="170" w:lineRule="exact"/>
              <w:ind w:left="8"/>
              <w:jc w:val="center"/>
              <w:rPr>
                <w:sz w:val="16"/>
              </w:rPr>
            </w:pPr>
            <w:r>
              <w:rPr>
                <w:spacing w:val="-2"/>
                <w:sz w:val="16"/>
              </w:rPr>
              <w:t>25.79</w:t>
            </w:r>
          </w:p>
        </w:tc>
        <w:tc>
          <w:tcPr>
            <w:tcW w:w="1370" w:type="dxa"/>
          </w:tcPr>
          <w:p w14:paraId="0FBBBFA1"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3"/>
                <w:w w:val="95"/>
                <w:sz w:val="16"/>
              </w:rPr>
              <w:t xml:space="preserve"> </w:t>
            </w:r>
            <w:r>
              <w:rPr>
                <w:spacing w:val="-2"/>
                <w:w w:val="95"/>
                <w:sz w:val="16"/>
              </w:rPr>
              <w:t>P/structure/year</w:t>
            </w:r>
          </w:p>
        </w:tc>
        <w:tc>
          <w:tcPr>
            <w:tcW w:w="1395" w:type="dxa"/>
            <w:shd w:val="clear" w:color="auto" w:fill="FFFF65"/>
          </w:tcPr>
          <w:p w14:paraId="30B32E33" w14:textId="77777777" w:rsidR="006D4D4E" w:rsidRDefault="00000000">
            <w:pPr>
              <w:pStyle w:val="TableParagraph"/>
              <w:spacing w:before="15" w:line="170" w:lineRule="exact"/>
              <w:ind w:left="37" w:right="22"/>
              <w:jc w:val="center"/>
              <w:rPr>
                <w:sz w:val="16"/>
              </w:rPr>
            </w:pPr>
            <w:r>
              <w:rPr>
                <w:spacing w:val="-2"/>
                <w:sz w:val="16"/>
              </w:rPr>
              <w:t>4.224</w:t>
            </w:r>
          </w:p>
        </w:tc>
        <w:tc>
          <w:tcPr>
            <w:tcW w:w="1356" w:type="dxa"/>
          </w:tcPr>
          <w:p w14:paraId="65002288" w14:textId="77777777" w:rsidR="006D4D4E" w:rsidRDefault="00000000">
            <w:pPr>
              <w:pStyle w:val="TableParagraph"/>
              <w:spacing w:before="15" w:line="170" w:lineRule="exact"/>
              <w:ind w:left="27"/>
              <w:rPr>
                <w:sz w:val="16"/>
              </w:rPr>
            </w:pPr>
            <w:r>
              <w:rPr>
                <w:spacing w:val="-2"/>
                <w:sz w:val="16"/>
              </w:rPr>
              <w:t>tons/structure/year</w:t>
            </w:r>
          </w:p>
        </w:tc>
      </w:tr>
      <w:tr w:rsidR="006D4D4E" w14:paraId="1BE782D7" w14:textId="77777777">
        <w:trPr>
          <w:trHeight w:val="205"/>
        </w:trPr>
        <w:tc>
          <w:tcPr>
            <w:tcW w:w="2371" w:type="dxa"/>
          </w:tcPr>
          <w:p w14:paraId="2C529EB4" w14:textId="77777777" w:rsidR="006D4D4E" w:rsidRDefault="00000000">
            <w:pPr>
              <w:pStyle w:val="TableParagraph"/>
              <w:spacing w:before="15" w:line="170" w:lineRule="exact"/>
              <w:ind w:left="30"/>
              <w:rPr>
                <w:sz w:val="16"/>
              </w:rPr>
            </w:pPr>
            <w:r>
              <w:rPr>
                <w:w w:val="90"/>
                <w:sz w:val="16"/>
              </w:rPr>
              <w:t>Water</w:t>
            </w:r>
            <w:r>
              <w:rPr>
                <w:spacing w:val="-7"/>
                <w:w w:val="90"/>
                <w:sz w:val="16"/>
              </w:rPr>
              <w:t xml:space="preserve"> </w:t>
            </w:r>
            <w:r>
              <w:rPr>
                <w:w w:val="90"/>
                <w:sz w:val="16"/>
              </w:rPr>
              <w:t>and</w:t>
            </w:r>
            <w:r>
              <w:rPr>
                <w:spacing w:val="-2"/>
                <w:sz w:val="16"/>
              </w:rPr>
              <w:t xml:space="preserve"> </w:t>
            </w:r>
            <w:r>
              <w:rPr>
                <w:w w:val="90"/>
                <w:sz w:val="16"/>
              </w:rPr>
              <w:t>Sediment</w:t>
            </w:r>
            <w:r>
              <w:rPr>
                <w:spacing w:val="1"/>
                <w:sz w:val="16"/>
              </w:rPr>
              <w:t xml:space="preserve"> </w:t>
            </w:r>
            <w:r>
              <w:rPr>
                <w:w w:val="90"/>
                <w:sz w:val="16"/>
              </w:rPr>
              <w:t>Control</w:t>
            </w:r>
            <w:r>
              <w:rPr>
                <w:spacing w:val="1"/>
                <w:sz w:val="16"/>
              </w:rPr>
              <w:t xml:space="preserve"> </w:t>
            </w:r>
            <w:r>
              <w:rPr>
                <w:spacing w:val="-4"/>
                <w:w w:val="90"/>
                <w:sz w:val="16"/>
              </w:rPr>
              <w:t>Basin</w:t>
            </w:r>
          </w:p>
        </w:tc>
        <w:tc>
          <w:tcPr>
            <w:tcW w:w="770" w:type="dxa"/>
          </w:tcPr>
          <w:p w14:paraId="789F212D" w14:textId="77777777" w:rsidR="006D4D4E" w:rsidRDefault="00000000">
            <w:pPr>
              <w:pStyle w:val="TableParagraph"/>
              <w:spacing w:before="15" w:line="170" w:lineRule="exact"/>
              <w:ind w:left="6"/>
              <w:jc w:val="center"/>
              <w:rPr>
                <w:sz w:val="16"/>
              </w:rPr>
            </w:pPr>
            <w:r>
              <w:rPr>
                <w:spacing w:val="-5"/>
                <w:sz w:val="16"/>
              </w:rPr>
              <w:t>638</w:t>
            </w:r>
          </w:p>
        </w:tc>
        <w:tc>
          <w:tcPr>
            <w:tcW w:w="960" w:type="dxa"/>
            <w:shd w:val="clear" w:color="auto" w:fill="FFFF65"/>
          </w:tcPr>
          <w:p w14:paraId="0BC8A79F" w14:textId="77777777" w:rsidR="006D4D4E" w:rsidRDefault="00000000">
            <w:pPr>
              <w:pStyle w:val="TableParagraph"/>
              <w:spacing w:before="15" w:line="170" w:lineRule="exact"/>
              <w:ind w:left="1"/>
              <w:jc w:val="center"/>
              <w:rPr>
                <w:sz w:val="16"/>
              </w:rPr>
            </w:pPr>
            <w:r>
              <w:rPr>
                <w:spacing w:val="-2"/>
                <w:sz w:val="16"/>
              </w:rPr>
              <w:t>199.41</w:t>
            </w:r>
          </w:p>
        </w:tc>
        <w:tc>
          <w:tcPr>
            <w:tcW w:w="1395" w:type="dxa"/>
          </w:tcPr>
          <w:p w14:paraId="2BD3445F"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6"/>
                <w:sz w:val="16"/>
              </w:rPr>
              <w:t xml:space="preserve"> </w:t>
            </w:r>
            <w:r>
              <w:rPr>
                <w:spacing w:val="-2"/>
                <w:sz w:val="16"/>
              </w:rPr>
              <w:t>N/basin/year</w:t>
            </w:r>
          </w:p>
        </w:tc>
        <w:tc>
          <w:tcPr>
            <w:tcW w:w="950" w:type="dxa"/>
            <w:shd w:val="clear" w:color="auto" w:fill="FFFF65"/>
          </w:tcPr>
          <w:p w14:paraId="62F2C089" w14:textId="77777777" w:rsidR="006D4D4E" w:rsidRDefault="00000000">
            <w:pPr>
              <w:pStyle w:val="TableParagraph"/>
              <w:spacing w:before="15" w:line="170" w:lineRule="exact"/>
              <w:ind w:left="8"/>
              <w:jc w:val="center"/>
              <w:rPr>
                <w:sz w:val="16"/>
              </w:rPr>
            </w:pPr>
            <w:r>
              <w:rPr>
                <w:spacing w:val="-2"/>
                <w:sz w:val="16"/>
              </w:rPr>
              <w:t>33.92</w:t>
            </w:r>
          </w:p>
        </w:tc>
        <w:tc>
          <w:tcPr>
            <w:tcW w:w="1370" w:type="dxa"/>
          </w:tcPr>
          <w:p w14:paraId="15D12150"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6"/>
                <w:sz w:val="16"/>
              </w:rPr>
              <w:t xml:space="preserve"> </w:t>
            </w:r>
            <w:r>
              <w:rPr>
                <w:spacing w:val="-2"/>
                <w:sz w:val="16"/>
              </w:rPr>
              <w:t>P/basin/year</w:t>
            </w:r>
          </w:p>
        </w:tc>
        <w:tc>
          <w:tcPr>
            <w:tcW w:w="1395" w:type="dxa"/>
            <w:shd w:val="clear" w:color="auto" w:fill="FFFF65"/>
          </w:tcPr>
          <w:p w14:paraId="12F7AFDD" w14:textId="77777777" w:rsidR="006D4D4E" w:rsidRDefault="00000000">
            <w:pPr>
              <w:pStyle w:val="TableParagraph"/>
              <w:spacing w:before="15" w:line="170" w:lineRule="exact"/>
              <w:ind w:left="37" w:right="22"/>
              <w:jc w:val="center"/>
              <w:rPr>
                <w:sz w:val="16"/>
              </w:rPr>
            </w:pPr>
            <w:r>
              <w:rPr>
                <w:spacing w:val="-2"/>
                <w:sz w:val="16"/>
              </w:rPr>
              <w:t>6.109</w:t>
            </w:r>
          </w:p>
        </w:tc>
        <w:tc>
          <w:tcPr>
            <w:tcW w:w="1356" w:type="dxa"/>
          </w:tcPr>
          <w:p w14:paraId="432274CC" w14:textId="77777777" w:rsidR="006D4D4E" w:rsidRDefault="00000000">
            <w:pPr>
              <w:pStyle w:val="TableParagraph"/>
              <w:spacing w:before="15" w:line="170" w:lineRule="exact"/>
              <w:ind w:left="27"/>
              <w:rPr>
                <w:sz w:val="16"/>
              </w:rPr>
            </w:pPr>
            <w:r>
              <w:rPr>
                <w:spacing w:val="-2"/>
                <w:sz w:val="16"/>
              </w:rPr>
              <w:t>tons/basin/year</w:t>
            </w:r>
          </w:p>
        </w:tc>
      </w:tr>
      <w:tr w:rsidR="006D4D4E" w14:paraId="517E6209" w14:textId="77777777">
        <w:trPr>
          <w:trHeight w:val="205"/>
        </w:trPr>
        <w:tc>
          <w:tcPr>
            <w:tcW w:w="2371" w:type="dxa"/>
          </w:tcPr>
          <w:p w14:paraId="1B932595" w14:textId="77777777" w:rsidR="006D4D4E" w:rsidRDefault="00000000">
            <w:pPr>
              <w:pStyle w:val="TableParagraph"/>
              <w:spacing w:before="10" w:line="175" w:lineRule="exact"/>
              <w:ind w:left="30"/>
              <w:rPr>
                <w:sz w:val="16"/>
              </w:rPr>
            </w:pPr>
            <w:r>
              <w:rPr>
                <w:w w:val="90"/>
                <w:sz w:val="16"/>
              </w:rPr>
              <w:t>Critical</w:t>
            </w:r>
            <w:r>
              <w:rPr>
                <w:spacing w:val="-8"/>
                <w:w w:val="90"/>
                <w:sz w:val="16"/>
              </w:rPr>
              <w:t xml:space="preserve"> </w:t>
            </w:r>
            <w:r>
              <w:rPr>
                <w:w w:val="90"/>
                <w:sz w:val="16"/>
              </w:rPr>
              <w:t>Area</w:t>
            </w:r>
            <w:r>
              <w:rPr>
                <w:spacing w:val="-11"/>
                <w:w w:val="90"/>
                <w:sz w:val="16"/>
              </w:rPr>
              <w:t xml:space="preserve"> </w:t>
            </w:r>
            <w:r>
              <w:rPr>
                <w:spacing w:val="-2"/>
                <w:w w:val="90"/>
                <w:sz w:val="16"/>
              </w:rPr>
              <w:t>Planting</w:t>
            </w:r>
          </w:p>
        </w:tc>
        <w:tc>
          <w:tcPr>
            <w:tcW w:w="770" w:type="dxa"/>
          </w:tcPr>
          <w:p w14:paraId="771596CC" w14:textId="77777777" w:rsidR="006D4D4E" w:rsidRDefault="00000000">
            <w:pPr>
              <w:pStyle w:val="TableParagraph"/>
              <w:spacing w:before="10" w:line="175" w:lineRule="exact"/>
              <w:ind w:left="6"/>
              <w:jc w:val="center"/>
              <w:rPr>
                <w:sz w:val="16"/>
              </w:rPr>
            </w:pPr>
            <w:r>
              <w:rPr>
                <w:spacing w:val="-5"/>
                <w:sz w:val="16"/>
              </w:rPr>
              <w:t>342</w:t>
            </w:r>
          </w:p>
        </w:tc>
        <w:tc>
          <w:tcPr>
            <w:tcW w:w="960" w:type="dxa"/>
            <w:shd w:val="clear" w:color="auto" w:fill="FFFF65"/>
          </w:tcPr>
          <w:p w14:paraId="12470FDD" w14:textId="77777777" w:rsidR="006D4D4E" w:rsidRDefault="00000000">
            <w:pPr>
              <w:pStyle w:val="TableParagraph"/>
              <w:spacing w:before="10" w:line="175" w:lineRule="exact"/>
              <w:ind w:left="1"/>
              <w:jc w:val="center"/>
              <w:rPr>
                <w:sz w:val="16"/>
              </w:rPr>
            </w:pPr>
            <w:r>
              <w:rPr>
                <w:spacing w:val="-2"/>
                <w:sz w:val="16"/>
              </w:rPr>
              <w:t>100.04</w:t>
            </w:r>
          </w:p>
        </w:tc>
        <w:tc>
          <w:tcPr>
            <w:tcW w:w="1395" w:type="dxa"/>
          </w:tcPr>
          <w:p w14:paraId="4B385F96"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4CB7D036" w14:textId="77777777" w:rsidR="006D4D4E" w:rsidRDefault="00000000">
            <w:pPr>
              <w:pStyle w:val="TableParagraph"/>
              <w:spacing w:before="10" w:line="175" w:lineRule="exact"/>
              <w:ind w:left="18"/>
              <w:jc w:val="center"/>
              <w:rPr>
                <w:sz w:val="16"/>
              </w:rPr>
            </w:pPr>
            <w:r>
              <w:rPr>
                <w:spacing w:val="-2"/>
                <w:sz w:val="16"/>
              </w:rPr>
              <w:t>13.56</w:t>
            </w:r>
          </w:p>
        </w:tc>
        <w:tc>
          <w:tcPr>
            <w:tcW w:w="1370" w:type="dxa"/>
          </w:tcPr>
          <w:p w14:paraId="42BB95D6"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31701400" w14:textId="77777777" w:rsidR="006D4D4E" w:rsidRDefault="00000000">
            <w:pPr>
              <w:pStyle w:val="TableParagraph"/>
              <w:spacing w:before="10" w:line="175" w:lineRule="exact"/>
              <w:ind w:left="37" w:right="22"/>
              <w:jc w:val="center"/>
              <w:rPr>
                <w:sz w:val="16"/>
              </w:rPr>
            </w:pPr>
            <w:r>
              <w:rPr>
                <w:spacing w:val="-2"/>
                <w:sz w:val="16"/>
              </w:rPr>
              <w:t>0.055</w:t>
            </w:r>
          </w:p>
        </w:tc>
        <w:tc>
          <w:tcPr>
            <w:tcW w:w="1356" w:type="dxa"/>
          </w:tcPr>
          <w:p w14:paraId="33BC1500" w14:textId="77777777" w:rsidR="006D4D4E" w:rsidRDefault="00000000">
            <w:pPr>
              <w:pStyle w:val="TableParagraph"/>
              <w:spacing w:before="10" w:line="175" w:lineRule="exact"/>
              <w:ind w:left="27"/>
              <w:rPr>
                <w:sz w:val="16"/>
              </w:rPr>
            </w:pPr>
            <w:r>
              <w:rPr>
                <w:spacing w:val="-2"/>
                <w:sz w:val="16"/>
              </w:rPr>
              <w:t>tons/acre/year</w:t>
            </w:r>
          </w:p>
        </w:tc>
      </w:tr>
      <w:tr w:rsidR="006D4D4E" w14:paraId="4481D934" w14:textId="77777777">
        <w:trPr>
          <w:trHeight w:val="205"/>
        </w:trPr>
        <w:tc>
          <w:tcPr>
            <w:tcW w:w="2371" w:type="dxa"/>
          </w:tcPr>
          <w:p w14:paraId="7883E695" w14:textId="77777777" w:rsidR="006D4D4E" w:rsidRDefault="00000000">
            <w:pPr>
              <w:pStyle w:val="TableParagraph"/>
              <w:spacing w:before="10" w:line="175" w:lineRule="exact"/>
              <w:ind w:left="30"/>
              <w:rPr>
                <w:sz w:val="16"/>
              </w:rPr>
            </w:pPr>
            <w:r>
              <w:rPr>
                <w:w w:val="90"/>
                <w:sz w:val="16"/>
              </w:rPr>
              <w:t>Streambank/Shoreline</w:t>
            </w:r>
            <w:r>
              <w:rPr>
                <w:spacing w:val="7"/>
                <w:sz w:val="16"/>
              </w:rPr>
              <w:t xml:space="preserve"> </w:t>
            </w:r>
            <w:r>
              <w:rPr>
                <w:spacing w:val="-2"/>
                <w:sz w:val="16"/>
              </w:rPr>
              <w:t>Protection</w:t>
            </w:r>
          </w:p>
        </w:tc>
        <w:tc>
          <w:tcPr>
            <w:tcW w:w="770" w:type="dxa"/>
          </w:tcPr>
          <w:p w14:paraId="7731D0DF" w14:textId="77777777" w:rsidR="006D4D4E" w:rsidRDefault="00000000">
            <w:pPr>
              <w:pStyle w:val="TableParagraph"/>
              <w:spacing w:before="10" w:line="175" w:lineRule="exact"/>
              <w:ind w:left="6"/>
              <w:jc w:val="center"/>
              <w:rPr>
                <w:sz w:val="16"/>
              </w:rPr>
            </w:pPr>
            <w:r>
              <w:rPr>
                <w:spacing w:val="-5"/>
                <w:sz w:val="16"/>
              </w:rPr>
              <w:t>580</w:t>
            </w:r>
          </w:p>
        </w:tc>
        <w:tc>
          <w:tcPr>
            <w:tcW w:w="960" w:type="dxa"/>
            <w:shd w:val="clear" w:color="auto" w:fill="FFFF65"/>
          </w:tcPr>
          <w:p w14:paraId="4D26E6AF" w14:textId="77777777" w:rsidR="006D4D4E" w:rsidRDefault="00000000">
            <w:pPr>
              <w:pStyle w:val="TableParagraph"/>
              <w:spacing w:before="10" w:line="175" w:lineRule="exact"/>
              <w:ind w:left="11"/>
              <w:jc w:val="center"/>
              <w:rPr>
                <w:sz w:val="16"/>
              </w:rPr>
            </w:pPr>
            <w:r>
              <w:rPr>
                <w:spacing w:val="-4"/>
                <w:sz w:val="16"/>
              </w:rPr>
              <w:t>1.75</w:t>
            </w:r>
          </w:p>
        </w:tc>
        <w:tc>
          <w:tcPr>
            <w:tcW w:w="1395" w:type="dxa"/>
          </w:tcPr>
          <w:p w14:paraId="686CA229"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2A95EFE3" w14:textId="77777777" w:rsidR="006D4D4E" w:rsidRDefault="00000000">
            <w:pPr>
              <w:pStyle w:val="TableParagraph"/>
              <w:spacing w:before="10" w:line="175" w:lineRule="exact"/>
              <w:ind w:left="33"/>
              <w:jc w:val="center"/>
              <w:rPr>
                <w:sz w:val="16"/>
              </w:rPr>
            </w:pPr>
            <w:r>
              <w:rPr>
                <w:spacing w:val="-4"/>
                <w:sz w:val="16"/>
              </w:rPr>
              <w:t>0.17</w:t>
            </w:r>
          </w:p>
        </w:tc>
        <w:tc>
          <w:tcPr>
            <w:tcW w:w="1370" w:type="dxa"/>
          </w:tcPr>
          <w:p w14:paraId="5520AE02"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61C054B2" w14:textId="77777777" w:rsidR="006D4D4E" w:rsidRDefault="00000000">
            <w:pPr>
              <w:pStyle w:val="TableParagraph"/>
              <w:spacing w:before="10" w:line="175" w:lineRule="exact"/>
              <w:ind w:left="37" w:right="22"/>
              <w:jc w:val="center"/>
              <w:rPr>
                <w:sz w:val="16"/>
              </w:rPr>
            </w:pPr>
            <w:r>
              <w:rPr>
                <w:spacing w:val="-2"/>
                <w:sz w:val="16"/>
              </w:rPr>
              <w:t>0.047</w:t>
            </w:r>
          </w:p>
        </w:tc>
        <w:tc>
          <w:tcPr>
            <w:tcW w:w="1356" w:type="dxa"/>
          </w:tcPr>
          <w:p w14:paraId="2A7E25EE" w14:textId="77777777" w:rsidR="006D4D4E" w:rsidRDefault="00000000">
            <w:pPr>
              <w:pStyle w:val="TableParagraph"/>
              <w:spacing w:before="10" w:line="175" w:lineRule="exact"/>
              <w:ind w:left="27"/>
              <w:rPr>
                <w:sz w:val="16"/>
              </w:rPr>
            </w:pPr>
            <w:r>
              <w:rPr>
                <w:spacing w:val="-2"/>
                <w:w w:val="105"/>
                <w:sz w:val="16"/>
              </w:rPr>
              <w:t>tons/foot/year</w:t>
            </w:r>
          </w:p>
        </w:tc>
      </w:tr>
      <w:tr w:rsidR="006D4D4E" w14:paraId="6D522CDD" w14:textId="77777777">
        <w:trPr>
          <w:trHeight w:val="200"/>
        </w:trPr>
        <w:tc>
          <w:tcPr>
            <w:tcW w:w="2371" w:type="dxa"/>
          </w:tcPr>
          <w:p w14:paraId="44766D24" w14:textId="77777777" w:rsidR="006D4D4E" w:rsidRDefault="00000000">
            <w:pPr>
              <w:pStyle w:val="TableParagraph"/>
              <w:spacing w:before="10" w:line="170" w:lineRule="exact"/>
              <w:ind w:left="30"/>
              <w:rPr>
                <w:sz w:val="16"/>
              </w:rPr>
            </w:pPr>
            <w:r>
              <w:rPr>
                <w:w w:val="85"/>
                <w:sz w:val="16"/>
              </w:rPr>
              <w:t>Access</w:t>
            </w:r>
            <w:r>
              <w:rPr>
                <w:spacing w:val="-2"/>
                <w:sz w:val="16"/>
              </w:rPr>
              <w:t xml:space="preserve"> </w:t>
            </w:r>
            <w:r>
              <w:rPr>
                <w:w w:val="85"/>
                <w:sz w:val="16"/>
              </w:rPr>
              <w:t>Control</w:t>
            </w:r>
            <w:r>
              <w:rPr>
                <w:spacing w:val="8"/>
                <w:sz w:val="16"/>
              </w:rPr>
              <w:t xml:space="preserve"> </w:t>
            </w:r>
            <w:r>
              <w:rPr>
                <w:w w:val="85"/>
                <w:sz w:val="16"/>
              </w:rPr>
              <w:t>(Livestock</w:t>
            </w:r>
            <w:r>
              <w:rPr>
                <w:spacing w:val="7"/>
                <w:sz w:val="16"/>
              </w:rPr>
              <w:t xml:space="preserve"> </w:t>
            </w:r>
            <w:r>
              <w:rPr>
                <w:spacing w:val="-2"/>
                <w:w w:val="85"/>
                <w:sz w:val="16"/>
              </w:rPr>
              <w:t>Exclusion)</w:t>
            </w:r>
          </w:p>
        </w:tc>
        <w:tc>
          <w:tcPr>
            <w:tcW w:w="770" w:type="dxa"/>
          </w:tcPr>
          <w:p w14:paraId="0E45E256" w14:textId="77777777" w:rsidR="006D4D4E" w:rsidRDefault="00000000">
            <w:pPr>
              <w:pStyle w:val="TableParagraph"/>
              <w:spacing w:before="10" w:line="170" w:lineRule="exact"/>
              <w:ind w:left="6"/>
              <w:jc w:val="center"/>
              <w:rPr>
                <w:sz w:val="16"/>
              </w:rPr>
            </w:pPr>
            <w:r>
              <w:rPr>
                <w:spacing w:val="-5"/>
                <w:sz w:val="16"/>
              </w:rPr>
              <w:t>472</w:t>
            </w:r>
          </w:p>
        </w:tc>
        <w:tc>
          <w:tcPr>
            <w:tcW w:w="960" w:type="dxa"/>
            <w:shd w:val="clear" w:color="auto" w:fill="FFFF65"/>
          </w:tcPr>
          <w:p w14:paraId="2A08B211" w14:textId="77777777" w:rsidR="006D4D4E" w:rsidRDefault="00000000">
            <w:pPr>
              <w:pStyle w:val="TableParagraph"/>
              <w:spacing w:before="10" w:line="170" w:lineRule="exact"/>
              <w:ind w:left="11"/>
              <w:jc w:val="center"/>
              <w:rPr>
                <w:sz w:val="16"/>
              </w:rPr>
            </w:pPr>
            <w:r>
              <w:rPr>
                <w:spacing w:val="-4"/>
                <w:sz w:val="16"/>
              </w:rPr>
              <w:t>0.11</w:t>
            </w:r>
          </w:p>
        </w:tc>
        <w:tc>
          <w:tcPr>
            <w:tcW w:w="1395" w:type="dxa"/>
          </w:tcPr>
          <w:p w14:paraId="2AA41230" w14:textId="77777777" w:rsidR="006D4D4E" w:rsidRDefault="00000000">
            <w:pPr>
              <w:pStyle w:val="TableParagraph"/>
              <w:spacing w:before="10" w:line="170"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735A975F" w14:textId="77777777" w:rsidR="006D4D4E" w:rsidRDefault="00000000">
            <w:pPr>
              <w:pStyle w:val="TableParagraph"/>
              <w:spacing w:before="10" w:line="170" w:lineRule="exact"/>
              <w:ind w:left="33"/>
              <w:jc w:val="center"/>
              <w:rPr>
                <w:sz w:val="16"/>
              </w:rPr>
            </w:pPr>
            <w:r>
              <w:rPr>
                <w:spacing w:val="-4"/>
                <w:sz w:val="16"/>
              </w:rPr>
              <w:t>0.01</w:t>
            </w:r>
          </w:p>
        </w:tc>
        <w:tc>
          <w:tcPr>
            <w:tcW w:w="1370" w:type="dxa"/>
          </w:tcPr>
          <w:p w14:paraId="756E12D7" w14:textId="77777777" w:rsidR="006D4D4E" w:rsidRDefault="00000000">
            <w:pPr>
              <w:pStyle w:val="TableParagraph"/>
              <w:spacing w:before="10" w:line="170"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1AD5C190" w14:textId="77777777" w:rsidR="006D4D4E" w:rsidRDefault="00000000">
            <w:pPr>
              <w:pStyle w:val="TableParagraph"/>
              <w:spacing w:before="10" w:line="170" w:lineRule="exact"/>
              <w:ind w:left="37" w:right="22"/>
              <w:jc w:val="center"/>
              <w:rPr>
                <w:sz w:val="16"/>
              </w:rPr>
            </w:pPr>
            <w:r>
              <w:rPr>
                <w:spacing w:val="-2"/>
                <w:sz w:val="16"/>
              </w:rPr>
              <w:t>0.001</w:t>
            </w:r>
          </w:p>
        </w:tc>
        <w:tc>
          <w:tcPr>
            <w:tcW w:w="1356" w:type="dxa"/>
          </w:tcPr>
          <w:p w14:paraId="156F63BE" w14:textId="77777777" w:rsidR="006D4D4E" w:rsidRDefault="00000000">
            <w:pPr>
              <w:pStyle w:val="TableParagraph"/>
              <w:spacing w:before="10" w:line="170" w:lineRule="exact"/>
              <w:ind w:left="27"/>
              <w:rPr>
                <w:sz w:val="16"/>
              </w:rPr>
            </w:pPr>
            <w:r>
              <w:rPr>
                <w:spacing w:val="-2"/>
                <w:w w:val="105"/>
                <w:sz w:val="16"/>
              </w:rPr>
              <w:t>tons/foot/year</w:t>
            </w:r>
          </w:p>
        </w:tc>
      </w:tr>
      <w:tr w:rsidR="006D4D4E" w14:paraId="3CB45CC6" w14:textId="77777777">
        <w:trPr>
          <w:trHeight w:val="205"/>
        </w:trPr>
        <w:tc>
          <w:tcPr>
            <w:tcW w:w="2371" w:type="dxa"/>
          </w:tcPr>
          <w:p w14:paraId="04900703" w14:textId="77777777" w:rsidR="006D4D4E" w:rsidRDefault="00000000">
            <w:pPr>
              <w:pStyle w:val="TableParagraph"/>
              <w:spacing w:before="15" w:line="170" w:lineRule="exact"/>
              <w:ind w:left="30"/>
              <w:rPr>
                <w:sz w:val="16"/>
              </w:rPr>
            </w:pPr>
            <w:r>
              <w:rPr>
                <w:w w:val="85"/>
                <w:sz w:val="16"/>
              </w:rPr>
              <w:t>Septic</w:t>
            </w:r>
            <w:r>
              <w:rPr>
                <w:spacing w:val="-4"/>
                <w:sz w:val="16"/>
              </w:rPr>
              <w:t xml:space="preserve"> </w:t>
            </w:r>
            <w:r>
              <w:rPr>
                <w:spacing w:val="-2"/>
                <w:sz w:val="16"/>
              </w:rPr>
              <w:t>improvements</w:t>
            </w:r>
          </w:p>
        </w:tc>
        <w:tc>
          <w:tcPr>
            <w:tcW w:w="770" w:type="dxa"/>
          </w:tcPr>
          <w:p w14:paraId="2469A0C9" w14:textId="77777777" w:rsidR="006D4D4E" w:rsidRDefault="00000000">
            <w:pPr>
              <w:pStyle w:val="TableParagraph"/>
              <w:spacing w:before="15" w:line="170" w:lineRule="exact"/>
              <w:ind w:left="6"/>
              <w:jc w:val="center"/>
              <w:rPr>
                <w:sz w:val="16"/>
              </w:rPr>
            </w:pPr>
            <w:r>
              <w:rPr>
                <w:spacing w:val="-5"/>
                <w:sz w:val="16"/>
              </w:rPr>
              <w:t>006</w:t>
            </w:r>
          </w:p>
        </w:tc>
        <w:tc>
          <w:tcPr>
            <w:tcW w:w="960" w:type="dxa"/>
            <w:shd w:val="clear" w:color="auto" w:fill="FFFF65"/>
          </w:tcPr>
          <w:p w14:paraId="0349F652" w14:textId="77777777" w:rsidR="006D4D4E" w:rsidRDefault="00000000">
            <w:pPr>
              <w:pStyle w:val="TableParagraph"/>
              <w:spacing w:before="15" w:line="170" w:lineRule="exact"/>
              <w:ind w:left="1"/>
              <w:jc w:val="center"/>
              <w:rPr>
                <w:sz w:val="16"/>
              </w:rPr>
            </w:pPr>
            <w:r>
              <w:rPr>
                <w:spacing w:val="-2"/>
                <w:sz w:val="16"/>
              </w:rPr>
              <w:t>119.28</w:t>
            </w:r>
          </w:p>
        </w:tc>
        <w:tc>
          <w:tcPr>
            <w:tcW w:w="1395" w:type="dxa"/>
          </w:tcPr>
          <w:p w14:paraId="477B5D36"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3"/>
                <w:w w:val="95"/>
                <w:sz w:val="16"/>
              </w:rPr>
              <w:t xml:space="preserve"> </w:t>
            </w:r>
            <w:r>
              <w:rPr>
                <w:spacing w:val="-2"/>
                <w:w w:val="95"/>
                <w:sz w:val="16"/>
              </w:rPr>
              <w:t>N/unit/year</w:t>
            </w:r>
          </w:p>
        </w:tc>
        <w:tc>
          <w:tcPr>
            <w:tcW w:w="950" w:type="dxa"/>
            <w:shd w:val="clear" w:color="auto" w:fill="FFFF65"/>
          </w:tcPr>
          <w:p w14:paraId="62B3CE03" w14:textId="77777777" w:rsidR="006D4D4E" w:rsidRDefault="00000000">
            <w:pPr>
              <w:pStyle w:val="TableParagraph"/>
              <w:spacing w:before="15" w:line="170" w:lineRule="exact"/>
              <w:ind w:left="8"/>
              <w:jc w:val="center"/>
              <w:rPr>
                <w:sz w:val="16"/>
              </w:rPr>
            </w:pPr>
            <w:r>
              <w:rPr>
                <w:spacing w:val="-2"/>
                <w:sz w:val="16"/>
              </w:rPr>
              <w:t>12.58</w:t>
            </w:r>
          </w:p>
        </w:tc>
        <w:tc>
          <w:tcPr>
            <w:tcW w:w="1370" w:type="dxa"/>
          </w:tcPr>
          <w:p w14:paraId="26F3416D"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6"/>
                <w:sz w:val="16"/>
              </w:rPr>
              <w:t xml:space="preserve"> </w:t>
            </w:r>
            <w:r>
              <w:rPr>
                <w:spacing w:val="-2"/>
                <w:sz w:val="16"/>
              </w:rPr>
              <w:t>P/unit/year</w:t>
            </w:r>
          </w:p>
        </w:tc>
        <w:tc>
          <w:tcPr>
            <w:tcW w:w="1395" w:type="dxa"/>
            <w:shd w:val="clear" w:color="auto" w:fill="FFFF65"/>
          </w:tcPr>
          <w:p w14:paraId="5D21C17F" w14:textId="77777777" w:rsidR="006D4D4E" w:rsidRDefault="00000000">
            <w:pPr>
              <w:pStyle w:val="TableParagraph"/>
              <w:spacing w:before="15" w:line="170" w:lineRule="exact"/>
              <w:ind w:left="37" w:right="22"/>
              <w:jc w:val="center"/>
              <w:rPr>
                <w:sz w:val="16"/>
              </w:rPr>
            </w:pPr>
            <w:r>
              <w:rPr>
                <w:spacing w:val="-2"/>
                <w:sz w:val="16"/>
              </w:rPr>
              <w:t>3.564</w:t>
            </w:r>
          </w:p>
        </w:tc>
        <w:tc>
          <w:tcPr>
            <w:tcW w:w="1356" w:type="dxa"/>
          </w:tcPr>
          <w:p w14:paraId="7309093D" w14:textId="77777777" w:rsidR="006D4D4E" w:rsidRDefault="00000000">
            <w:pPr>
              <w:pStyle w:val="TableParagraph"/>
              <w:spacing w:before="15" w:line="170" w:lineRule="exact"/>
              <w:ind w:left="27"/>
              <w:rPr>
                <w:sz w:val="16"/>
              </w:rPr>
            </w:pPr>
            <w:r>
              <w:rPr>
                <w:spacing w:val="-2"/>
                <w:w w:val="105"/>
                <w:sz w:val="16"/>
              </w:rPr>
              <w:t>tons/unit/year</w:t>
            </w:r>
          </w:p>
        </w:tc>
      </w:tr>
      <w:tr w:rsidR="006D4D4E" w14:paraId="0113B174" w14:textId="77777777">
        <w:trPr>
          <w:trHeight w:val="205"/>
        </w:trPr>
        <w:tc>
          <w:tcPr>
            <w:tcW w:w="2371" w:type="dxa"/>
          </w:tcPr>
          <w:p w14:paraId="6E57FC42" w14:textId="77777777" w:rsidR="006D4D4E" w:rsidRDefault="00000000">
            <w:pPr>
              <w:pStyle w:val="TableParagraph"/>
              <w:spacing w:before="15" w:line="170" w:lineRule="exact"/>
              <w:ind w:left="30"/>
              <w:rPr>
                <w:sz w:val="16"/>
              </w:rPr>
            </w:pPr>
            <w:r>
              <w:rPr>
                <w:w w:val="80"/>
                <w:sz w:val="16"/>
              </w:rPr>
              <w:t>Access</w:t>
            </w:r>
            <w:r>
              <w:rPr>
                <w:spacing w:val="3"/>
                <w:sz w:val="16"/>
              </w:rPr>
              <w:t xml:space="preserve"> </w:t>
            </w:r>
            <w:r>
              <w:rPr>
                <w:spacing w:val="-4"/>
                <w:w w:val="95"/>
                <w:sz w:val="16"/>
              </w:rPr>
              <w:t>Road</w:t>
            </w:r>
          </w:p>
        </w:tc>
        <w:tc>
          <w:tcPr>
            <w:tcW w:w="770" w:type="dxa"/>
          </w:tcPr>
          <w:p w14:paraId="40755222" w14:textId="77777777" w:rsidR="006D4D4E" w:rsidRDefault="00000000">
            <w:pPr>
              <w:pStyle w:val="TableParagraph"/>
              <w:spacing w:before="15" w:line="170" w:lineRule="exact"/>
              <w:ind w:left="6"/>
              <w:jc w:val="center"/>
              <w:rPr>
                <w:sz w:val="16"/>
              </w:rPr>
            </w:pPr>
            <w:r>
              <w:rPr>
                <w:spacing w:val="-5"/>
                <w:sz w:val="16"/>
              </w:rPr>
              <w:t>560</w:t>
            </w:r>
          </w:p>
        </w:tc>
        <w:tc>
          <w:tcPr>
            <w:tcW w:w="960" w:type="dxa"/>
            <w:shd w:val="clear" w:color="auto" w:fill="FFFF65"/>
          </w:tcPr>
          <w:p w14:paraId="6FDCBA3D" w14:textId="77777777" w:rsidR="006D4D4E" w:rsidRDefault="00000000">
            <w:pPr>
              <w:pStyle w:val="TableParagraph"/>
              <w:spacing w:before="15" w:line="170" w:lineRule="exact"/>
              <w:ind w:left="11"/>
              <w:jc w:val="center"/>
              <w:rPr>
                <w:sz w:val="16"/>
              </w:rPr>
            </w:pPr>
            <w:r>
              <w:rPr>
                <w:spacing w:val="-4"/>
                <w:sz w:val="16"/>
              </w:rPr>
              <w:t>0.37</w:t>
            </w:r>
          </w:p>
        </w:tc>
        <w:tc>
          <w:tcPr>
            <w:tcW w:w="1395" w:type="dxa"/>
          </w:tcPr>
          <w:p w14:paraId="01E1B8D7"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4B7CBB30" w14:textId="77777777" w:rsidR="006D4D4E" w:rsidRDefault="00000000">
            <w:pPr>
              <w:pStyle w:val="TableParagraph"/>
              <w:spacing w:before="15" w:line="170" w:lineRule="exact"/>
              <w:ind w:left="33"/>
              <w:jc w:val="center"/>
              <w:rPr>
                <w:sz w:val="16"/>
              </w:rPr>
            </w:pPr>
            <w:r>
              <w:rPr>
                <w:spacing w:val="-4"/>
                <w:sz w:val="16"/>
              </w:rPr>
              <w:t>0.03</w:t>
            </w:r>
          </w:p>
        </w:tc>
        <w:tc>
          <w:tcPr>
            <w:tcW w:w="1370" w:type="dxa"/>
          </w:tcPr>
          <w:p w14:paraId="0B260B4B"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4D8BE11C" w14:textId="77777777" w:rsidR="006D4D4E" w:rsidRDefault="00000000">
            <w:pPr>
              <w:pStyle w:val="TableParagraph"/>
              <w:spacing w:before="15" w:line="170" w:lineRule="exact"/>
              <w:ind w:left="37" w:right="22"/>
              <w:jc w:val="center"/>
              <w:rPr>
                <w:sz w:val="16"/>
              </w:rPr>
            </w:pPr>
            <w:r>
              <w:rPr>
                <w:spacing w:val="-2"/>
                <w:sz w:val="16"/>
              </w:rPr>
              <w:t>0.004</w:t>
            </w:r>
          </w:p>
        </w:tc>
        <w:tc>
          <w:tcPr>
            <w:tcW w:w="1356" w:type="dxa"/>
          </w:tcPr>
          <w:p w14:paraId="0A47D71A" w14:textId="77777777" w:rsidR="006D4D4E" w:rsidRDefault="00000000">
            <w:pPr>
              <w:pStyle w:val="TableParagraph"/>
              <w:spacing w:before="15" w:line="170" w:lineRule="exact"/>
              <w:ind w:left="27"/>
              <w:rPr>
                <w:sz w:val="16"/>
              </w:rPr>
            </w:pPr>
            <w:r>
              <w:rPr>
                <w:spacing w:val="-2"/>
                <w:w w:val="105"/>
                <w:sz w:val="16"/>
              </w:rPr>
              <w:t>tons/foot/year</w:t>
            </w:r>
          </w:p>
        </w:tc>
      </w:tr>
      <w:tr w:rsidR="006D4D4E" w14:paraId="0ADE6AE2" w14:textId="77777777">
        <w:trPr>
          <w:trHeight w:val="205"/>
        </w:trPr>
        <w:tc>
          <w:tcPr>
            <w:tcW w:w="2371" w:type="dxa"/>
          </w:tcPr>
          <w:p w14:paraId="6B8B5AAC" w14:textId="77777777" w:rsidR="006D4D4E" w:rsidRDefault="00000000">
            <w:pPr>
              <w:pStyle w:val="TableParagraph"/>
              <w:spacing w:before="10" w:line="175" w:lineRule="exact"/>
              <w:ind w:left="30"/>
              <w:rPr>
                <w:sz w:val="16"/>
              </w:rPr>
            </w:pPr>
            <w:r>
              <w:rPr>
                <w:spacing w:val="-2"/>
                <w:sz w:val="16"/>
              </w:rPr>
              <w:t>Nutrient</w:t>
            </w:r>
            <w:r>
              <w:rPr>
                <w:spacing w:val="-17"/>
                <w:sz w:val="16"/>
              </w:rPr>
              <w:t xml:space="preserve"> </w:t>
            </w:r>
            <w:r>
              <w:rPr>
                <w:spacing w:val="-2"/>
                <w:sz w:val="16"/>
              </w:rPr>
              <w:t>Management</w:t>
            </w:r>
          </w:p>
        </w:tc>
        <w:tc>
          <w:tcPr>
            <w:tcW w:w="770" w:type="dxa"/>
          </w:tcPr>
          <w:p w14:paraId="5C2266C7" w14:textId="77777777" w:rsidR="006D4D4E" w:rsidRDefault="00000000">
            <w:pPr>
              <w:pStyle w:val="TableParagraph"/>
              <w:spacing w:before="10" w:line="175" w:lineRule="exact"/>
              <w:ind w:left="6"/>
              <w:jc w:val="center"/>
              <w:rPr>
                <w:sz w:val="16"/>
              </w:rPr>
            </w:pPr>
            <w:r>
              <w:rPr>
                <w:spacing w:val="-5"/>
                <w:sz w:val="16"/>
              </w:rPr>
              <w:t>590</w:t>
            </w:r>
          </w:p>
        </w:tc>
        <w:tc>
          <w:tcPr>
            <w:tcW w:w="960" w:type="dxa"/>
            <w:shd w:val="clear" w:color="auto" w:fill="FFFF65"/>
          </w:tcPr>
          <w:p w14:paraId="2ECDD40F" w14:textId="77777777" w:rsidR="006D4D4E" w:rsidRDefault="00000000">
            <w:pPr>
              <w:pStyle w:val="TableParagraph"/>
              <w:spacing w:before="10" w:line="175" w:lineRule="exact"/>
              <w:ind w:left="11"/>
              <w:jc w:val="center"/>
              <w:rPr>
                <w:sz w:val="16"/>
              </w:rPr>
            </w:pPr>
            <w:r>
              <w:rPr>
                <w:spacing w:val="-4"/>
                <w:sz w:val="16"/>
              </w:rPr>
              <w:t>6.31</w:t>
            </w:r>
          </w:p>
        </w:tc>
        <w:tc>
          <w:tcPr>
            <w:tcW w:w="1395" w:type="dxa"/>
          </w:tcPr>
          <w:p w14:paraId="294D0F47"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0C4FE9BE" w14:textId="77777777" w:rsidR="006D4D4E" w:rsidRDefault="00000000">
            <w:pPr>
              <w:pStyle w:val="TableParagraph"/>
              <w:spacing w:before="10" w:line="175" w:lineRule="exact"/>
              <w:ind w:left="33"/>
              <w:jc w:val="center"/>
              <w:rPr>
                <w:sz w:val="16"/>
              </w:rPr>
            </w:pPr>
            <w:r>
              <w:rPr>
                <w:spacing w:val="-4"/>
                <w:sz w:val="16"/>
              </w:rPr>
              <w:t>1.02</w:t>
            </w:r>
          </w:p>
        </w:tc>
        <w:tc>
          <w:tcPr>
            <w:tcW w:w="1370" w:type="dxa"/>
          </w:tcPr>
          <w:p w14:paraId="70C6D46B"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16D00822" w14:textId="77777777" w:rsidR="006D4D4E" w:rsidRDefault="00000000">
            <w:pPr>
              <w:pStyle w:val="TableParagraph"/>
              <w:spacing w:before="10" w:line="175" w:lineRule="exact"/>
              <w:ind w:left="37" w:right="22"/>
              <w:jc w:val="center"/>
              <w:rPr>
                <w:sz w:val="16"/>
              </w:rPr>
            </w:pPr>
            <w:r>
              <w:rPr>
                <w:spacing w:val="-2"/>
                <w:sz w:val="16"/>
              </w:rPr>
              <w:t>0.282</w:t>
            </w:r>
          </w:p>
        </w:tc>
        <w:tc>
          <w:tcPr>
            <w:tcW w:w="1356" w:type="dxa"/>
          </w:tcPr>
          <w:p w14:paraId="45D4AC2F" w14:textId="77777777" w:rsidR="006D4D4E" w:rsidRDefault="00000000">
            <w:pPr>
              <w:pStyle w:val="TableParagraph"/>
              <w:spacing w:before="10" w:line="175" w:lineRule="exact"/>
              <w:ind w:left="27"/>
              <w:rPr>
                <w:sz w:val="16"/>
              </w:rPr>
            </w:pPr>
            <w:r>
              <w:rPr>
                <w:spacing w:val="-2"/>
                <w:sz w:val="16"/>
              </w:rPr>
              <w:t>tons/acre/year</w:t>
            </w:r>
          </w:p>
        </w:tc>
      </w:tr>
      <w:tr w:rsidR="006D4D4E" w14:paraId="1E4A225E" w14:textId="77777777">
        <w:trPr>
          <w:trHeight w:val="205"/>
        </w:trPr>
        <w:tc>
          <w:tcPr>
            <w:tcW w:w="2371" w:type="dxa"/>
          </w:tcPr>
          <w:p w14:paraId="11B7117C" w14:textId="77777777" w:rsidR="006D4D4E" w:rsidRDefault="00000000">
            <w:pPr>
              <w:pStyle w:val="TableParagraph"/>
              <w:spacing w:before="9" w:line="175" w:lineRule="exact"/>
              <w:ind w:left="30"/>
              <w:rPr>
                <w:sz w:val="16"/>
              </w:rPr>
            </w:pPr>
            <w:r>
              <w:rPr>
                <w:w w:val="85"/>
                <w:sz w:val="16"/>
              </w:rPr>
              <w:t>Riparian</w:t>
            </w:r>
            <w:r>
              <w:rPr>
                <w:spacing w:val="8"/>
                <w:sz w:val="16"/>
              </w:rPr>
              <w:t xml:space="preserve"> </w:t>
            </w:r>
            <w:r>
              <w:rPr>
                <w:w w:val="85"/>
                <w:sz w:val="16"/>
              </w:rPr>
              <w:t>Forest</w:t>
            </w:r>
            <w:r>
              <w:rPr>
                <w:spacing w:val="12"/>
                <w:sz w:val="16"/>
              </w:rPr>
              <w:t xml:space="preserve"> </w:t>
            </w:r>
            <w:r>
              <w:rPr>
                <w:spacing w:val="-2"/>
                <w:w w:val="85"/>
                <w:sz w:val="16"/>
              </w:rPr>
              <w:t>Buffer</w:t>
            </w:r>
          </w:p>
        </w:tc>
        <w:tc>
          <w:tcPr>
            <w:tcW w:w="770" w:type="dxa"/>
          </w:tcPr>
          <w:p w14:paraId="37266A0F" w14:textId="77777777" w:rsidR="006D4D4E" w:rsidRDefault="00000000">
            <w:pPr>
              <w:pStyle w:val="TableParagraph"/>
              <w:spacing w:before="9" w:line="175" w:lineRule="exact"/>
              <w:ind w:left="6"/>
              <w:jc w:val="center"/>
              <w:rPr>
                <w:sz w:val="16"/>
              </w:rPr>
            </w:pPr>
            <w:r>
              <w:rPr>
                <w:spacing w:val="-5"/>
                <w:sz w:val="16"/>
              </w:rPr>
              <w:t>391</w:t>
            </w:r>
          </w:p>
        </w:tc>
        <w:tc>
          <w:tcPr>
            <w:tcW w:w="960" w:type="dxa"/>
            <w:shd w:val="clear" w:color="auto" w:fill="FFFF65"/>
          </w:tcPr>
          <w:p w14:paraId="57BF9B23" w14:textId="77777777" w:rsidR="006D4D4E" w:rsidRDefault="00000000">
            <w:pPr>
              <w:pStyle w:val="TableParagraph"/>
              <w:spacing w:before="9" w:line="175" w:lineRule="exact"/>
              <w:ind w:left="27"/>
              <w:jc w:val="center"/>
              <w:rPr>
                <w:sz w:val="16"/>
              </w:rPr>
            </w:pPr>
            <w:r>
              <w:rPr>
                <w:spacing w:val="-2"/>
                <w:sz w:val="16"/>
              </w:rPr>
              <w:t>308.4</w:t>
            </w:r>
          </w:p>
        </w:tc>
        <w:tc>
          <w:tcPr>
            <w:tcW w:w="1395" w:type="dxa"/>
          </w:tcPr>
          <w:p w14:paraId="6CAF77D0" w14:textId="77777777" w:rsidR="006D4D4E" w:rsidRDefault="00000000">
            <w:pPr>
              <w:pStyle w:val="TableParagraph"/>
              <w:spacing w:before="9" w:line="175"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22944832" w14:textId="77777777" w:rsidR="006D4D4E" w:rsidRDefault="00000000">
            <w:pPr>
              <w:pStyle w:val="TableParagraph"/>
              <w:spacing w:before="9" w:line="175" w:lineRule="exact"/>
              <w:ind w:left="34"/>
              <w:jc w:val="center"/>
              <w:rPr>
                <w:sz w:val="16"/>
              </w:rPr>
            </w:pPr>
            <w:r>
              <w:rPr>
                <w:spacing w:val="-4"/>
                <w:sz w:val="16"/>
              </w:rPr>
              <w:t>22.6</w:t>
            </w:r>
          </w:p>
        </w:tc>
        <w:tc>
          <w:tcPr>
            <w:tcW w:w="1370" w:type="dxa"/>
          </w:tcPr>
          <w:p w14:paraId="2DA273B7" w14:textId="77777777" w:rsidR="006D4D4E" w:rsidRDefault="00000000">
            <w:pPr>
              <w:pStyle w:val="TableParagraph"/>
              <w:spacing w:before="9" w:line="175"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4C3E0D3F" w14:textId="77777777" w:rsidR="006D4D4E" w:rsidRDefault="00000000">
            <w:pPr>
              <w:pStyle w:val="TableParagraph"/>
              <w:spacing w:before="9" w:line="175" w:lineRule="exact"/>
              <w:ind w:left="31"/>
              <w:jc w:val="center"/>
              <w:rPr>
                <w:sz w:val="16"/>
              </w:rPr>
            </w:pPr>
            <w:r>
              <w:rPr>
                <w:spacing w:val="-10"/>
                <w:sz w:val="16"/>
              </w:rPr>
              <w:t>3</w:t>
            </w:r>
          </w:p>
        </w:tc>
        <w:tc>
          <w:tcPr>
            <w:tcW w:w="1356" w:type="dxa"/>
          </w:tcPr>
          <w:p w14:paraId="038EF498" w14:textId="77777777" w:rsidR="006D4D4E" w:rsidRDefault="00000000">
            <w:pPr>
              <w:pStyle w:val="TableParagraph"/>
              <w:spacing w:before="9" w:line="175" w:lineRule="exact"/>
              <w:ind w:left="27"/>
              <w:rPr>
                <w:sz w:val="16"/>
              </w:rPr>
            </w:pPr>
            <w:r>
              <w:rPr>
                <w:spacing w:val="-2"/>
                <w:sz w:val="16"/>
              </w:rPr>
              <w:t>tons/acre/year</w:t>
            </w:r>
          </w:p>
        </w:tc>
      </w:tr>
      <w:tr w:rsidR="006D4D4E" w14:paraId="50C124E2" w14:textId="77777777">
        <w:trPr>
          <w:trHeight w:val="200"/>
        </w:trPr>
        <w:tc>
          <w:tcPr>
            <w:tcW w:w="2371" w:type="dxa"/>
          </w:tcPr>
          <w:p w14:paraId="1D153E00" w14:textId="77777777" w:rsidR="006D4D4E" w:rsidRDefault="00000000">
            <w:pPr>
              <w:pStyle w:val="TableParagraph"/>
              <w:spacing w:before="10" w:line="170" w:lineRule="exact"/>
              <w:ind w:left="30"/>
              <w:rPr>
                <w:sz w:val="16"/>
              </w:rPr>
            </w:pPr>
            <w:r>
              <w:rPr>
                <w:spacing w:val="-2"/>
                <w:w w:val="85"/>
                <w:sz w:val="16"/>
              </w:rPr>
              <w:t>Rain</w:t>
            </w:r>
            <w:r>
              <w:rPr>
                <w:spacing w:val="-9"/>
                <w:sz w:val="16"/>
              </w:rPr>
              <w:t xml:space="preserve"> </w:t>
            </w:r>
            <w:r>
              <w:rPr>
                <w:spacing w:val="-2"/>
                <w:sz w:val="16"/>
              </w:rPr>
              <w:t>Garden</w:t>
            </w:r>
          </w:p>
        </w:tc>
        <w:tc>
          <w:tcPr>
            <w:tcW w:w="770" w:type="dxa"/>
          </w:tcPr>
          <w:p w14:paraId="52F85546" w14:textId="77777777" w:rsidR="006D4D4E" w:rsidRDefault="00000000">
            <w:pPr>
              <w:pStyle w:val="TableParagraph"/>
              <w:spacing w:before="10" w:line="170" w:lineRule="exact"/>
              <w:ind w:left="6"/>
              <w:jc w:val="center"/>
              <w:rPr>
                <w:sz w:val="16"/>
              </w:rPr>
            </w:pPr>
            <w:r>
              <w:rPr>
                <w:spacing w:val="-5"/>
                <w:sz w:val="16"/>
              </w:rPr>
              <w:t>007</w:t>
            </w:r>
          </w:p>
        </w:tc>
        <w:tc>
          <w:tcPr>
            <w:tcW w:w="960" w:type="dxa"/>
            <w:shd w:val="clear" w:color="auto" w:fill="FFFF65"/>
          </w:tcPr>
          <w:p w14:paraId="1BEC3F04" w14:textId="77777777" w:rsidR="006D4D4E" w:rsidRDefault="00000000">
            <w:pPr>
              <w:pStyle w:val="TableParagraph"/>
              <w:spacing w:before="10" w:line="170" w:lineRule="exact"/>
              <w:ind w:left="16"/>
              <w:jc w:val="center"/>
              <w:rPr>
                <w:sz w:val="16"/>
              </w:rPr>
            </w:pPr>
            <w:r>
              <w:rPr>
                <w:spacing w:val="-2"/>
                <w:sz w:val="16"/>
              </w:rPr>
              <w:t>0.158</w:t>
            </w:r>
          </w:p>
        </w:tc>
        <w:tc>
          <w:tcPr>
            <w:tcW w:w="1395" w:type="dxa"/>
          </w:tcPr>
          <w:p w14:paraId="513A3519" w14:textId="77777777" w:rsidR="006D4D4E" w:rsidRDefault="00000000">
            <w:pPr>
              <w:pStyle w:val="TableParagraph"/>
              <w:spacing w:before="10" w:line="170" w:lineRule="exact"/>
              <w:ind w:left="25"/>
              <w:rPr>
                <w:sz w:val="16"/>
              </w:rPr>
            </w:pPr>
            <w:proofErr w:type="spellStart"/>
            <w:r>
              <w:rPr>
                <w:w w:val="90"/>
                <w:sz w:val="16"/>
              </w:rPr>
              <w:t>lbs</w:t>
            </w:r>
            <w:proofErr w:type="spellEnd"/>
            <w:r>
              <w:rPr>
                <w:spacing w:val="-4"/>
                <w:sz w:val="16"/>
              </w:rPr>
              <w:t xml:space="preserve"> </w:t>
            </w:r>
            <w:r>
              <w:rPr>
                <w:w w:val="90"/>
                <w:sz w:val="16"/>
              </w:rPr>
              <w:t>N/sq</w:t>
            </w:r>
            <w:r>
              <w:rPr>
                <w:spacing w:val="-4"/>
                <w:sz w:val="16"/>
              </w:rPr>
              <w:t xml:space="preserve"> </w:t>
            </w:r>
            <w:r>
              <w:rPr>
                <w:spacing w:val="-2"/>
                <w:w w:val="90"/>
                <w:sz w:val="16"/>
              </w:rPr>
              <w:t>ft/year</w:t>
            </w:r>
          </w:p>
        </w:tc>
        <w:tc>
          <w:tcPr>
            <w:tcW w:w="950" w:type="dxa"/>
            <w:shd w:val="clear" w:color="auto" w:fill="FFFF65"/>
          </w:tcPr>
          <w:p w14:paraId="4113E636" w14:textId="77777777" w:rsidR="006D4D4E" w:rsidRDefault="00000000">
            <w:pPr>
              <w:pStyle w:val="TableParagraph"/>
              <w:spacing w:before="10" w:line="170" w:lineRule="exact"/>
              <w:ind w:left="33"/>
              <w:jc w:val="center"/>
              <w:rPr>
                <w:sz w:val="16"/>
              </w:rPr>
            </w:pPr>
            <w:r>
              <w:rPr>
                <w:spacing w:val="-4"/>
                <w:sz w:val="16"/>
              </w:rPr>
              <w:t>0.06</w:t>
            </w:r>
          </w:p>
        </w:tc>
        <w:tc>
          <w:tcPr>
            <w:tcW w:w="1370" w:type="dxa"/>
          </w:tcPr>
          <w:p w14:paraId="33736F33" w14:textId="77777777" w:rsidR="006D4D4E" w:rsidRDefault="00000000">
            <w:pPr>
              <w:pStyle w:val="TableParagraph"/>
              <w:spacing w:before="10" w:line="170" w:lineRule="exact"/>
              <w:ind w:left="31"/>
              <w:rPr>
                <w:sz w:val="16"/>
              </w:rPr>
            </w:pPr>
            <w:proofErr w:type="spellStart"/>
            <w:r>
              <w:rPr>
                <w:w w:val="90"/>
                <w:sz w:val="16"/>
              </w:rPr>
              <w:t>lbs</w:t>
            </w:r>
            <w:proofErr w:type="spellEnd"/>
            <w:r>
              <w:rPr>
                <w:spacing w:val="-8"/>
                <w:w w:val="90"/>
                <w:sz w:val="16"/>
              </w:rPr>
              <w:t xml:space="preserve"> </w:t>
            </w:r>
            <w:r>
              <w:rPr>
                <w:w w:val="90"/>
                <w:sz w:val="16"/>
              </w:rPr>
              <w:t>P/sq</w:t>
            </w:r>
            <w:r>
              <w:rPr>
                <w:spacing w:val="-8"/>
                <w:w w:val="90"/>
                <w:sz w:val="16"/>
              </w:rPr>
              <w:t xml:space="preserve"> </w:t>
            </w:r>
            <w:r>
              <w:rPr>
                <w:spacing w:val="-2"/>
                <w:w w:val="90"/>
                <w:sz w:val="16"/>
              </w:rPr>
              <w:t>ft/year</w:t>
            </w:r>
          </w:p>
        </w:tc>
        <w:tc>
          <w:tcPr>
            <w:tcW w:w="1395" w:type="dxa"/>
            <w:shd w:val="clear" w:color="auto" w:fill="FFFF65"/>
          </w:tcPr>
          <w:p w14:paraId="6E7DB93D" w14:textId="77777777" w:rsidR="006D4D4E" w:rsidRDefault="00000000">
            <w:pPr>
              <w:pStyle w:val="TableParagraph"/>
              <w:spacing w:before="10" w:line="170" w:lineRule="exact"/>
              <w:ind w:left="37" w:right="22"/>
              <w:jc w:val="center"/>
              <w:rPr>
                <w:sz w:val="16"/>
              </w:rPr>
            </w:pPr>
            <w:r>
              <w:rPr>
                <w:spacing w:val="-2"/>
                <w:sz w:val="16"/>
              </w:rPr>
              <w:t>0.006</w:t>
            </w:r>
          </w:p>
        </w:tc>
        <w:tc>
          <w:tcPr>
            <w:tcW w:w="1356" w:type="dxa"/>
          </w:tcPr>
          <w:p w14:paraId="68383E76" w14:textId="77777777" w:rsidR="006D4D4E" w:rsidRDefault="00000000">
            <w:pPr>
              <w:pStyle w:val="TableParagraph"/>
              <w:spacing w:before="10" w:line="170" w:lineRule="exact"/>
              <w:ind w:left="27"/>
              <w:rPr>
                <w:sz w:val="16"/>
              </w:rPr>
            </w:pPr>
            <w:r>
              <w:rPr>
                <w:spacing w:val="-5"/>
                <w:sz w:val="16"/>
              </w:rPr>
              <w:t>tons/sq</w:t>
            </w:r>
            <w:r>
              <w:rPr>
                <w:sz w:val="16"/>
              </w:rPr>
              <w:t xml:space="preserve"> </w:t>
            </w:r>
            <w:r>
              <w:rPr>
                <w:spacing w:val="-2"/>
                <w:sz w:val="16"/>
              </w:rPr>
              <w:t>ft/year</w:t>
            </w:r>
          </w:p>
        </w:tc>
      </w:tr>
      <w:tr w:rsidR="006D4D4E" w14:paraId="29C967C7" w14:textId="77777777">
        <w:trPr>
          <w:trHeight w:val="205"/>
        </w:trPr>
        <w:tc>
          <w:tcPr>
            <w:tcW w:w="2371" w:type="dxa"/>
          </w:tcPr>
          <w:p w14:paraId="1CB0E126" w14:textId="77777777" w:rsidR="006D4D4E" w:rsidRDefault="00000000">
            <w:pPr>
              <w:pStyle w:val="TableParagraph"/>
              <w:spacing w:before="15" w:line="170" w:lineRule="exact"/>
              <w:ind w:left="30"/>
              <w:rPr>
                <w:sz w:val="16"/>
              </w:rPr>
            </w:pPr>
            <w:r>
              <w:rPr>
                <w:w w:val="90"/>
                <w:sz w:val="16"/>
              </w:rPr>
              <w:t>Winter</w:t>
            </w:r>
            <w:r>
              <w:rPr>
                <w:spacing w:val="-4"/>
                <w:w w:val="90"/>
                <w:sz w:val="16"/>
              </w:rPr>
              <w:t xml:space="preserve"> </w:t>
            </w:r>
            <w:r>
              <w:rPr>
                <w:w w:val="90"/>
                <w:sz w:val="16"/>
              </w:rPr>
              <w:t>Cover</w:t>
            </w:r>
            <w:r>
              <w:rPr>
                <w:sz w:val="16"/>
              </w:rPr>
              <w:t xml:space="preserve"> </w:t>
            </w:r>
            <w:r>
              <w:rPr>
                <w:spacing w:val="-4"/>
                <w:w w:val="90"/>
                <w:sz w:val="16"/>
              </w:rPr>
              <w:t>Crop</w:t>
            </w:r>
          </w:p>
        </w:tc>
        <w:tc>
          <w:tcPr>
            <w:tcW w:w="770" w:type="dxa"/>
          </w:tcPr>
          <w:p w14:paraId="48BA29A0" w14:textId="77777777" w:rsidR="006D4D4E" w:rsidRDefault="00000000">
            <w:pPr>
              <w:pStyle w:val="TableParagraph"/>
              <w:spacing w:before="15" w:line="170" w:lineRule="exact"/>
              <w:ind w:left="6"/>
              <w:jc w:val="center"/>
              <w:rPr>
                <w:sz w:val="16"/>
              </w:rPr>
            </w:pPr>
            <w:r>
              <w:rPr>
                <w:spacing w:val="-5"/>
                <w:sz w:val="16"/>
              </w:rPr>
              <w:t>340</w:t>
            </w:r>
          </w:p>
        </w:tc>
        <w:tc>
          <w:tcPr>
            <w:tcW w:w="960" w:type="dxa"/>
            <w:shd w:val="clear" w:color="auto" w:fill="FFFF65"/>
          </w:tcPr>
          <w:p w14:paraId="28DBA928" w14:textId="77777777" w:rsidR="006D4D4E" w:rsidRDefault="00000000">
            <w:pPr>
              <w:pStyle w:val="TableParagraph"/>
              <w:spacing w:before="15" w:line="170" w:lineRule="exact"/>
              <w:ind w:left="12"/>
              <w:jc w:val="center"/>
              <w:rPr>
                <w:sz w:val="16"/>
              </w:rPr>
            </w:pPr>
            <w:r>
              <w:rPr>
                <w:spacing w:val="-4"/>
                <w:sz w:val="16"/>
              </w:rPr>
              <w:t>11.4</w:t>
            </w:r>
          </w:p>
        </w:tc>
        <w:tc>
          <w:tcPr>
            <w:tcW w:w="1395" w:type="dxa"/>
          </w:tcPr>
          <w:p w14:paraId="0DF528B2"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1126DAE1" w14:textId="77777777" w:rsidR="006D4D4E" w:rsidRDefault="00000000">
            <w:pPr>
              <w:pStyle w:val="TableParagraph"/>
              <w:spacing w:before="15" w:line="170" w:lineRule="exact"/>
              <w:ind w:left="34"/>
              <w:jc w:val="center"/>
              <w:rPr>
                <w:sz w:val="16"/>
              </w:rPr>
            </w:pPr>
            <w:r>
              <w:rPr>
                <w:spacing w:val="-5"/>
                <w:sz w:val="16"/>
              </w:rPr>
              <w:t>2.4</w:t>
            </w:r>
          </w:p>
        </w:tc>
        <w:tc>
          <w:tcPr>
            <w:tcW w:w="1370" w:type="dxa"/>
          </w:tcPr>
          <w:p w14:paraId="1AA7B5A5"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2EF02E7E" w14:textId="77777777" w:rsidR="006D4D4E" w:rsidRDefault="00000000">
            <w:pPr>
              <w:pStyle w:val="TableParagraph"/>
              <w:spacing w:before="15" w:line="170" w:lineRule="exact"/>
              <w:ind w:left="42" w:right="22"/>
              <w:jc w:val="center"/>
              <w:rPr>
                <w:sz w:val="16"/>
              </w:rPr>
            </w:pPr>
            <w:r>
              <w:rPr>
                <w:spacing w:val="-4"/>
                <w:sz w:val="16"/>
              </w:rPr>
              <w:t>0.84</w:t>
            </w:r>
          </w:p>
        </w:tc>
        <w:tc>
          <w:tcPr>
            <w:tcW w:w="1356" w:type="dxa"/>
          </w:tcPr>
          <w:p w14:paraId="4F34706A" w14:textId="77777777" w:rsidR="006D4D4E" w:rsidRDefault="00000000">
            <w:pPr>
              <w:pStyle w:val="TableParagraph"/>
              <w:spacing w:before="15" w:line="170" w:lineRule="exact"/>
              <w:ind w:left="27"/>
              <w:rPr>
                <w:sz w:val="16"/>
              </w:rPr>
            </w:pPr>
            <w:r>
              <w:rPr>
                <w:spacing w:val="-2"/>
                <w:sz w:val="16"/>
              </w:rPr>
              <w:t>tons/acre/year</w:t>
            </w:r>
          </w:p>
        </w:tc>
      </w:tr>
      <w:tr w:rsidR="006D4D4E" w14:paraId="5E005B22" w14:textId="77777777">
        <w:trPr>
          <w:trHeight w:val="205"/>
        </w:trPr>
        <w:tc>
          <w:tcPr>
            <w:tcW w:w="2371" w:type="dxa"/>
          </w:tcPr>
          <w:p w14:paraId="2E9F0BE5" w14:textId="77777777" w:rsidR="006D4D4E" w:rsidRDefault="00000000">
            <w:pPr>
              <w:pStyle w:val="TableParagraph"/>
              <w:spacing w:before="15" w:line="170" w:lineRule="exact"/>
              <w:ind w:left="30"/>
              <w:rPr>
                <w:sz w:val="16"/>
              </w:rPr>
            </w:pPr>
            <w:r>
              <w:rPr>
                <w:spacing w:val="-2"/>
                <w:sz w:val="16"/>
              </w:rPr>
              <w:t>Terrace</w:t>
            </w:r>
          </w:p>
        </w:tc>
        <w:tc>
          <w:tcPr>
            <w:tcW w:w="770" w:type="dxa"/>
          </w:tcPr>
          <w:p w14:paraId="2698186D" w14:textId="77777777" w:rsidR="006D4D4E" w:rsidRDefault="00000000">
            <w:pPr>
              <w:pStyle w:val="TableParagraph"/>
              <w:spacing w:before="15" w:line="170" w:lineRule="exact"/>
              <w:ind w:left="6"/>
              <w:jc w:val="center"/>
              <w:rPr>
                <w:sz w:val="16"/>
              </w:rPr>
            </w:pPr>
            <w:r>
              <w:rPr>
                <w:spacing w:val="-5"/>
                <w:sz w:val="16"/>
              </w:rPr>
              <w:t>600</w:t>
            </w:r>
          </w:p>
        </w:tc>
        <w:tc>
          <w:tcPr>
            <w:tcW w:w="960" w:type="dxa"/>
            <w:shd w:val="clear" w:color="auto" w:fill="FFFF65"/>
          </w:tcPr>
          <w:p w14:paraId="33EDC4F9" w14:textId="77777777" w:rsidR="006D4D4E" w:rsidRDefault="00000000">
            <w:pPr>
              <w:pStyle w:val="TableParagraph"/>
              <w:spacing w:before="15" w:line="170" w:lineRule="exact"/>
              <w:ind w:left="11"/>
              <w:jc w:val="center"/>
              <w:rPr>
                <w:sz w:val="16"/>
              </w:rPr>
            </w:pPr>
            <w:r>
              <w:rPr>
                <w:spacing w:val="-4"/>
                <w:sz w:val="16"/>
              </w:rPr>
              <w:t>0.12</w:t>
            </w:r>
          </w:p>
        </w:tc>
        <w:tc>
          <w:tcPr>
            <w:tcW w:w="1395" w:type="dxa"/>
          </w:tcPr>
          <w:p w14:paraId="43AA40D9"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7586AE1A" w14:textId="77777777" w:rsidR="006D4D4E" w:rsidRDefault="00000000">
            <w:pPr>
              <w:pStyle w:val="TableParagraph"/>
              <w:spacing w:before="15" w:line="170" w:lineRule="exact"/>
              <w:ind w:left="33"/>
              <w:jc w:val="center"/>
              <w:rPr>
                <w:sz w:val="16"/>
              </w:rPr>
            </w:pPr>
            <w:r>
              <w:rPr>
                <w:spacing w:val="-4"/>
                <w:sz w:val="16"/>
              </w:rPr>
              <w:t>0.04</w:t>
            </w:r>
          </w:p>
        </w:tc>
        <w:tc>
          <w:tcPr>
            <w:tcW w:w="1370" w:type="dxa"/>
          </w:tcPr>
          <w:p w14:paraId="4AD22384"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7AA95365" w14:textId="77777777" w:rsidR="006D4D4E" w:rsidRDefault="00000000">
            <w:pPr>
              <w:pStyle w:val="TableParagraph"/>
              <w:spacing w:before="15" w:line="170" w:lineRule="exact"/>
              <w:ind w:left="42" w:right="22"/>
              <w:jc w:val="center"/>
              <w:rPr>
                <w:sz w:val="16"/>
              </w:rPr>
            </w:pPr>
            <w:r>
              <w:rPr>
                <w:spacing w:val="-4"/>
                <w:sz w:val="16"/>
              </w:rPr>
              <w:t>0.01</w:t>
            </w:r>
          </w:p>
        </w:tc>
        <w:tc>
          <w:tcPr>
            <w:tcW w:w="1356" w:type="dxa"/>
          </w:tcPr>
          <w:p w14:paraId="4CF13EBB" w14:textId="77777777" w:rsidR="006D4D4E" w:rsidRDefault="00000000">
            <w:pPr>
              <w:pStyle w:val="TableParagraph"/>
              <w:spacing w:before="15" w:line="170" w:lineRule="exact"/>
              <w:ind w:left="27"/>
              <w:rPr>
                <w:sz w:val="16"/>
              </w:rPr>
            </w:pPr>
            <w:r>
              <w:rPr>
                <w:spacing w:val="-2"/>
                <w:w w:val="105"/>
                <w:sz w:val="16"/>
              </w:rPr>
              <w:t>tons/foot/year</w:t>
            </w:r>
          </w:p>
        </w:tc>
      </w:tr>
      <w:tr w:rsidR="006D4D4E" w14:paraId="251A94BD" w14:textId="77777777">
        <w:trPr>
          <w:trHeight w:val="205"/>
        </w:trPr>
        <w:tc>
          <w:tcPr>
            <w:tcW w:w="2371" w:type="dxa"/>
          </w:tcPr>
          <w:p w14:paraId="4EB500F7" w14:textId="77777777" w:rsidR="006D4D4E" w:rsidRDefault="00000000">
            <w:pPr>
              <w:pStyle w:val="TableParagraph"/>
              <w:spacing w:before="10" w:line="175" w:lineRule="exact"/>
              <w:ind w:left="30"/>
              <w:rPr>
                <w:sz w:val="16"/>
              </w:rPr>
            </w:pPr>
            <w:r>
              <w:rPr>
                <w:w w:val="85"/>
                <w:sz w:val="16"/>
              </w:rPr>
              <w:t>Stream</w:t>
            </w:r>
            <w:r>
              <w:rPr>
                <w:spacing w:val="10"/>
                <w:sz w:val="16"/>
              </w:rPr>
              <w:t xml:space="preserve"> </w:t>
            </w:r>
            <w:r>
              <w:rPr>
                <w:spacing w:val="-2"/>
                <w:sz w:val="16"/>
              </w:rPr>
              <w:t>Crossing</w:t>
            </w:r>
          </w:p>
        </w:tc>
        <w:tc>
          <w:tcPr>
            <w:tcW w:w="770" w:type="dxa"/>
          </w:tcPr>
          <w:p w14:paraId="10F2E6DD" w14:textId="77777777" w:rsidR="006D4D4E" w:rsidRDefault="00000000">
            <w:pPr>
              <w:pStyle w:val="TableParagraph"/>
              <w:spacing w:before="10" w:line="175" w:lineRule="exact"/>
              <w:ind w:left="6"/>
              <w:jc w:val="center"/>
              <w:rPr>
                <w:sz w:val="16"/>
              </w:rPr>
            </w:pPr>
            <w:r>
              <w:rPr>
                <w:spacing w:val="-5"/>
                <w:sz w:val="16"/>
              </w:rPr>
              <w:t>578</w:t>
            </w:r>
          </w:p>
        </w:tc>
        <w:tc>
          <w:tcPr>
            <w:tcW w:w="960" w:type="dxa"/>
            <w:shd w:val="clear" w:color="auto" w:fill="FFFF65"/>
          </w:tcPr>
          <w:p w14:paraId="518F6BAC" w14:textId="77777777" w:rsidR="006D4D4E" w:rsidRDefault="00000000">
            <w:pPr>
              <w:pStyle w:val="TableParagraph"/>
              <w:spacing w:before="10" w:line="175" w:lineRule="exact"/>
              <w:ind w:left="12"/>
              <w:jc w:val="center"/>
              <w:rPr>
                <w:sz w:val="16"/>
              </w:rPr>
            </w:pPr>
            <w:r>
              <w:rPr>
                <w:spacing w:val="-4"/>
                <w:sz w:val="16"/>
              </w:rPr>
              <w:t>50.3</w:t>
            </w:r>
          </w:p>
        </w:tc>
        <w:tc>
          <w:tcPr>
            <w:tcW w:w="1395" w:type="dxa"/>
          </w:tcPr>
          <w:p w14:paraId="062298F4"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3"/>
                <w:w w:val="95"/>
                <w:sz w:val="16"/>
              </w:rPr>
              <w:t xml:space="preserve"> </w:t>
            </w:r>
            <w:r>
              <w:rPr>
                <w:spacing w:val="-2"/>
                <w:w w:val="95"/>
                <w:sz w:val="16"/>
              </w:rPr>
              <w:t>N/unit/year</w:t>
            </w:r>
          </w:p>
        </w:tc>
        <w:tc>
          <w:tcPr>
            <w:tcW w:w="950" w:type="dxa"/>
            <w:shd w:val="clear" w:color="auto" w:fill="FFFF65"/>
          </w:tcPr>
          <w:p w14:paraId="78527897" w14:textId="77777777" w:rsidR="006D4D4E" w:rsidRDefault="00000000">
            <w:pPr>
              <w:pStyle w:val="TableParagraph"/>
              <w:spacing w:before="10" w:line="175" w:lineRule="exact"/>
              <w:ind w:left="34"/>
              <w:jc w:val="center"/>
              <w:rPr>
                <w:sz w:val="16"/>
              </w:rPr>
            </w:pPr>
            <w:r>
              <w:rPr>
                <w:spacing w:val="-5"/>
                <w:sz w:val="16"/>
              </w:rPr>
              <w:t>7.5</w:t>
            </w:r>
          </w:p>
        </w:tc>
        <w:tc>
          <w:tcPr>
            <w:tcW w:w="1370" w:type="dxa"/>
          </w:tcPr>
          <w:p w14:paraId="0EE942A7"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6"/>
                <w:sz w:val="16"/>
              </w:rPr>
              <w:t xml:space="preserve"> </w:t>
            </w:r>
            <w:r>
              <w:rPr>
                <w:spacing w:val="-2"/>
                <w:sz w:val="16"/>
              </w:rPr>
              <w:t>P/unit/year</w:t>
            </w:r>
          </w:p>
        </w:tc>
        <w:tc>
          <w:tcPr>
            <w:tcW w:w="1395" w:type="dxa"/>
            <w:shd w:val="clear" w:color="auto" w:fill="FFFF65"/>
          </w:tcPr>
          <w:p w14:paraId="25AEB5A5" w14:textId="77777777" w:rsidR="006D4D4E" w:rsidRDefault="00000000">
            <w:pPr>
              <w:pStyle w:val="TableParagraph"/>
              <w:spacing w:before="10" w:line="175" w:lineRule="exact"/>
              <w:ind w:left="43" w:right="22"/>
              <w:jc w:val="center"/>
              <w:rPr>
                <w:sz w:val="16"/>
              </w:rPr>
            </w:pPr>
            <w:r>
              <w:rPr>
                <w:spacing w:val="-5"/>
                <w:sz w:val="16"/>
              </w:rPr>
              <w:t>2.8</w:t>
            </w:r>
          </w:p>
        </w:tc>
        <w:tc>
          <w:tcPr>
            <w:tcW w:w="1356" w:type="dxa"/>
          </w:tcPr>
          <w:p w14:paraId="3A7B3E87" w14:textId="77777777" w:rsidR="006D4D4E" w:rsidRDefault="00000000">
            <w:pPr>
              <w:pStyle w:val="TableParagraph"/>
              <w:spacing w:before="10" w:line="175" w:lineRule="exact"/>
              <w:ind w:left="27"/>
              <w:rPr>
                <w:sz w:val="16"/>
              </w:rPr>
            </w:pPr>
            <w:r>
              <w:rPr>
                <w:spacing w:val="-2"/>
                <w:w w:val="105"/>
                <w:sz w:val="16"/>
              </w:rPr>
              <w:t>tons/unit/year</w:t>
            </w:r>
          </w:p>
        </w:tc>
      </w:tr>
      <w:tr w:rsidR="006D4D4E" w14:paraId="3EE0A60B" w14:textId="77777777">
        <w:trPr>
          <w:trHeight w:val="205"/>
        </w:trPr>
        <w:tc>
          <w:tcPr>
            <w:tcW w:w="2371" w:type="dxa"/>
          </w:tcPr>
          <w:p w14:paraId="07C8EC62" w14:textId="77777777" w:rsidR="006D4D4E" w:rsidRDefault="00000000">
            <w:pPr>
              <w:pStyle w:val="TableParagraph"/>
              <w:spacing w:before="10" w:line="175" w:lineRule="exact"/>
              <w:ind w:left="30"/>
              <w:rPr>
                <w:sz w:val="16"/>
              </w:rPr>
            </w:pPr>
            <w:r>
              <w:rPr>
                <w:spacing w:val="-2"/>
                <w:sz w:val="16"/>
              </w:rPr>
              <w:t>Diversion</w:t>
            </w:r>
          </w:p>
        </w:tc>
        <w:tc>
          <w:tcPr>
            <w:tcW w:w="770" w:type="dxa"/>
          </w:tcPr>
          <w:p w14:paraId="42211749" w14:textId="77777777" w:rsidR="006D4D4E" w:rsidRDefault="00000000">
            <w:pPr>
              <w:pStyle w:val="TableParagraph"/>
              <w:spacing w:before="10" w:line="175" w:lineRule="exact"/>
              <w:ind w:left="6"/>
              <w:jc w:val="center"/>
              <w:rPr>
                <w:sz w:val="16"/>
              </w:rPr>
            </w:pPr>
            <w:r>
              <w:rPr>
                <w:spacing w:val="-5"/>
                <w:sz w:val="16"/>
              </w:rPr>
              <w:t>362</w:t>
            </w:r>
          </w:p>
        </w:tc>
        <w:tc>
          <w:tcPr>
            <w:tcW w:w="960" w:type="dxa"/>
            <w:shd w:val="clear" w:color="auto" w:fill="FFFF65"/>
          </w:tcPr>
          <w:p w14:paraId="0A872164" w14:textId="77777777" w:rsidR="006D4D4E" w:rsidRDefault="00000000">
            <w:pPr>
              <w:pStyle w:val="TableParagraph"/>
              <w:spacing w:before="10" w:line="175" w:lineRule="exact"/>
              <w:ind w:left="11"/>
              <w:jc w:val="center"/>
              <w:rPr>
                <w:sz w:val="16"/>
              </w:rPr>
            </w:pPr>
            <w:r>
              <w:rPr>
                <w:spacing w:val="-4"/>
                <w:sz w:val="16"/>
              </w:rPr>
              <w:t>0.11</w:t>
            </w:r>
          </w:p>
        </w:tc>
        <w:tc>
          <w:tcPr>
            <w:tcW w:w="1395" w:type="dxa"/>
          </w:tcPr>
          <w:p w14:paraId="7D18B2F2" w14:textId="77777777" w:rsidR="006D4D4E" w:rsidRDefault="00000000">
            <w:pPr>
              <w:pStyle w:val="TableParagraph"/>
              <w:spacing w:before="10" w:line="175" w:lineRule="exact"/>
              <w:ind w:left="25"/>
              <w:rPr>
                <w:sz w:val="16"/>
              </w:rPr>
            </w:pPr>
            <w:proofErr w:type="spellStart"/>
            <w:r>
              <w:rPr>
                <w:w w:val="85"/>
                <w:sz w:val="16"/>
              </w:rPr>
              <w:t>lbs</w:t>
            </w:r>
            <w:proofErr w:type="spellEnd"/>
            <w:r>
              <w:rPr>
                <w:spacing w:val="-6"/>
                <w:sz w:val="16"/>
              </w:rPr>
              <w:t xml:space="preserve"> </w:t>
            </w:r>
            <w:r>
              <w:rPr>
                <w:spacing w:val="-2"/>
                <w:sz w:val="16"/>
              </w:rPr>
              <w:t>N/foot/year</w:t>
            </w:r>
          </w:p>
        </w:tc>
        <w:tc>
          <w:tcPr>
            <w:tcW w:w="950" w:type="dxa"/>
            <w:shd w:val="clear" w:color="auto" w:fill="FFFF65"/>
          </w:tcPr>
          <w:p w14:paraId="3795E1E7" w14:textId="77777777" w:rsidR="006D4D4E" w:rsidRDefault="00000000">
            <w:pPr>
              <w:pStyle w:val="TableParagraph"/>
              <w:spacing w:before="10" w:line="175" w:lineRule="exact"/>
              <w:ind w:left="33"/>
              <w:jc w:val="center"/>
              <w:rPr>
                <w:sz w:val="16"/>
              </w:rPr>
            </w:pPr>
            <w:r>
              <w:rPr>
                <w:spacing w:val="-4"/>
                <w:sz w:val="16"/>
              </w:rPr>
              <w:t>0.03</w:t>
            </w:r>
          </w:p>
        </w:tc>
        <w:tc>
          <w:tcPr>
            <w:tcW w:w="1370" w:type="dxa"/>
          </w:tcPr>
          <w:p w14:paraId="0C083BA7" w14:textId="77777777" w:rsidR="006D4D4E" w:rsidRDefault="00000000">
            <w:pPr>
              <w:pStyle w:val="TableParagraph"/>
              <w:spacing w:before="10" w:line="175" w:lineRule="exact"/>
              <w:ind w:left="31"/>
              <w:rPr>
                <w:sz w:val="16"/>
              </w:rPr>
            </w:pPr>
            <w:proofErr w:type="spellStart"/>
            <w:r>
              <w:rPr>
                <w:w w:val="85"/>
                <w:sz w:val="16"/>
              </w:rPr>
              <w:t>lbs</w:t>
            </w:r>
            <w:proofErr w:type="spellEnd"/>
            <w:r>
              <w:rPr>
                <w:spacing w:val="-6"/>
                <w:sz w:val="16"/>
              </w:rPr>
              <w:t xml:space="preserve"> </w:t>
            </w:r>
            <w:r>
              <w:rPr>
                <w:spacing w:val="-2"/>
                <w:sz w:val="16"/>
              </w:rPr>
              <w:t>P/foot/year</w:t>
            </w:r>
          </w:p>
        </w:tc>
        <w:tc>
          <w:tcPr>
            <w:tcW w:w="1395" w:type="dxa"/>
            <w:shd w:val="clear" w:color="auto" w:fill="FFFF65"/>
          </w:tcPr>
          <w:p w14:paraId="32E53C40" w14:textId="77777777" w:rsidR="006D4D4E" w:rsidRDefault="00000000">
            <w:pPr>
              <w:pStyle w:val="TableParagraph"/>
              <w:spacing w:before="10" w:line="175" w:lineRule="exact"/>
              <w:ind w:left="42" w:right="22"/>
              <w:jc w:val="center"/>
              <w:rPr>
                <w:sz w:val="16"/>
              </w:rPr>
            </w:pPr>
            <w:r>
              <w:rPr>
                <w:spacing w:val="-4"/>
                <w:sz w:val="16"/>
              </w:rPr>
              <w:t>0.01</w:t>
            </w:r>
          </w:p>
        </w:tc>
        <w:tc>
          <w:tcPr>
            <w:tcW w:w="1356" w:type="dxa"/>
          </w:tcPr>
          <w:p w14:paraId="1F454123" w14:textId="77777777" w:rsidR="006D4D4E" w:rsidRDefault="00000000">
            <w:pPr>
              <w:pStyle w:val="TableParagraph"/>
              <w:spacing w:before="10" w:line="175" w:lineRule="exact"/>
              <w:ind w:left="27"/>
              <w:rPr>
                <w:sz w:val="16"/>
              </w:rPr>
            </w:pPr>
            <w:r>
              <w:rPr>
                <w:spacing w:val="-2"/>
                <w:w w:val="105"/>
                <w:sz w:val="16"/>
              </w:rPr>
              <w:t>tons/foot/year</w:t>
            </w:r>
          </w:p>
        </w:tc>
      </w:tr>
      <w:tr w:rsidR="006D4D4E" w14:paraId="67F56CE6" w14:textId="77777777">
        <w:trPr>
          <w:trHeight w:val="200"/>
        </w:trPr>
        <w:tc>
          <w:tcPr>
            <w:tcW w:w="2371" w:type="dxa"/>
          </w:tcPr>
          <w:p w14:paraId="4B4ED507" w14:textId="77777777" w:rsidR="006D4D4E" w:rsidRDefault="00000000">
            <w:pPr>
              <w:pStyle w:val="TableParagraph"/>
              <w:spacing w:before="10" w:line="170" w:lineRule="exact"/>
              <w:ind w:left="30"/>
              <w:rPr>
                <w:sz w:val="16"/>
              </w:rPr>
            </w:pPr>
            <w:r>
              <w:rPr>
                <w:w w:val="85"/>
                <w:sz w:val="16"/>
              </w:rPr>
              <w:t>Spring</w:t>
            </w:r>
            <w:r>
              <w:rPr>
                <w:spacing w:val="-2"/>
                <w:w w:val="85"/>
                <w:sz w:val="16"/>
              </w:rPr>
              <w:t xml:space="preserve"> </w:t>
            </w:r>
            <w:r>
              <w:rPr>
                <w:spacing w:val="-2"/>
                <w:sz w:val="16"/>
              </w:rPr>
              <w:t>Development</w:t>
            </w:r>
          </w:p>
        </w:tc>
        <w:tc>
          <w:tcPr>
            <w:tcW w:w="770" w:type="dxa"/>
          </w:tcPr>
          <w:p w14:paraId="2A4F5000" w14:textId="77777777" w:rsidR="006D4D4E" w:rsidRDefault="00000000">
            <w:pPr>
              <w:pStyle w:val="TableParagraph"/>
              <w:spacing w:before="10" w:line="170" w:lineRule="exact"/>
              <w:ind w:left="6"/>
              <w:jc w:val="center"/>
              <w:rPr>
                <w:sz w:val="16"/>
              </w:rPr>
            </w:pPr>
            <w:r>
              <w:rPr>
                <w:spacing w:val="-5"/>
                <w:sz w:val="16"/>
              </w:rPr>
              <w:t>574</w:t>
            </w:r>
          </w:p>
        </w:tc>
        <w:tc>
          <w:tcPr>
            <w:tcW w:w="960" w:type="dxa"/>
            <w:shd w:val="clear" w:color="auto" w:fill="FFFF65"/>
          </w:tcPr>
          <w:p w14:paraId="3FBCDD67" w14:textId="77777777" w:rsidR="006D4D4E" w:rsidRDefault="00000000">
            <w:pPr>
              <w:pStyle w:val="TableParagraph"/>
              <w:spacing w:before="10" w:line="170" w:lineRule="exact"/>
              <w:ind w:left="12"/>
              <w:jc w:val="center"/>
              <w:rPr>
                <w:sz w:val="16"/>
              </w:rPr>
            </w:pPr>
            <w:r>
              <w:rPr>
                <w:spacing w:val="-4"/>
                <w:sz w:val="16"/>
              </w:rPr>
              <w:t>78.9</w:t>
            </w:r>
          </w:p>
        </w:tc>
        <w:tc>
          <w:tcPr>
            <w:tcW w:w="1395" w:type="dxa"/>
          </w:tcPr>
          <w:p w14:paraId="4B86843F" w14:textId="77777777" w:rsidR="006D4D4E" w:rsidRDefault="00000000">
            <w:pPr>
              <w:pStyle w:val="TableParagraph"/>
              <w:spacing w:before="10" w:line="170" w:lineRule="exact"/>
              <w:ind w:left="25"/>
              <w:rPr>
                <w:sz w:val="16"/>
              </w:rPr>
            </w:pPr>
            <w:proofErr w:type="spellStart"/>
            <w:r>
              <w:rPr>
                <w:w w:val="85"/>
                <w:sz w:val="16"/>
              </w:rPr>
              <w:t>lbs</w:t>
            </w:r>
            <w:proofErr w:type="spellEnd"/>
            <w:r>
              <w:rPr>
                <w:spacing w:val="-3"/>
                <w:w w:val="95"/>
                <w:sz w:val="16"/>
              </w:rPr>
              <w:t xml:space="preserve"> </w:t>
            </w:r>
            <w:r>
              <w:rPr>
                <w:spacing w:val="-2"/>
                <w:w w:val="95"/>
                <w:sz w:val="16"/>
              </w:rPr>
              <w:t>N/unit/year</w:t>
            </w:r>
          </w:p>
        </w:tc>
        <w:tc>
          <w:tcPr>
            <w:tcW w:w="950" w:type="dxa"/>
            <w:shd w:val="clear" w:color="auto" w:fill="FFFF65"/>
          </w:tcPr>
          <w:p w14:paraId="028C37D6" w14:textId="77777777" w:rsidR="006D4D4E" w:rsidRDefault="00000000">
            <w:pPr>
              <w:pStyle w:val="TableParagraph"/>
              <w:spacing w:before="10" w:line="170" w:lineRule="exact"/>
              <w:ind w:left="34"/>
              <w:jc w:val="center"/>
              <w:rPr>
                <w:sz w:val="16"/>
              </w:rPr>
            </w:pPr>
            <w:r>
              <w:rPr>
                <w:spacing w:val="-5"/>
                <w:sz w:val="16"/>
              </w:rPr>
              <w:t>7.2</w:t>
            </w:r>
          </w:p>
        </w:tc>
        <w:tc>
          <w:tcPr>
            <w:tcW w:w="1370" w:type="dxa"/>
          </w:tcPr>
          <w:p w14:paraId="5846C324" w14:textId="77777777" w:rsidR="006D4D4E" w:rsidRDefault="00000000">
            <w:pPr>
              <w:pStyle w:val="TableParagraph"/>
              <w:spacing w:before="10" w:line="170" w:lineRule="exact"/>
              <w:ind w:left="31"/>
              <w:rPr>
                <w:sz w:val="16"/>
              </w:rPr>
            </w:pPr>
            <w:proofErr w:type="spellStart"/>
            <w:r>
              <w:rPr>
                <w:w w:val="85"/>
                <w:sz w:val="16"/>
              </w:rPr>
              <w:t>lbs</w:t>
            </w:r>
            <w:proofErr w:type="spellEnd"/>
            <w:r>
              <w:rPr>
                <w:spacing w:val="-6"/>
                <w:sz w:val="16"/>
              </w:rPr>
              <w:t xml:space="preserve"> </w:t>
            </w:r>
            <w:r>
              <w:rPr>
                <w:spacing w:val="-2"/>
                <w:sz w:val="16"/>
              </w:rPr>
              <w:t>P/unit/year</w:t>
            </w:r>
          </w:p>
        </w:tc>
        <w:tc>
          <w:tcPr>
            <w:tcW w:w="1395" w:type="dxa"/>
            <w:shd w:val="clear" w:color="auto" w:fill="FFFF65"/>
          </w:tcPr>
          <w:p w14:paraId="2DB910FA" w14:textId="77777777" w:rsidR="006D4D4E" w:rsidRDefault="00000000">
            <w:pPr>
              <w:pStyle w:val="TableParagraph"/>
              <w:spacing w:before="10" w:line="170" w:lineRule="exact"/>
              <w:ind w:left="43" w:right="22"/>
              <w:jc w:val="center"/>
              <w:rPr>
                <w:sz w:val="16"/>
              </w:rPr>
            </w:pPr>
            <w:r>
              <w:rPr>
                <w:spacing w:val="-5"/>
                <w:sz w:val="16"/>
              </w:rPr>
              <w:t>1.8</w:t>
            </w:r>
          </w:p>
        </w:tc>
        <w:tc>
          <w:tcPr>
            <w:tcW w:w="1356" w:type="dxa"/>
          </w:tcPr>
          <w:p w14:paraId="2FCD0995" w14:textId="77777777" w:rsidR="006D4D4E" w:rsidRDefault="00000000">
            <w:pPr>
              <w:pStyle w:val="TableParagraph"/>
              <w:spacing w:before="10" w:line="170" w:lineRule="exact"/>
              <w:ind w:left="27"/>
              <w:rPr>
                <w:sz w:val="16"/>
              </w:rPr>
            </w:pPr>
            <w:r>
              <w:rPr>
                <w:spacing w:val="-2"/>
                <w:w w:val="105"/>
                <w:sz w:val="16"/>
              </w:rPr>
              <w:t>tons/unit/year</w:t>
            </w:r>
          </w:p>
        </w:tc>
      </w:tr>
      <w:tr w:rsidR="006D4D4E" w14:paraId="37570543" w14:textId="77777777">
        <w:trPr>
          <w:trHeight w:val="205"/>
        </w:trPr>
        <w:tc>
          <w:tcPr>
            <w:tcW w:w="2371" w:type="dxa"/>
          </w:tcPr>
          <w:p w14:paraId="4D5F903E" w14:textId="77777777" w:rsidR="006D4D4E" w:rsidRDefault="00000000">
            <w:pPr>
              <w:pStyle w:val="TableParagraph"/>
              <w:spacing w:before="15" w:line="170" w:lineRule="exact"/>
              <w:ind w:left="30"/>
              <w:rPr>
                <w:sz w:val="16"/>
              </w:rPr>
            </w:pPr>
            <w:r>
              <w:rPr>
                <w:spacing w:val="-2"/>
                <w:w w:val="85"/>
                <w:sz w:val="16"/>
              </w:rPr>
              <w:t>Grassed</w:t>
            </w:r>
            <w:r>
              <w:rPr>
                <w:spacing w:val="-5"/>
                <w:sz w:val="16"/>
              </w:rPr>
              <w:t xml:space="preserve"> </w:t>
            </w:r>
            <w:r>
              <w:rPr>
                <w:spacing w:val="-2"/>
                <w:sz w:val="16"/>
              </w:rPr>
              <w:t>Waterway</w:t>
            </w:r>
          </w:p>
        </w:tc>
        <w:tc>
          <w:tcPr>
            <w:tcW w:w="770" w:type="dxa"/>
          </w:tcPr>
          <w:p w14:paraId="662D6872" w14:textId="77777777" w:rsidR="006D4D4E" w:rsidRDefault="00000000">
            <w:pPr>
              <w:pStyle w:val="TableParagraph"/>
              <w:spacing w:before="15" w:line="170" w:lineRule="exact"/>
              <w:ind w:left="6"/>
              <w:jc w:val="center"/>
              <w:rPr>
                <w:sz w:val="16"/>
              </w:rPr>
            </w:pPr>
            <w:r>
              <w:rPr>
                <w:spacing w:val="-5"/>
                <w:sz w:val="16"/>
              </w:rPr>
              <w:t>412</w:t>
            </w:r>
          </w:p>
        </w:tc>
        <w:tc>
          <w:tcPr>
            <w:tcW w:w="960" w:type="dxa"/>
            <w:shd w:val="clear" w:color="auto" w:fill="FFFF65"/>
          </w:tcPr>
          <w:p w14:paraId="770CDA04" w14:textId="77777777" w:rsidR="006D4D4E" w:rsidRDefault="00000000">
            <w:pPr>
              <w:pStyle w:val="TableParagraph"/>
              <w:spacing w:before="15" w:line="170" w:lineRule="exact"/>
              <w:ind w:left="17"/>
              <w:jc w:val="center"/>
              <w:rPr>
                <w:sz w:val="16"/>
              </w:rPr>
            </w:pPr>
            <w:r>
              <w:rPr>
                <w:spacing w:val="-2"/>
                <w:sz w:val="16"/>
              </w:rPr>
              <w:t>913.2</w:t>
            </w:r>
          </w:p>
        </w:tc>
        <w:tc>
          <w:tcPr>
            <w:tcW w:w="1395" w:type="dxa"/>
          </w:tcPr>
          <w:p w14:paraId="4314CE47"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103A592E" w14:textId="77777777" w:rsidR="006D4D4E" w:rsidRDefault="00000000">
            <w:pPr>
              <w:pStyle w:val="TableParagraph"/>
              <w:spacing w:before="15" w:line="170" w:lineRule="exact"/>
              <w:ind w:left="39"/>
              <w:jc w:val="center"/>
              <w:rPr>
                <w:sz w:val="16"/>
              </w:rPr>
            </w:pPr>
            <w:r>
              <w:rPr>
                <w:spacing w:val="-5"/>
                <w:sz w:val="16"/>
              </w:rPr>
              <w:t>220</w:t>
            </w:r>
          </w:p>
        </w:tc>
        <w:tc>
          <w:tcPr>
            <w:tcW w:w="1370" w:type="dxa"/>
          </w:tcPr>
          <w:p w14:paraId="297BF5F4"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13976CFB" w14:textId="77777777" w:rsidR="006D4D4E" w:rsidRDefault="00000000">
            <w:pPr>
              <w:pStyle w:val="TableParagraph"/>
              <w:spacing w:before="15" w:line="170" w:lineRule="exact"/>
              <w:ind w:left="31"/>
              <w:jc w:val="center"/>
              <w:rPr>
                <w:sz w:val="16"/>
              </w:rPr>
            </w:pPr>
            <w:r>
              <w:rPr>
                <w:spacing w:val="-4"/>
                <w:sz w:val="16"/>
              </w:rPr>
              <w:t>89.4</w:t>
            </w:r>
          </w:p>
        </w:tc>
        <w:tc>
          <w:tcPr>
            <w:tcW w:w="1356" w:type="dxa"/>
          </w:tcPr>
          <w:p w14:paraId="333C9CC5" w14:textId="77777777" w:rsidR="006D4D4E" w:rsidRDefault="00000000">
            <w:pPr>
              <w:pStyle w:val="TableParagraph"/>
              <w:spacing w:before="15" w:line="170" w:lineRule="exact"/>
              <w:ind w:left="27"/>
              <w:rPr>
                <w:sz w:val="16"/>
              </w:rPr>
            </w:pPr>
            <w:r>
              <w:rPr>
                <w:spacing w:val="-2"/>
                <w:sz w:val="16"/>
              </w:rPr>
              <w:t>tons/acre/year</w:t>
            </w:r>
          </w:p>
        </w:tc>
      </w:tr>
      <w:tr w:rsidR="006D4D4E" w14:paraId="07BB915E" w14:textId="77777777">
        <w:trPr>
          <w:trHeight w:val="205"/>
        </w:trPr>
        <w:tc>
          <w:tcPr>
            <w:tcW w:w="2371" w:type="dxa"/>
          </w:tcPr>
          <w:p w14:paraId="2071B10F" w14:textId="77777777" w:rsidR="006D4D4E" w:rsidRDefault="00000000">
            <w:pPr>
              <w:pStyle w:val="TableParagraph"/>
              <w:spacing w:before="15" w:line="170" w:lineRule="exact"/>
              <w:ind w:left="30"/>
              <w:rPr>
                <w:sz w:val="16"/>
              </w:rPr>
            </w:pPr>
            <w:r>
              <w:rPr>
                <w:w w:val="90"/>
                <w:sz w:val="16"/>
              </w:rPr>
              <w:t>Filter</w:t>
            </w:r>
            <w:r>
              <w:rPr>
                <w:spacing w:val="2"/>
                <w:sz w:val="16"/>
              </w:rPr>
              <w:t xml:space="preserve"> </w:t>
            </w:r>
            <w:r>
              <w:rPr>
                <w:spacing w:val="-2"/>
                <w:sz w:val="16"/>
              </w:rPr>
              <w:t>Strip</w:t>
            </w:r>
          </w:p>
        </w:tc>
        <w:tc>
          <w:tcPr>
            <w:tcW w:w="770" w:type="dxa"/>
          </w:tcPr>
          <w:p w14:paraId="44A25E7F" w14:textId="77777777" w:rsidR="006D4D4E" w:rsidRDefault="00000000">
            <w:pPr>
              <w:pStyle w:val="TableParagraph"/>
              <w:spacing w:before="15" w:line="170" w:lineRule="exact"/>
              <w:ind w:left="6"/>
              <w:jc w:val="center"/>
              <w:rPr>
                <w:sz w:val="16"/>
              </w:rPr>
            </w:pPr>
            <w:r>
              <w:rPr>
                <w:spacing w:val="-5"/>
                <w:sz w:val="16"/>
              </w:rPr>
              <w:t>393</w:t>
            </w:r>
          </w:p>
        </w:tc>
        <w:tc>
          <w:tcPr>
            <w:tcW w:w="960" w:type="dxa"/>
            <w:shd w:val="clear" w:color="auto" w:fill="FFFF65"/>
          </w:tcPr>
          <w:p w14:paraId="24100402" w14:textId="77777777" w:rsidR="006D4D4E" w:rsidRDefault="00000000">
            <w:pPr>
              <w:pStyle w:val="TableParagraph"/>
              <w:spacing w:before="15" w:line="170" w:lineRule="exact"/>
              <w:ind w:left="17"/>
              <w:jc w:val="center"/>
              <w:rPr>
                <w:sz w:val="16"/>
              </w:rPr>
            </w:pPr>
            <w:r>
              <w:rPr>
                <w:spacing w:val="-2"/>
                <w:sz w:val="16"/>
              </w:rPr>
              <w:t>375.8</w:t>
            </w:r>
          </w:p>
        </w:tc>
        <w:tc>
          <w:tcPr>
            <w:tcW w:w="1395" w:type="dxa"/>
          </w:tcPr>
          <w:p w14:paraId="15767A59" w14:textId="77777777" w:rsidR="006D4D4E" w:rsidRDefault="00000000">
            <w:pPr>
              <w:pStyle w:val="TableParagraph"/>
              <w:spacing w:before="15" w:line="170" w:lineRule="exact"/>
              <w:ind w:left="25"/>
              <w:rPr>
                <w:sz w:val="16"/>
              </w:rPr>
            </w:pPr>
            <w:proofErr w:type="spellStart"/>
            <w:r>
              <w:rPr>
                <w:w w:val="85"/>
                <w:sz w:val="16"/>
              </w:rPr>
              <w:t>lbs</w:t>
            </w:r>
            <w:proofErr w:type="spellEnd"/>
            <w:r>
              <w:rPr>
                <w:spacing w:val="-4"/>
                <w:w w:val="85"/>
                <w:sz w:val="16"/>
              </w:rPr>
              <w:t xml:space="preserve"> </w:t>
            </w:r>
            <w:r>
              <w:rPr>
                <w:spacing w:val="-2"/>
                <w:sz w:val="16"/>
              </w:rPr>
              <w:t>N/acre/year</w:t>
            </w:r>
          </w:p>
        </w:tc>
        <w:tc>
          <w:tcPr>
            <w:tcW w:w="950" w:type="dxa"/>
            <w:shd w:val="clear" w:color="auto" w:fill="FFFF65"/>
          </w:tcPr>
          <w:p w14:paraId="7D4075F4" w14:textId="77777777" w:rsidR="006D4D4E" w:rsidRDefault="00000000">
            <w:pPr>
              <w:pStyle w:val="TableParagraph"/>
              <w:spacing w:before="15" w:line="170" w:lineRule="exact"/>
              <w:ind w:left="13"/>
              <w:jc w:val="center"/>
              <w:rPr>
                <w:sz w:val="16"/>
              </w:rPr>
            </w:pPr>
            <w:r>
              <w:rPr>
                <w:spacing w:val="-5"/>
                <w:sz w:val="16"/>
              </w:rPr>
              <w:t>83</w:t>
            </w:r>
          </w:p>
        </w:tc>
        <w:tc>
          <w:tcPr>
            <w:tcW w:w="1370" w:type="dxa"/>
          </w:tcPr>
          <w:p w14:paraId="2CFA18BD" w14:textId="77777777" w:rsidR="006D4D4E" w:rsidRDefault="00000000">
            <w:pPr>
              <w:pStyle w:val="TableParagraph"/>
              <w:spacing w:before="15" w:line="170" w:lineRule="exact"/>
              <w:ind w:left="31"/>
              <w:rPr>
                <w:sz w:val="16"/>
              </w:rPr>
            </w:pPr>
            <w:proofErr w:type="spellStart"/>
            <w:r>
              <w:rPr>
                <w:w w:val="85"/>
                <w:sz w:val="16"/>
              </w:rPr>
              <w:t>lbs</w:t>
            </w:r>
            <w:proofErr w:type="spellEnd"/>
            <w:r>
              <w:rPr>
                <w:spacing w:val="-4"/>
                <w:w w:val="85"/>
                <w:sz w:val="16"/>
              </w:rPr>
              <w:t xml:space="preserve"> </w:t>
            </w:r>
            <w:r>
              <w:rPr>
                <w:spacing w:val="-2"/>
                <w:sz w:val="16"/>
              </w:rPr>
              <w:t>P/acre/year</w:t>
            </w:r>
          </w:p>
        </w:tc>
        <w:tc>
          <w:tcPr>
            <w:tcW w:w="1395" w:type="dxa"/>
            <w:shd w:val="clear" w:color="auto" w:fill="FFFF65"/>
          </w:tcPr>
          <w:p w14:paraId="1193D152" w14:textId="77777777" w:rsidR="006D4D4E" w:rsidRDefault="00000000">
            <w:pPr>
              <w:pStyle w:val="TableParagraph"/>
              <w:spacing w:before="15" w:line="170" w:lineRule="exact"/>
              <w:ind w:left="31"/>
              <w:jc w:val="center"/>
              <w:rPr>
                <w:sz w:val="16"/>
              </w:rPr>
            </w:pPr>
            <w:r>
              <w:rPr>
                <w:spacing w:val="-4"/>
                <w:sz w:val="16"/>
              </w:rPr>
              <w:t>32.9</w:t>
            </w:r>
          </w:p>
        </w:tc>
        <w:tc>
          <w:tcPr>
            <w:tcW w:w="1356" w:type="dxa"/>
          </w:tcPr>
          <w:p w14:paraId="6ED1F547" w14:textId="77777777" w:rsidR="006D4D4E" w:rsidRDefault="00000000">
            <w:pPr>
              <w:pStyle w:val="TableParagraph"/>
              <w:spacing w:before="15" w:line="170" w:lineRule="exact"/>
              <w:ind w:left="27"/>
              <w:rPr>
                <w:sz w:val="16"/>
              </w:rPr>
            </w:pPr>
            <w:r>
              <w:rPr>
                <w:spacing w:val="-2"/>
                <w:sz w:val="16"/>
              </w:rPr>
              <w:t>tons/acre/year</w:t>
            </w:r>
          </w:p>
        </w:tc>
      </w:tr>
    </w:tbl>
    <w:p w14:paraId="41C47E44" w14:textId="77777777" w:rsidR="006D4D4E" w:rsidRDefault="006D4D4E">
      <w:pPr>
        <w:pStyle w:val="BodyText"/>
        <w:spacing w:before="30"/>
        <w:rPr>
          <w:b/>
          <w:sz w:val="28"/>
        </w:rPr>
      </w:pPr>
    </w:p>
    <w:p w14:paraId="2A2CDC9B" w14:textId="77777777" w:rsidR="006D4D4E" w:rsidRDefault="00000000">
      <w:pPr>
        <w:spacing w:line="288" w:lineRule="auto"/>
        <w:ind w:left="2586" w:right="678"/>
        <w:rPr>
          <w:sz w:val="14"/>
        </w:rPr>
      </w:pPr>
      <w:r>
        <w:rPr>
          <w:rFonts w:ascii="Open Sans"/>
          <w:b/>
          <w:sz w:val="14"/>
          <w:u w:val="single"/>
        </w:rPr>
        <w:t>Example:</w:t>
      </w:r>
      <w:r>
        <w:rPr>
          <w:rFonts w:ascii="Open Sans"/>
          <w:b/>
          <w:spacing w:val="37"/>
          <w:sz w:val="14"/>
          <w:u w:val="single"/>
        </w:rPr>
        <w:t xml:space="preserve"> </w:t>
      </w:r>
      <w:r>
        <w:rPr>
          <w:sz w:val="14"/>
        </w:rPr>
        <w:t>You have</w:t>
      </w:r>
      <w:r>
        <w:rPr>
          <w:spacing w:val="13"/>
          <w:sz w:val="14"/>
        </w:rPr>
        <w:t xml:space="preserve"> </w:t>
      </w:r>
      <w:r>
        <w:rPr>
          <w:sz w:val="14"/>
        </w:rPr>
        <w:t>a project where</w:t>
      </w:r>
      <w:r>
        <w:rPr>
          <w:spacing w:val="13"/>
          <w:sz w:val="14"/>
        </w:rPr>
        <w:t xml:space="preserve"> </w:t>
      </w:r>
      <w:r>
        <w:rPr>
          <w:sz w:val="14"/>
        </w:rPr>
        <w:t>you intend to install</w:t>
      </w:r>
      <w:r>
        <w:rPr>
          <w:spacing w:val="17"/>
          <w:sz w:val="14"/>
        </w:rPr>
        <w:t xml:space="preserve"> </w:t>
      </w:r>
      <w:r>
        <w:rPr>
          <w:sz w:val="14"/>
        </w:rPr>
        <w:t>4,650</w:t>
      </w:r>
      <w:r>
        <w:rPr>
          <w:spacing w:val="-10"/>
          <w:sz w:val="14"/>
        </w:rPr>
        <w:t xml:space="preserve"> </w:t>
      </w:r>
      <w:r>
        <w:rPr>
          <w:sz w:val="14"/>
        </w:rPr>
        <w:t>linear feet</w:t>
      </w:r>
      <w:r>
        <w:rPr>
          <w:spacing w:val="13"/>
          <w:sz w:val="14"/>
        </w:rPr>
        <w:t xml:space="preserve"> </w:t>
      </w:r>
      <w:r>
        <w:rPr>
          <w:sz w:val="14"/>
        </w:rPr>
        <w:t>of</w:t>
      </w:r>
      <w:r>
        <w:rPr>
          <w:spacing w:val="15"/>
          <w:sz w:val="14"/>
        </w:rPr>
        <w:t xml:space="preserve"> </w:t>
      </w:r>
      <w:r>
        <w:rPr>
          <w:sz w:val="14"/>
        </w:rPr>
        <w:t>fencing; 2</w:t>
      </w:r>
      <w:r>
        <w:rPr>
          <w:spacing w:val="-3"/>
          <w:sz w:val="14"/>
        </w:rPr>
        <w:t xml:space="preserve"> </w:t>
      </w:r>
      <w:r>
        <w:rPr>
          <w:sz w:val="14"/>
        </w:rPr>
        <w:t>watering systems; 2,400</w:t>
      </w:r>
      <w:r>
        <w:rPr>
          <w:spacing w:val="-12"/>
          <w:sz w:val="14"/>
        </w:rPr>
        <w:t xml:space="preserve"> </w:t>
      </w:r>
      <w:r>
        <w:rPr>
          <w:sz w:val="14"/>
        </w:rPr>
        <w:t>square</w:t>
      </w:r>
      <w:r>
        <w:rPr>
          <w:spacing w:val="80"/>
          <w:w w:val="150"/>
          <w:sz w:val="14"/>
        </w:rPr>
        <w:t xml:space="preserve"> </w:t>
      </w:r>
      <w:r>
        <w:rPr>
          <w:sz w:val="14"/>
        </w:rPr>
        <w:t>feet</w:t>
      </w:r>
      <w:r>
        <w:rPr>
          <w:spacing w:val="13"/>
          <w:sz w:val="14"/>
        </w:rPr>
        <w:t xml:space="preserve"> </w:t>
      </w:r>
      <w:r>
        <w:rPr>
          <w:sz w:val="14"/>
        </w:rPr>
        <w:t>of</w:t>
      </w:r>
      <w:r>
        <w:rPr>
          <w:spacing w:val="15"/>
          <w:sz w:val="14"/>
        </w:rPr>
        <w:t xml:space="preserve"> </w:t>
      </w:r>
      <w:r>
        <w:rPr>
          <w:sz w:val="14"/>
        </w:rPr>
        <w:t>heavy</w:t>
      </w:r>
      <w:r>
        <w:rPr>
          <w:w w:val="110"/>
          <w:sz w:val="14"/>
        </w:rPr>
        <w:t xml:space="preserve"> use</w:t>
      </w:r>
      <w:r>
        <w:rPr>
          <w:spacing w:val="-11"/>
          <w:w w:val="110"/>
          <w:sz w:val="14"/>
        </w:rPr>
        <w:t xml:space="preserve"> </w:t>
      </w:r>
      <w:r>
        <w:rPr>
          <w:w w:val="110"/>
          <w:sz w:val="14"/>
        </w:rPr>
        <w:t>area;</w:t>
      </w:r>
      <w:r>
        <w:rPr>
          <w:spacing w:val="-14"/>
          <w:w w:val="110"/>
          <w:sz w:val="14"/>
        </w:rPr>
        <w:t xml:space="preserve"> </w:t>
      </w:r>
      <w:r>
        <w:rPr>
          <w:w w:val="110"/>
          <w:sz w:val="14"/>
        </w:rPr>
        <w:t>3,800</w:t>
      </w:r>
      <w:r>
        <w:rPr>
          <w:spacing w:val="-24"/>
          <w:w w:val="110"/>
          <w:sz w:val="14"/>
        </w:rPr>
        <w:t xml:space="preserve"> </w:t>
      </w:r>
      <w:r>
        <w:rPr>
          <w:w w:val="110"/>
          <w:sz w:val="14"/>
        </w:rPr>
        <w:t>linear</w:t>
      </w:r>
      <w:r>
        <w:rPr>
          <w:spacing w:val="-20"/>
          <w:w w:val="110"/>
          <w:sz w:val="14"/>
        </w:rPr>
        <w:t xml:space="preserve"> </w:t>
      </w:r>
      <w:r>
        <w:rPr>
          <w:w w:val="110"/>
          <w:sz w:val="14"/>
        </w:rPr>
        <w:t>feet</w:t>
      </w:r>
      <w:r>
        <w:rPr>
          <w:spacing w:val="-11"/>
          <w:w w:val="110"/>
          <w:sz w:val="14"/>
        </w:rPr>
        <w:t xml:space="preserve"> </w:t>
      </w:r>
      <w:r>
        <w:rPr>
          <w:w w:val="110"/>
          <w:sz w:val="14"/>
        </w:rPr>
        <w:t>of</w:t>
      </w:r>
      <w:r>
        <w:rPr>
          <w:spacing w:val="-8"/>
          <w:w w:val="110"/>
          <w:sz w:val="14"/>
        </w:rPr>
        <w:t xml:space="preserve"> </w:t>
      </w:r>
      <w:r>
        <w:rPr>
          <w:w w:val="110"/>
          <w:sz w:val="14"/>
        </w:rPr>
        <w:t>pipeline;</w:t>
      </w:r>
      <w:r>
        <w:rPr>
          <w:spacing w:val="-11"/>
          <w:w w:val="110"/>
          <w:sz w:val="14"/>
        </w:rPr>
        <w:t xml:space="preserve"> </w:t>
      </w:r>
      <w:r>
        <w:rPr>
          <w:w w:val="110"/>
          <w:sz w:val="14"/>
        </w:rPr>
        <w:t>and</w:t>
      </w:r>
      <w:r>
        <w:rPr>
          <w:spacing w:val="-13"/>
          <w:w w:val="110"/>
          <w:sz w:val="14"/>
        </w:rPr>
        <w:t xml:space="preserve"> </w:t>
      </w:r>
      <w:r>
        <w:rPr>
          <w:w w:val="110"/>
          <w:sz w:val="14"/>
        </w:rPr>
        <w:t>1,200</w:t>
      </w:r>
      <w:r>
        <w:rPr>
          <w:spacing w:val="-28"/>
          <w:w w:val="110"/>
          <w:sz w:val="14"/>
        </w:rPr>
        <w:t xml:space="preserve"> </w:t>
      </w:r>
      <w:r>
        <w:rPr>
          <w:w w:val="110"/>
          <w:sz w:val="14"/>
        </w:rPr>
        <w:t>feet</w:t>
      </w:r>
      <w:r>
        <w:rPr>
          <w:spacing w:val="-9"/>
          <w:w w:val="110"/>
          <w:sz w:val="14"/>
        </w:rPr>
        <w:t xml:space="preserve"> </w:t>
      </w:r>
      <w:r>
        <w:rPr>
          <w:w w:val="110"/>
          <w:sz w:val="14"/>
        </w:rPr>
        <w:t>of</w:t>
      </w:r>
      <w:r>
        <w:rPr>
          <w:spacing w:val="-8"/>
          <w:w w:val="110"/>
          <w:sz w:val="14"/>
        </w:rPr>
        <w:t xml:space="preserve"> </w:t>
      </w:r>
      <w:r>
        <w:rPr>
          <w:w w:val="110"/>
          <w:sz w:val="14"/>
        </w:rPr>
        <w:t>streambank</w:t>
      </w:r>
      <w:r>
        <w:rPr>
          <w:spacing w:val="-11"/>
          <w:w w:val="110"/>
          <w:sz w:val="14"/>
        </w:rPr>
        <w:t xml:space="preserve"> </w:t>
      </w:r>
      <w:r>
        <w:rPr>
          <w:w w:val="110"/>
          <w:sz w:val="14"/>
        </w:rPr>
        <w:t>protection.</w:t>
      </w:r>
    </w:p>
    <w:p w14:paraId="16180159" w14:textId="77777777" w:rsidR="006D4D4E" w:rsidRDefault="006D4D4E">
      <w:pPr>
        <w:pStyle w:val="BodyText"/>
        <w:spacing w:before="50"/>
        <w:rPr>
          <w:sz w:val="14"/>
        </w:rPr>
      </w:pPr>
    </w:p>
    <w:p w14:paraId="31F88169" w14:textId="77777777" w:rsidR="006D4D4E" w:rsidRDefault="00000000">
      <w:pPr>
        <w:ind w:left="3251"/>
        <w:rPr>
          <w:sz w:val="14"/>
        </w:rPr>
      </w:pPr>
      <w:r>
        <w:rPr>
          <w:w w:val="105"/>
          <w:sz w:val="14"/>
        </w:rPr>
        <w:t>Estimate</w:t>
      </w:r>
      <w:r>
        <w:rPr>
          <w:spacing w:val="-6"/>
          <w:w w:val="105"/>
          <w:sz w:val="14"/>
        </w:rPr>
        <w:t xml:space="preserve"> </w:t>
      </w:r>
      <w:r>
        <w:rPr>
          <w:w w:val="105"/>
          <w:sz w:val="14"/>
        </w:rPr>
        <w:t>the</w:t>
      </w:r>
      <w:r>
        <w:rPr>
          <w:spacing w:val="-10"/>
          <w:w w:val="105"/>
          <w:sz w:val="14"/>
        </w:rPr>
        <w:t xml:space="preserve"> </w:t>
      </w:r>
      <w:r>
        <w:rPr>
          <w:w w:val="105"/>
          <w:sz w:val="14"/>
        </w:rPr>
        <w:t>TOTAL</w:t>
      </w:r>
      <w:r>
        <w:rPr>
          <w:spacing w:val="-13"/>
          <w:w w:val="105"/>
          <w:sz w:val="14"/>
        </w:rPr>
        <w:t xml:space="preserve"> </w:t>
      </w:r>
      <w:r>
        <w:rPr>
          <w:w w:val="105"/>
          <w:sz w:val="14"/>
        </w:rPr>
        <w:t>expected</w:t>
      </w:r>
      <w:r>
        <w:rPr>
          <w:spacing w:val="-7"/>
          <w:w w:val="105"/>
          <w:sz w:val="14"/>
        </w:rPr>
        <w:t xml:space="preserve"> </w:t>
      </w:r>
      <w:r>
        <w:rPr>
          <w:w w:val="105"/>
          <w:sz w:val="14"/>
        </w:rPr>
        <w:t>reduction</w:t>
      </w:r>
      <w:r>
        <w:rPr>
          <w:spacing w:val="-6"/>
          <w:w w:val="105"/>
          <w:sz w:val="14"/>
        </w:rPr>
        <w:t xml:space="preserve"> </w:t>
      </w:r>
      <w:r>
        <w:rPr>
          <w:w w:val="105"/>
          <w:sz w:val="14"/>
        </w:rPr>
        <w:t>in</w:t>
      </w:r>
      <w:r>
        <w:rPr>
          <w:spacing w:val="-7"/>
          <w:w w:val="105"/>
          <w:sz w:val="14"/>
        </w:rPr>
        <w:t xml:space="preserve"> </w:t>
      </w:r>
      <w:r>
        <w:rPr>
          <w:w w:val="105"/>
          <w:sz w:val="14"/>
        </w:rPr>
        <w:t>loading</w:t>
      </w:r>
      <w:r>
        <w:rPr>
          <w:spacing w:val="-13"/>
          <w:w w:val="105"/>
          <w:sz w:val="14"/>
        </w:rPr>
        <w:t xml:space="preserve"> </w:t>
      </w:r>
      <w:r>
        <w:rPr>
          <w:w w:val="105"/>
          <w:sz w:val="14"/>
        </w:rPr>
        <w:t>of</w:t>
      </w:r>
      <w:r>
        <w:rPr>
          <w:spacing w:val="-3"/>
          <w:w w:val="105"/>
          <w:sz w:val="14"/>
        </w:rPr>
        <w:t xml:space="preserve"> </w:t>
      </w:r>
      <w:r>
        <w:rPr>
          <w:w w:val="105"/>
          <w:sz w:val="14"/>
        </w:rPr>
        <w:t>N,</w:t>
      </w:r>
      <w:r>
        <w:rPr>
          <w:spacing w:val="-6"/>
          <w:w w:val="105"/>
          <w:sz w:val="14"/>
        </w:rPr>
        <w:t xml:space="preserve"> </w:t>
      </w:r>
      <w:r>
        <w:rPr>
          <w:w w:val="105"/>
          <w:sz w:val="14"/>
        </w:rPr>
        <w:t>P,</w:t>
      </w:r>
      <w:r>
        <w:rPr>
          <w:spacing w:val="-7"/>
          <w:w w:val="105"/>
          <w:sz w:val="14"/>
        </w:rPr>
        <w:t xml:space="preserve"> </w:t>
      </w:r>
      <w:r>
        <w:rPr>
          <w:w w:val="105"/>
          <w:sz w:val="14"/>
        </w:rPr>
        <w:t>and</w:t>
      </w:r>
      <w:r>
        <w:rPr>
          <w:spacing w:val="-12"/>
          <w:w w:val="105"/>
          <w:sz w:val="14"/>
        </w:rPr>
        <w:t xml:space="preserve"> </w:t>
      </w:r>
      <w:r>
        <w:rPr>
          <w:w w:val="105"/>
          <w:sz w:val="14"/>
        </w:rPr>
        <w:t>sediment</w:t>
      </w:r>
      <w:r>
        <w:rPr>
          <w:spacing w:val="-10"/>
          <w:w w:val="105"/>
          <w:sz w:val="14"/>
        </w:rPr>
        <w:t xml:space="preserve"> </w:t>
      </w:r>
      <w:r>
        <w:rPr>
          <w:w w:val="105"/>
          <w:sz w:val="14"/>
        </w:rPr>
        <w:t>to</w:t>
      </w:r>
      <w:r>
        <w:rPr>
          <w:spacing w:val="-11"/>
          <w:w w:val="105"/>
          <w:sz w:val="14"/>
        </w:rPr>
        <w:t xml:space="preserve"> </w:t>
      </w:r>
      <w:r>
        <w:rPr>
          <w:w w:val="105"/>
          <w:sz w:val="14"/>
        </w:rPr>
        <w:t>the</w:t>
      </w:r>
      <w:r>
        <w:rPr>
          <w:spacing w:val="-5"/>
          <w:w w:val="105"/>
          <w:sz w:val="14"/>
        </w:rPr>
        <w:t xml:space="preserve"> </w:t>
      </w:r>
      <w:r>
        <w:rPr>
          <w:w w:val="105"/>
          <w:sz w:val="14"/>
        </w:rPr>
        <w:t>receiving</w:t>
      </w:r>
      <w:r>
        <w:rPr>
          <w:spacing w:val="-12"/>
          <w:w w:val="105"/>
          <w:sz w:val="14"/>
        </w:rPr>
        <w:t xml:space="preserve"> </w:t>
      </w:r>
      <w:r>
        <w:rPr>
          <w:w w:val="105"/>
          <w:sz w:val="14"/>
        </w:rPr>
        <w:t>stream</w:t>
      </w:r>
      <w:r>
        <w:rPr>
          <w:spacing w:val="-11"/>
          <w:w w:val="105"/>
          <w:sz w:val="14"/>
        </w:rPr>
        <w:t xml:space="preserve"> </w:t>
      </w:r>
      <w:r>
        <w:rPr>
          <w:w w:val="105"/>
          <w:sz w:val="14"/>
        </w:rPr>
        <w:t>as</w:t>
      </w:r>
      <w:r>
        <w:rPr>
          <w:spacing w:val="-13"/>
          <w:w w:val="105"/>
          <w:sz w:val="14"/>
        </w:rPr>
        <w:t xml:space="preserve"> </w:t>
      </w:r>
      <w:r>
        <w:rPr>
          <w:spacing w:val="-2"/>
          <w:w w:val="105"/>
          <w:sz w:val="14"/>
        </w:rPr>
        <w:t>follows:</w:t>
      </w:r>
    </w:p>
    <w:p w14:paraId="258956F6" w14:textId="77777777" w:rsidR="006D4D4E" w:rsidRDefault="006D4D4E">
      <w:pPr>
        <w:pStyle w:val="BodyText"/>
        <w:spacing w:before="75"/>
        <w:rPr>
          <w:sz w:val="14"/>
        </w:rPr>
      </w:pPr>
    </w:p>
    <w:p w14:paraId="20D9EF97" w14:textId="77777777" w:rsidR="006D4D4E" w:rsidRDefault="00000000">
      <w:pPr>
        <w:tabs>
          <w:tab w:val="left" w:pos="5341"/>
          <w:tab w:val="left" w:pos="7357"/>
          <w:tab w:val="left" w:pos="8938"/>
        </w:tabs>
        <w:ind w:left="3796"/>
        <w:rPr>
          <w:rFonts w:ascii="Open Sans"/>
          <w:b/>
          <w:sz w:val="14"/>
        </w:rPr>
      </w:pPr>
      <w:r>
        <w:rPr>
          <w:rFonts w:ascii="Open Sans"/>
          <w:b/>
          <w:spacing w:val="-2"/>
          <w:sz w:val="14"/>
        </w:rPr>
        <w:t>PRACTICE</w:t>
      </w:r>
      <w:r>
        <w:rPr>
          <w:rFonts w:ascii="Open Sans"/>
          <w:b/>
          <w:sz w:val="14"/>
        </w:rPr>
        <w:tab/>
      </w:r>
      <w:r>
        <w:rPr>
          <w:rFonts w:ascii="Open Sans"/>
          <w:b/>
          <w:spacing w:val="-2"/>
          <w:sz w:val="14"/>
        </w:rPr>
        <w:t>AMOUNT</w:t>
      </w:r>
      <w:r>
        <w:rPr>
          <w:rFonts w:ascii="Open Sans"/>
          <w:b/>
          <w:sz w:val="14"/>
        </w:rPr>
        <w:tab/>
      </w:r>
      <w:r>
        <w:rPr>
          <w:rFonts w:ascii="Open Sans"/>
          <w:b/>
          <w:spacing w:val="-2"/>
          <w:sz w:val="14"/>
        </w:rPr>
        <w:t>N</w:t>
      </w:r>
      <w:r>
        <w:rPr>
          <w:rFonts w:ascii="Open Sans"/>
          <w:b/>
          <w:spacing w:val="-1"/>
          <w:sz w:val="14"/>
        </w:rPr>
        <w:t xml:space="preserve"> </w:t>
      </w:r>
      <w:r>
        <w:rPr>
          <w:rFonts w:ascii="Open Sans"/>
          <w:b/>
          <w:spacing w:val="-2"/>
          <w:sz w:val="14"/>
        </w:rPr>
        <w:t>Reduction</w:t>
      </w:r>
      <w:r>
        <w:rPr>
          <w:rFonts w:ascii="Open Sans"/>
          <w:b/>
          <w:spacing w:val="-8"/>
          <w:sz w:val="14"/>
        </w:rPr>
        <w:t xml:space="preserve"> </w:t>
      </w:r>
      <w:r>
        <w:rPr>
          <w:rFonts w:ascii="Open Sans"/>
          <w:b/>
          <w:spacing w:val="-2"/>
          <w:sz w:val="14"/>
        </w:rPr>
        <w:t>Factor</w:t>
      </w:r>
      <w:r>
        <w:rPr>
          <w:rFonts w:ascii="Open Sans"/>
          <w:b/>
          <w:sz w:val="14"/>
        </w:rPr>
        <w:tab/>
        <w:t>=</w:t>
      </w:r>
      <w:r>
        <w:rPr>
          <w:rFonts w:ascii="Open Sans"/>
          <w:b/>
          <w:spacing w:val="48"/>
          <w:sz w:val="14"/>
        </w:rPr>
        <w:t xml:space="preserve"> </w:t>
      </w:r>
      <w:proofErr w:type="spellStart"/>
      <w:r>
        <w:rPr>
          <w:rFonts w:ascii="Open Sans"/>
          <w:b/>
          <w:sz w:val="14"/>
        </w:rPr>
        <w:t>lbs</w:t>
      </w:r>
      <w:proofErr w:type="spellEnd"/>
      <w:r>
        <w:rPr>
          <w:rFonts w:ascii="Open Sans"/>
          <w:b/>
          <w:spacing w:val="-5"/>
          <w:sz w:val="14"/>
        </w:rPr>
        <w:t xml:space="preserve"> </w:t>
      </w:r>
      <w:r>
        <w:rPr>
          <w:rFonts w:ascii="Open Sans"/>
          <w:b/>
          <w:spacing w:val="-2"/>
          <w:sz w:val="14"/>
        </w:rPr>
        <w:t>N/year</w:t>
      </w:r>
    </w:p>
    <w:p w14:paraId="63C92DA0" w14:textId="77777777" w:rsidR="006D4D4E" w:rsidRDefault="006D4D4E">
      <w:pPr>
        <w:pStyle w:val="BodyText"/>
        <w:spacing w:before="11"/>
        <w:rPr>
          <w:rFonts w:ascii="Open Sans"/>
          <w:b/>
          <w:sz w:val="19"/>
        </w:rPr>
      </w:pPr>
    </w:p>
    <w:tbl>
      <w:tblPr>
        <w:tblW w:w="0" w:type="auto"/>
        <w:tblInd w:w="32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30"/>
        <w:gridCol w:w="1395"/>
        <w:gridCol w:w="950"/>
        <w:gridCol w:w="1370"/>
        <w:gridCol w:w="1395"/>
      </w:tblGrid>
      <w:tr w:rsidR="006D4D4E" w14:paraId="6867DC64" w14:textId="77777777">
        <w:trPr>
          <w:trHeight w:val="200"/>
        </w:trPr>
        <w:tc>
          <w:tcPr>
            <w:tcW w:w="1730" w:type="dxa"/>
            <w:tcBorders>
              <w:left w:val="single" w:sz="4" w:space="0" w:color="000000"/>
              <w:bottom w:val="single" w:sz="4" w:space="0" w:color="000000"/>
              <w:right w:val="single" w:sz="4" w:space="0" w:color="000000"/>
            </w:tcBorders>
          </w:tcPr>
          <w:p w14:paraId="37E82EB0" w14:textId="77777777" w:rsidR="006D4D4E" w:rsidRDefault="00000000">
            <w:pPr>
              <w:pStyle w:val="TableParagraph"/>
              <w:spacing w:before="33" w:line="146" w:lineRule="exact"/>
              <w:ind w:left="25"/>
              <w:rPr>
                <w:sz w:val="14"/>
              </w:rPr>
            </w:pPr>
            <w:r>
              <w:rPr>
                <w:spacing w:val="-5"/>
                <w:sz w:val="14"/>
              </w:rPr>
              <w:t>Access</w:t>
            </w:r>
            <w:r>
              <w:rPr>
                <w:sz w:val="14"/>
              </w:rPr>
              <w:t xml:space="preserve"> </w:t>
            </w:r>
            <w:r>
              <w:rPr>
                <w:spacing w:val="-2"/>
                <w:sz w:val="14"/>
              </w:rPr>
              <w:t>Control</w:t>
            </w:r>
          </w:p>
        </w:tc>
        <w:tc>
          <w:tcPr>
            <w:tcW w:w="1395" w:type="dxa"/>
            <w:tcBorders>
              <w:left w:val="single" w:sz="4" w:space="0" w:color="000000"/>
              <w:bottom w:val="single" w:sz="4" w:space="0" w:color="000000"/>
              <w:right w:val="single" w:sz="4" w:space="0" w:color="000000"/>
            </w:tcBorders>
          </w:tcPr>
          <w:p w14:paraId="6153EE6D" w14:textId="77777777" w:rsidR="006D4D4E" w:rsidRDefault="00000000">
            <w:pPr>
              <w:pStyle w:val="TableParagraph"/>
              <w:spacing w:before="33" w:line="146" w:lineRule="exact"/>
              <w:ind w:left="31" w:right="43"/>
              <w:jc w:val="center"/>
              <w:rPr>
                <w:sz w:val="14"/>
              </w:rPr>
            </w:pPr>
            <w:r>
              <w:rPr>
                <w:spacing w:val="-5"/>
                <w:sz w:val="14"/>
              </w:rPr>
              <w:t>4,650</w:t>
            </w:r>
            <w:r>
              <w:rPr>
                <w:spacing w:val="-13"/>
                <w:sz w:val="14"/>
              </w:rPr>
              <w:t xml:space="preserve"> </w:t>
            </w:r>
            <w:r>
              <w:rPr>
                <w:spacing w:val="-4"/>
                <w:sz w:val="14"/>
              </w:rPr>
              <w:t>feet</w:t>
            </w:r>
          </w:p>
        </w:tc>
        <w:tc>
          <w:tcPr>
            <w:tcW w:w="950" w:type="dxa"/>
            <w:tcBorders>
              <w:left w:val="single" w:sz="4" w:space="0" w:color="000000"/>
              <w:bottom w:val="single" w:sz="4" w:space="0" w:color="000000"/>
              <w:right w:val="single" w:sz="4" w:space="0" w:color="000000"/>
            </w:tcBorders>
          </w:tcPr>
          <w:p w14:paraId="6BEEB94A" w14:textId="77777777" w:rsidR="006D4D4E" w:rsidRDefault="00000000">
            <w:pPr>
              <w:pStyle w:val="TableParagraph"/>
              <w:spacing w:before="33" w:line="146" w:lineRule="exact"/>
              <w:ind w:left="26"/>
              <w:jc w:val="center"/>
              <w:rPr>
                <w:sz w:val="14"/>
              </w:rPr>
            </w:pPr>
            <w:r>
              <w:rPr>
                <w:spacing w:val="-10"/>
                <w:w w:val="105"/>
                <w:sz w:val="14"/>
              </w:rPr>
              <w:t>x</w:t>
            </w:r>
          </w:p>
        </w:tc>
        <w:tc>
          <w:tcPr>
            <w:tcW w:w="1370" w:type="dxa"/>
            <w:tcBorders>
              <w:left w:val="single" w:sz="4" w:space="0" w:color="000000"/>
              <w:bottom w:val="single" w:sz="4" w:space="0" w:color="000000"/>
              <w:right w:val="single" w:sz="4" w:space="0" w:color="000000"/>
            </w:tcBorders>
          </w:tcPr>
          <w:p w14:paraId="40474917" w14:textId="77777777" w:rsidR="006D4D4E" w:rsidRDefault="00000000">
            <w:pPr>
              <w:pStyle w:val="TableParagraph"/>
              <w:spacing w:before="33" w:line="146" w:lineRule="exact"/>
              <w:ind w:left="33" w:right="10"/>
              <w:jc w:val="center"/>
              <w:rPr>
                <w:sz w:val="14"/>
              </w:rPr>
            </w:pPr>
            <w:r>
              <w:rPr>
                <w:spacing w:val="-4"/>
                <w:sz w:val="14"/>
              </w:rPr>
              <w:t>0.11</w:t>
            </w:r>
          </w:p>
        </w:tc>
        <w:tc>
          <w:tcPr>
            <w:tcW w:w="1395" w:type="dxa"/>
            <w:tcBorders>
              <w:left w:val="single" w:sz="4" w:space="0" w:color="000000"/>
              <w:bottom w:val="single" w:sz="4" w:space="0" w:color="000000"/>
              <w:right w:val="single" w:sz="4" w:space="0" w:color="000000"/>
            </w:tcBorders>
          </w:tcPr>
          <w:p w14:paraId="09CBBEEA" w14:textId="77777777" w:rsidR="006D4D4E" w:rsidRDefault="00000000">
            <w:pPr>
              <w:pStyle w:val="TableParagraph"/>
              <w:spacing w:before="33" w:line="146" w:lineRule="exact"/>
              <w:ind w:left="36" w:right="22"/>
              <w:jc w:val="center"/>
              <w:rPr>
                <w:sz w:val="14"/>
              </w:rPr>
            </w:pPr>
            <w:r>
              <w:rPr>
                <w:spacing w:val="-2"/>
                <w:sz w:val="14"/>
              </w:rPr>
              <w:t>511.5</w:t>
            </w:r>
          </w:p>
        </w:tc>
      </w:tr>
      <w:tr w:rsidR="006D4D4E" w14:paraId="1D45F359"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737EC9CF" w14:textId="77777777" w:rsidR="006D4D4E" w:rsidRDefault="00000000">
            <w:pPr>
              <w:pStyle w:val="TableParagraph"/>
              <w:spacing w:before="33" w:line="151" w:lineRule="exact"/>
              <w:ind w:left="25"/>
              <w:rPr>
                <w:sz w:val="14"/>
              </w:rPr>
            </w:pPr>
            <w:r>
              <w:rPr>
                <w:spacing w:val="2"/>
                <w:sz w:val="14"/>
              </w:rPr>
              <w:t>Watering</w:t>
            </w:r>
            <w:r>
              <w:rPr>
                <w:spacing w:val="-9"/>
                <w:sz w:val="14"/>
              </w:rPr>
              <w:t xml:space="preserve"> </w:t>
            </w:r>
            <w:r>
              <w:rPr>
                <w:spacing w:val="-2"/>
                <w:sz w:val="14"/>
              </w:rPr>
              <w:t>System</w:t>
            </w:r>
          </w:p>
        </w:tc>
        <w:tc>
          <w:tcPr>
            <w:tcW w:w="1395" w:type="dxa"/>
            <w:tcBorders>
              <w:top w:val="single" w:sz="4" w:space="0" w:color="000000"/>
              <w:left w:val="single" w:sz="4" w:space="0" w:color="000000"/>
              <w:bottom w:val="single" w:sz="4" w:space="0" w:color="000000"/>
              <w:right w:val="single" w:sz="4" w:space="0" w:color="000000"/>
            </w:tcBorders>
          </w:tcPr>
          <w:p w14:paraId="6210F01A" w14:textId="77777777" w:rsidR="006D4D4E" w:rsidRDefault="00000000">
            <w:pPr>
              <w:pStyle w:val="TableParagraph"/>
              <w:spacing w:before="33" w:line="151" w:lineRule="exact"/>
              <w:ind w:left="40" w:right="22"/>
              <w:jc w:val="center"/>
              <w:rPr>
                <w:sz w:val="14"/>
              </w:rPr>
            </w:pPr>
            <w:r>
              <w:rPr>
                <w:sz w:val="14"/>
              </w:rPr>
              <w:t>2</w:t>
            </w:r>
            <w:r>
              <w:rPr>
                <w:spacing w:val="-13"/>
                <w:sz w:val="14"/>
              </w:rPr>
              <w:t xml:space="preserve"> </w:t>
            </w:r>
            <w:r>
              <w:rPr>
                <w:spacing w:val="-2"/>
                <w:w w:val="110"/>
                <w:sz w:val="14"/>
              </w:rPr>
              <w:t>units</w:t>
            </w:r>
          </w:p>
        </w:tc>
        <w:tc>
          <w:tcPr>
            <w:tcW w:w="950" w:type="dxa"/>
            <w:tcBorders>
              <w:top w:val="single" w:sz="4" w:space="0" w:color="000000"/>
              <w:left w:val="single" w:sz="4" w:space="0" w:color="000000"/>
              <w:bottom w:val="single" w:sz="4" w:space="0" w:color="000000"/>
              <w:right w:val="single" w:sz="4" w:space="0" w:color="000000"/>
            </w:tcBorders>
          </w:tcPr>
          <w:p w14:paraId="3ED7F07C" w14:textId="77777777" w:rsidR="006D4D4E" w:rsidRDefault="00000000">
            <w:pPr>
              <w:pStyle w:val="TableParagraph"/>
              <w:spacing w:before="33" w:line="151"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7D31931E" w14:textId="77777777" w:rsidR="006D4D4E" w:rsidRDefault="00000000">
            <w:pPr>
              <w:pStyle w:val="TableParagraph"/>
              <w:spacing w:before="33" w:line="151" w:lineRule="exact"/>
              <w:ind w:left="33"/>
              <w:jc w:val="center"/>
              <w:rPr>
                <w:sz w:val="14"/>
              </w:rPr>
            </w:pPr>
            <w:r>
              <w:rPr>
                <w:spacing w:val="-2"/>
                <w:sz w:val="14"/>
              </w:rPr>
              <w:t>70.23</w:t>
            </w:r>
          </w:p>
        </w:tc>
        <w:tc>
          <w:tcPr>
            <w:tcW w:w="1395" w:type="dxa"/>
            <w:tcBorders>
              <w:top w:val="single" w:sz="4" w:space="0" w:color="000000"/>
              <w:left w:val="single" w:sz="4" w:space="0" w:color="000000"/>
              <w:bottom w:val="single" w:sz="4" w:space="0" w:color="000000"/>
              <w:right w:val="single" w:sz="4" w:space="0" w:color="000000"/>
            </w:tcBorders>
          </w:tcPr>
          <w:p w14:paraId="71E5F070" w14:textId="77777777" w:rsidR="006D4D4E" w:rsidRDefault="00000000">
            <w:pPr>
              <w:pStyle w:val="TableParagraph"/>
              <w:spacing w:before="33" w:line="151" w:lineRule="exact"/>
              <w:ind w:left="36" w:right="22"/>
              <w:jc w:val="center"/>
              <w:rPr>
                <w:sz w:val="14"/>
              </w:rPr>
            </w:pPr>
            <w:r>
              <w:rPr>
                <w:spacing w:val="-2"/>
                <w:sz w:val="14"/>
              </w:rPr>
              <w:t>140.5</w:t>
            </w:r>
          </w:p>
        </w:tc>
      </w:tr>
      <w:tr w:rsidR="006D4D4E" w14:paraId="14BC4DFE"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1F955E26" w14:textId="77777777" w:rsidR="006D4D4E" w:rsidRDefault="00000000">
            <w:pPr>
              <w:pStyle w:val="TableParagraph"/>
              <w:spacing w:before="28" w:line="156" w:lineRule="exact"/>
              <w:ind w:left="25"/>
              <w:rPr>
                <w:sz w:val="14"/>
              </w:rPr>
            </w:pPr>
            <w:r>
              <w:rPr>
                <w:spacing w:val="-2"/>
                <w:sz w:val="14"/>
              </w:rPr>
              <w:t>Heavy</w:t>
            </w:r>
            <w:r>
              <w:rPr>
                <w:spacing w:val="-7"/>
                <w:sz w:val="14"/>
              </w:rPr>
              <w:t xml:space="preserve"> </w:t>
            </w:r>
            <w:r>
              <w:rPr>
                <w:spacing w:val="-2"/>
                <w:sz w:val="14"/>
              </w:rPr>
              <w:t>Use</w:t>
            </w:r>
            <w:r>
              <w:rPr>
                <w:spacing w:val="2"/>
                <w:sz w:val="14"/>
              </w:rPr>
              <w:t xml:space="preserve"> </w:t>
            </w:r>
            <w:r>
              <w:rPr>
                <w:spacing w:val="-4"/>
                <w:sz w:val="14"/>
              </w:rPr>
              <w:t>Area</w:t>
            </w:r>
          </w:p>
        </w:tc>
        <w:tc>
          <w:tcPr>
            <w:tcW w:w="1395" w:type="dxa"/>
            <w:tcBorders>
              <w:top w:val="single" w:sz="4" w:space="0" w:color="000000"/>
              <w:left w:val="single" w:sz="4" w:space="0" w:color="000000"/>
              <w:bottom w:val="single" w:sz="4" w:space="0" w:color="000000"/>
              <w:right w:val="single" w:sz="4" w:space="0" w:color="000000"/>
            </w:tcBorders>
          </w:tcPr>
          <w:p w14:paraId="40498FDA" w14:textId="77777777" w:rsidR="006D4D4E" w:rsidRDefault="00000000">
            <w:pPr>
              <w:pStyle w:val="TableParagraph"/>
              <w:spacing w:before="28" w:line="156" w:lineRule="exact"/>
              <w:ind w:right="22"/>
              <w:jc w:val="center"/>
              <w:rPr>
                <w:sz w:val="14"/>
              </w:rPr>
            </w:pPr>
            <w:r>
              <w:rPr>
                <w:spacing w:val="-2"/>
                <w:sz w:val="14"/>
              </w:rPr>
              <w:t>2,400</w:t>
            </w:r>
            <w:r>
              <w:rPr>
                <w:spacing w:val="-12"/>
                <w:sz w:val="14"/>
              </w:rPr>
              <w:t xml:space="preserve"> </w:t>
            </w:r>
            <w:r>
              <w:rPr>
                <w:spacing w:val="-2"/>
                <w:sz w:val="14"/>
              </w:rPr>
              <w:t>square</w:t>
            </w:r>
            <w:r>
              <w:rPr>
                <w:spacing w:val="4"/>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612072F0" w14:textId="77777777" w:rsidR="006D4D4E" w:rsidRDefault="00000000">
            <w:pPr>
              <w:pStyle w:val="TableParagraph"/>
              <w:spacing w:before="28" w:line="156"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34E64BBD" w14:textId="77777777" w:rsidR="006D4D4E" w:rsidRDefault="00000000">
            <w:pPr>
              <w:pStyle w:val="TableParagraph"/>
              <w:spacing w:before="28" w:line="156" w:lineRule="exact"/>
              <w:ind w:left="33" w:right="15"/>
              <w:jc w:val="center"/>
              <w:rPr>
                <w:sz w:val="14"/>
              </w:rPr>
            </w:pPr>
            <w:r>
              <w:rPr>
                <w:spacing w:val="-4"/>
                <w:sz w:val="14"/>
              </w:rPr>
              <w:t>0.09</w:t>
            </w:r>
          </w:p>
        </w:tc>
        <w:tc>
          <w:tcPr>
            <w:tcW w:w="1395" w:type="dxa"/>
            <w:tcBorders>
              <w:top w:val="single" w:sz="4" w:space="0" w:color="000000"/>
              <w:left w:val="single" w:sz="4" w:space="0" w:color="000000"/>
              <w:bottom w:val="single" w:sz="4" w:space="0" w:color="000000"/>
              <w:right w:val="single" w:sz="4" w:space="0" w:color="000000"/>
            </w:tcBorders>
          </w:tcPr>
          <w:p w14:paraId="01F45061" w14:textId="77777777" w:rsidR="006D4D4E" w:rsidRDefault="00000000">
            <w:pPr>
              <w:pStyle w:val="TableParagraph"/>
              <w:spacing w:before="28" w:line="156" w:lineRule="exact"/>
              <w:ind w:left="41" w:right="22"/>
              <w:jc w:val="center"/>
              <w:rPr>
                <w:sz w:val="14"/>
              </w:rPr>
            </w:pPr>
            <w:r>
              <w:rPr>
                <w:spacing w:val="-5"/>
                <w:sz w:val="14"/>
              </w:rPr>
              <w:t>216</w:t>
            </w:r>
          </w:p>
        </w:tc>
      </w:tr>
      <w:tr w:rsidR="006D4D4E" w14:paraId="7EE13F05"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1708B7F5" w14:textId="77777777" w:rsidR="006D4D4E" w:rsidRDefault="00000000">
            <w:pPr>
              <w:pStyle w:val="TableParagraph"/>
              <w:spacing w:before="28" w:line="156" w:lineRule="exact"/>
              <w:ind w:left="25"/>
              <w:rPr>
                <w:sz w:val="14"/>
              </w:rPr>
            </w:pPr>
            <w:r>
              <w:rPr>
                <w:spacing w:val="-2"/>
                <w:w w:val="105"/>
                <w:sz w:val="14"/>
              </w:rPr>
              <w:t>Pipeline</w:t>
            </w:r>
          </w:p>
        </w:tc>
        <w:tc>
          <w:tcPr>
            <w:tcW w:w="1395" w:type="dxa"/>
            <w:tcBorders>
              <w:top w:val="single" w:sz="4" w:space="0" w:color="000000"/>
              <w:left w:val="single" w:sz="4" w:space="0" w:color="000000"/>
              <w:bottom w:val="single" w:sz="4" w:space="0" w:color="000000"/>
              <w:right w:val="single" w:sz="4" w:space="0" w:color="000000"/>
            </w:tcBorders>
          </w:tcPr>
          <w:p w14:paraId="448602B4" w14:textId="77777777" w:rsidR="006D4D4E" w:rsidRDefault="00000000">
            <w:pPr>
              <w:pStyle w:val="TableParagraph"/>
              <w:spacing w:before="28" w:line="156" w:lineRule="exact"/>
              <w:ind w:left="31" w:right="43"/>
              <w:jc w:val="center"/>
              <w:rPr>
                <w:sz w:val="14"/>
              </w:rPr>
            </w:pPr>
            <w:r>
              <w:rPr>
                <w:spacing w:val="-5"/>
                <w:sz w:val="14"/>
              </w:rPr>
              <w:t>3,800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64227EEB" w14:textId="77777777" w:rsidR="006D4D4E" w:rsidRDefault="00000000">
            <w:pPr>
              <w:pStyle w:val="TableParagraph"/>
              <w:spacing w:before="28" w:line="156"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1A6BDACF" w14:textId="77777777" w:rsidR="006D4D4E" w:rsidRDefault="00000000">
            <w:pPr>
              <w:pStyle w:val="TableParagraph"/>
              <w:spacing w:before="28" w:line="156" w:lineRule="exact"/>
              <w:ind w:left="33" w:right="15"/>
              <w:jc w:val="center"/>
              <w:rPr>
                <w:sz w:val="14"/>
              </w:rPr>
            </w:pPr>
            <w:r>
              <w:rPr>
                <w:spacing w:val="-4"/>
                <w:sz w:val="14"/>
              </w:rPr>
              <w:t>0.13</w:t>
            </w:r>
          </w:p>
        </w:tc>
        <w:tc>
          <w:tcPr>
            <w:tcW w:w="1395" w:type="dxa"/>
            <w:tcBorders>
              <w:top w:val="single" w:sz="4" w:space="0" w:color="000000"/>
              <w:left w:val="single" w:sz="4" w:space="0" w:color="000000"/>
              <w:bottom w:val="single" w:sz="4" w:space="0" w:color="000000"/>
              <w:right w:val="single" w:sz="4" w:space="0" w:color="000000"/>
            </w:tcBorders>
          </w:tcPr>
          <w:p w14:paraId="36B5FE15" w14:textId="77777777" w:rsidR="006D4D4E" w:rsidRDefault="00000000">
            <w:pPr>
              <w:pStyle w:val="TableParagraph"/>
              <w:spacing w:before="28" w:line="156" w:lineRule="exact"/>
              <w:ind w:left="41" w:right="22"/>
              <w:jc w:val="center"/>
              <w:rPr>
                <w:sz w:val="14"/>
              </w:rPr>
            </w:pPr>
            <w:r>
              <w:rPr>
                <w:spacing w:val="-5"/>
                <w:sz w:val="14"/>
              </w:rPr>
              <w:t>494</w:t>
            </w:r>
          </w:p>
        </w:tc>
      </w:tr>
      <w:tr w:rsidR="006D4D4E" w14:paraId="76A3C3AE" w14:textId="77777777">
        <w:trPr>
          <w:trHeight w:val="210"/>
        </w:trPr>
        <w:tc>
          <w:tcPr>
            <w:tcW w:w="1730" w:type="dxa"/>
            <w:tcBorders>
              <w:top w:val="single" w:sz="4" w:space="0" w:color="000000"/>
              <w:left w:val="single" w:sz="4" w:space="0" w:color="000000"/>
              <w:bottom w:val="single" w:sz="4" w:space="0" w:color="000000"/>
              <w:right w:val="single" w:sz="4" w:space="0" w:color="000000"/>
            </w:tcBorders>
          </w:tcPr>
          <w:p w14:paraId="223BA964" w14:textId="77777777" w:rsidR="006D4D4E" w:rsidRDefault="00000000">
            <w:pPr>
              <w:pStyle w:val="TableParagraph"/>
              <w:spacing w:before="23"/>
              <w:ind w:left="25"/>
              <w:rPr>
                <w:sz w:val="14"/>
              </w:rPr>
            </w:pPr>
            <w:r>
              <w:rPr>
                <w:spacing w:val="2"/>
                <w:sz w:val="14"/>
              </w:rPr>
              <w:t>Streambank</w:t>
            </w:r>
            <w:r>
              <w:rPr>
                <w:spacing w:val="-1"/>
                <w:sz w:val="14"/>
              </w:rPr>
              <w:t xml:space="preserve"> </w:t>
            </w:r>
            <w:r>
              <w:rPr>
                <w:spacing w:val="-2"/>
                <w:sz w:val="14"/>
              </w:rPr>
              <w:t>Protection</w:t>
            </w:r>
          </w:p>
        </w:tc>
        <w:tc>
          <w:tcPr>
            <w:tcW w:w="1395" w:type="dxa"/>
            <w:tcBorders>
              <w:top w:val="single" w:sz="4" w:space="0" w:color="000000"/>
              <w:left w:val="single" w:sz="4" w:space="0" w:color="000000"/>
              <w:bottom w:val="single" w:sz="4" w:space="0" w:color="000000"/>
              <w:right w:val="single" w:sz="4" w:space="0" w:color="000000"/>
            </w:tcBorders>
          </w:tcPr>
          <w:p w14:paraId="65DE1D7E" w14:textId="77777777" w:rsidR="006D4D4E" w:rsidRDefault="00000000">
            <w:pPr>
              <w:pStyle w:val="TableParagraph"/>
              <w:spacing w:before="23"/>
              <w:ind w:left="31" w:right="43"/>
              <w:jc w:val="center"/>
              <w:rPr>
                <w:sz w:val="14"/>
              </w:rPr>
            </w:pPr>
            <w:r>
              <w:rPr>
                <w:spacing w:val="-5"/>
                <w:sz w:val="14"/>
              </w:rPr>
              <w:t>1,400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151E6582" w14:textId="77777777" w:rsidR="006D4D4E" w:rsidRDefault="00000000">
            <w:pPr>
              <w:pStyle w:val="TableParagraph"/>
              <w:spacing w:before="23"/>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4A28F3EF" w14:textId="77777777" w:rsidR="006D4D4E" w:rsidRDefault="00000000">
            <w:pPr>
              <w:pStyle w:val="TableParagraph"/>
              <w:spacing w:before="23"/>
              <w:ind w:left="33" w:right="15"/>
              <w:jc w:val="center"/>
              <w:rPr>
                <w:sz w:val="14"/>
              </w:rPr>
            </w:pPr>
            <w:r>
              <w:rPr>
                <w:spacing w:val="-4"/>
                <w:sz w:val="14"/>
              </w:rPr>
              <w:t>1.75</w:t>
            </w:r>
          </w:p>
        </w:tc>
        <w:tc>
          <w:tcPr>
            <w:tcW w:w="1395" w:type="dxa"/>
            <w:tcBorders>
              <w:top w:val="single" w:sz="4" w:space="0" w:color="000000"/>
              <w:left w:val="single" w:sz="4" w:space="0" w:color="000000"/>
              <w:right w:val="single" w:sz="4" w:space="0" w:color="000000"/>
            </w:tcBorders>
          </w:tcPr>
          <w:p w14:paraId="2022EB26" w14:textId="77777777" w:rsidR="006D4D4E" w:rsidRDefault="00000000">
            <w:pPr>
              <w:pStyle w:val="TableParagraph"/>
              <w:spacing w:before="23"/>
              <w:ind w:left="36" w:right="22"/>
              <w:jc w:val="center"/>
              <w:rPr>
                <w:sz w:val="14"/>
              </w:rPr>
            </w:pPr>
            <w:r>
              <w:rPr>
                <w:spacing w:val="-4"/>
                <w:sz w:val="14"/>
              </w:rPr>
              <w:t>2450</w:t>
            </w:r>
          </w:p>
        </w:tc>
      </w:tr>
    </w:tbl>
    <w:p w14:paraId="0396D0DE" w14:textId="77777777" w:rsidR="006D4D4E" w:rsidRDefault="006D4D4E">
      <w:pPr>
        <w:pStyle w:val="BodyText"/>
        <w:spacing w:before="18"/>
        <w:rPr>
          <w:rFonts w:ascii="Open Sans"/>
          <w:b/>
          <w:sz w:val="14"/>
        </w:rPr>
      </w:pPr>
    </w:p>
    <w:p w14:paraId="4BD78248" w14:textId="77777777" w:rsidR="006D4D4E" w:rsidRDefault="00000000">
      <w:pPr>
        <w:ind w:left="7443"/>
        <w:rPr>
          <w:rFonts w:ascii="Open Sans"/>
          <w:b/>
          <w:sz w:val="16"/>
        </w:rPr>
      </w:pPr>
      <w:r>
        <w:rPr>
          <w:w w:val="105"/>
          <w:sz w:val="14"/>
        </w:rPr>
        <w:t>Expected</w:t>
      </w:r>
      <w:r>
        <w:rPr>
          <w:spacing w:val="-11"/>
          <w:w w:val="105"/>
          <w:sz w:val="14"/>
        </w:rPr>
        <w:t xml:space="preserve"> </w:t>
      </w:r>
      <w:r>
        <w:rPr>
          <w:w w:val="105"/>
          <w:sz w:val="14"/>
        </w:rPr>
        <w:t>reduction</w:t>
      </w:r>
      <w:r>
        <w:rPr>
          <w:spacing w:val="-11"/>
          <w:w w:val="105"/>
          <w:sz w:val="14"/>
        </w:rPr>
        <w:t xml:space="preserve"> </w:t>
      </w:r>
      <w:r>
        <w:rPr>
          <w:w w:val="105"/>
          <w:sz w:val="14"/>
        </w:rPr>
        <w:t>in</w:t>
      </w:r>
      <w:r>
        <w:rPr>
          <w:spacing w:val="-6"/>
          <w:w w:val="105"/>
          <w:sz w:val="14"/>
        </w:rPr>
        <w:t xml:space="preserve"> </w:t>
      </w:r>
      <w:r>
        <w:rPr>
          <w:w w:val="105"/>
          <w:sz w:val="14"/>
        </w:rPr>
        <w:t>N</w:t>
      </w:r>
      <w:r>
        <w:rPr>
          <w:spacing w:val="-5"/>
          <w:w w:val="105"/>
          <w:sz w:val="14"/>
        </w:rPr>
        <w:t xml:space="preserve"> </w:t>
      </w:r>
      <w:r>
        <w:rPr>
          <w:w w:val="105"/>
          <w:sz w:val="14"/>
        </w:rPr>
        <w:t>load</w:t>
      </w:r>
      <w:r>
        <w:rPr>
          <w:spacing w:val="-12"/>
          <w:w w:val="105"/>
          <w:sz w:val="14"/>
        </w:rPr>
        <w:t xml:space="preserve"> </w:t>
      </w:r>
      <w:r>
        <w:rPr>
          <w:w w:val="105"/>
          <w:sz w:val="14"/>
        </w:rPr>
        <w:t>=</w:t>
      </w:r>
      <w:r>
        <w:rPr>
          <w:spacing w:val="30"/>
          <w:w w:val="105"/>
          <w:sz w:val="14"/>
        </w:rPr>
        <w:t xml:space="preserve"> </w:t>
      </w:r>
      <w:r>
        <w:rPr>
          <w:rFonts w:ascii="Open Sans"/>
          <w:b/>
          <w:spacing w:val="-4"/>
          <w:w w:val="105"/>
          <w:sz w:val="16"/>
        </w:rPr>
        <w:t>3812</w:t>
      </w:r>
    </w:p>
    <w:p w14:paraId="25ADCF63" w14:textId="77777777" w:rsidR="006D4D4E" w:rsidRDefault="00000000">
      <w:pPr>
        <w:tabs>
          <w:tab w:val="left" w:pos="5341"/>
          <w:tab w:val="left" w:pos="7357"/>
          <w:tab w:val="left" w:pos="8948"/>
        </w:tabs>
        <w:spacing w:before="69"/>
        <w:ind w:left="3796"/>
        <w:rPr>
          <w:rFonts w:ascii="Open Sans"/>
          <w:b/>
          <w:sz w:val="14"/>
        </w:rPr>
      </w:pPr>
      <w:r>
        <w:rPr>
          <w:rFonts w:ascii="Open Sans"/>
          <w:b/>
          <w:spacing w:val="-2"/>
          <w:sz w:val="14"/>
        </w:rPr>
        <w:t>PRACTICE</w:t>
      </w:r>
      <w:r>
        <w:rPr>
          <w:rFonts w:ascii="Open Sans"/>
          <w:b/>
          <w:sz w:val="14"/>
        </w:rPr>
        <w:tab/>
      </w:r>
      <w:r>
        <w:rPr>
          <w:rFonts w:ascii="Open Sans"/>
          <w:b/>
          <w:spacing w:val="-2"/>
          <w:sz w:val="14"/>
        </w:rPr>
        <w:t>AMOUNT</w:t>
      </w:r>
      <w:r>
        <w:rPr>
          <w:rFonts w:ascii="Open Sans"/>
          <w:b/>
          <w:sz w:val="14"/>
        </w:rPr>
        <w:tab/>
      </w:r>
      <w:r>
        <w:rPr>
          <w:rFonts w:ascii="Open Sans"/>
          <w:b/>
          <w:spacing w:val="-2"/>
          <w:sz w:val="14"/>
        </w:rPr>
        <w:t>P</w:t>
      </w:r>
      <w:r>
        <w:rPr>
          <w:rFonts w:ascii="Open Sans"/>
          <w:b/>
          <w:spacing w:val="-3"/>
          <w:sz w:val="14"/>
        </w:rPr>
        <w:t xml:space="preserve"> </w:t>
      </w:r>
      <w:r>
        <w:rPr>
          <w:rFonts w:ascii="Open Sans"/>
          <w:b/>
          <w:spacing w:val="-2"/>
          <w:sz w:val="14"/>
        </w:rPr>
        <w:t>Reduction</w:t>
      </w:r>
      <w:r>
        <w:rPr>
          <w:rFonts w:ascii="Open Sans"/>
          <w:b/>
          <w:spacing w:val="-5"/>
          <w:sz w:val="14"/>
        </w:rPr>
        <w:t xml:space="preserve"> </w:t>
      </w:r>
      <w:r>
        <w:rPr>
          <w:rFonts w:ascii="Open Sans"/>
          <w:b/>
          <w:spacing w:val="-2"/>
          <w:sz w:val="14"/>
        </w:rPr>
        <w:t>Factor</w:t>
      </w:r>
      <w:r>
        <w:rPr>
          <w:rFonts w:ascii="Open Sans"/>
          <w:b/>
          <w:sz w:val="14"/>
        </w:rPr>
        <w:tab/>
        <w:t>=</w:t>
      </w:r>
      <w:r>
        <w:rPr>
          <w:rFonts w:ascii="Open Sans"/>
          <w:b/>
          <w:spacing w:val="48"/>
          <w:sz w:val="14"/>
        </w:rPr>
        <w:t xml:space="preserve"> </w:t>
      </w:r>
      <w:proofErr w:type="spellStart"/>
      <w:r>
        <w:rPr>
          <w:rFonts w:ascii="Open Sans"/>
          <w:b/>
          <w:sz w:val="14"/>
        </w:rPr>
        <w:t>lbs</w:t>
      </w:r>
      <w:proofErr w:type="spellEnd"/>
      <w:r>
        <w:rPr>
          <w:rFonts w:ascii="Open Sans"/>
          <w:b/>
          <w:spacing w:val="-5"/>
          <w:sz w:val="14"/>
        </w:rPr>
        <w:t xml:space="preserve"> </w:t>
      </w:r>
      <w:r>
        <w:rPr>
          <w:rFonts w:ascii="Open Sans"/>
          <w:b/>
          <w:spacing w:val="-2"/>
          <w:sz w:val="14"/>
        </w:rPr>
        <w:t>P/year</w:t>
      </w:r>
    </w:p>
    <w:p w14:paraId="17F9CA88" w14:textId="77777777" w:rsidR="006D4D4E" w:rsidRDefault="006D4D4E">
      <w:pPr>
        <w:pStyle w:val="BodyText"/>
        <w:spacing w:before="10"/>
        <w:rPr>
          <w:rFonts w:ascii="Open Sans"/>
          <w:b/>
          <w:sz w:val="19"/>
        </w:rPr>
      </w:pPr>
    </w:p>
    <w:tbl>
      <w:tblPr>
        <w:tblW w:w="0" w:type="auto"/>
        <w:tblInd w:w="32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30"/>
        <w:gridCol w:w="1395"/>
        <w:gridCol w:w="950"/>
        <w:gridCol w:w="1370"/>
        <w:gridCol w:w="1395"/>
      </w:tblGrid>
      <w:tr w:rsidR="006D4D4E" w14:paraId="42473C44" w14:textId="77777777">
        <w:trPr>
          <w:trHeight w:val="200"/>
        </w:trPr>
        <w:tc>
          <w:tcPr>
            <w:tcW w:w="1730" w:type="dxa"/>
            <w:tcBorders>
              <w:left w:val="single" w:sz="4" w:space="0" w:color="000000"/>
              <w:bottom w:val="single" w:sz="4" w:space="0" w:color="000000"/>
              <w:right w:val="single" w:sz="4" w:space="0" w:color="000000"/>
            </w:tcBorders>
          </w:tcPr>
          <w:p w14:paraId="64DB7468" w14:textId="77777777" w:rsidR="006D4D4E" w:rsidRDefault="00000000">
            <w:pPr>
              <w:pStyle w:val="TableParagraph"/>
              <w:spacing w:before="28" w:line="151" w:lineRule="exact"/>
              <w:ind w:left="25"/>
              <w:rPr>
                <w:sz w:val="14"/>
              </w:rPr>
            </w:pPr>
            <w:r>
              <w:rPr>
                <w:spacing w:val="-5"/>
                <w:sz w:val="14"/>
              </w:rPr>
              <w:t xml:space="preserve">Access </w:t>
            </w:r>
            <w:r>
              <w:rPr>
                <w:spacing w:val="-2"/>
                <w:sz w:val="14"/>
              </w:rPr>
              <w:t>Control</w:t>
            </w:r>
          </w:p>
        </w:tc>
        <w:tc>
          <w:tcPr>
            <w:tcW w:w="1395" w:type="dxa"/>
            <w:tcBorders>
              <w:left w:val="single" w:sz="4" w:space="0" w:color="000000"/>
              <w:bottom w:val="single" w:sz="4" w:space="0" w:color="000000"/>
              <w:right w:val="single" w:sz="4" w:space="0" w:color="000000"/>
            </w:tcBorders>
          </w:tcPr>
          <w:p w14:paraId="520DB20A" w14:textId="77777777" w:rsidR="006D4D4E" w:rsidRDefault="00000000">
            <w:pPr>
              <w:pStyle w:val="TableParagraph"/>
              <w:spacing w:before="28" w:line="151" w:lineRule="exact"/>
              <w:ind w:left="31" w:right="43"/>
              <w:jc w:val="center"/>
              <w:rPr>
                <w:sz w:val="14"/>
              </w:rPr>
            </w:pPr>
            <w:r>
              <w:rPr>
                <w:spacing w:val="-5"/>
                <w:sz w:val="14"/>
              </w:rPr>
              <w:t>4,650</w:t>
            </w:r>
            <w:r>
              <w:rPr>
                <w:spacing w:val="-13"/>
                <w:sz w:val="14"/>
              </w:rPr>
              <w:t xml:space="preserve"> </w:t>
            </w:r>
            <w:r>
              <w:rPr>
                <w:spacing w:val="-4"/>
                <w:sz w:val="14"/>
              </w:rPr>
              <w:t>feet</w:t>
            </w:r>
          </w:p>
        </w:tc>
        <w:tc>
          <w:tcPr>
            <w:tcW w:w="950" w:type="dxa"/>
            <w:tcBorders>
              <w:left w:val="single" w:sz="4" w:space="0" w:color="000000"/>
              <w:bottom w:val="single" w:sz="4" w:space="0" w:color="000000"/>
              <w:right w:val="single" w:sz="4" w:space="0" w:color="000000"/>
            </w:tcBorders>
          </w:tcPr>
          <w:p w14:paraId="727417ED" w14:textId="77777777" w:rsidR="006D4D4E" w:rsidRDefault="00000000">
            <w:pPr>
              <w:pStyle w:val="TableParagraph"/>
              <w:spacing w:before="28" w:line="151" w:lineRule="exact"/>
              <w:ind w:left="26"/>
              <w:jc w:val="center"/>
              <w:rPr>
                <w:sz w:val="14"/>
              </w:rPr>
            </w:pPr>
            <w:r>
              <w:rPr>
                <w:spacing w:val="-10"/>
                <w:w w:val="105"/>
                <w:sz w:val="14"/>
              </w:rPr>
              <w:t>x</w:t>
            </w:r>
          </w:p>
        </w:tc>
        <w:tc>
          <w:tcPr>
            <w:tcW w:w="1370" w:type="dxa"/>
            <w:tcBorders>
              <w:left w:val="single" w:sz="4" w:space="0" w:color="000000"/>
              <w:bottom w:val="single" w:sz="4" w:space="0" w:color="000000"/>
              <w:right w:val="single" w:sz="4" w:space="0" w:color="000000"/>
            </w:tcBorders>
          </w:tcPr>
          <w:p w14:paraId="6AC6C752" w14:textId="77777777" w:rsidR="006D4D4E" w:rsidRDefault="00000000">
            <w:pPr>
              <w:pStyle w:val="TableParagraph"/>
              <w:spacing w:before="28" w:line="151" w:lineRule="exact"/>
              <w:ind w:left="33" w:right="15"/>
              <w:jc w:val="center"/>
              <w:rPr>
                <w:sz w:val="14"/>
              </w:rPr>
            </w:pPr>
            <w:r>
              <w:rPr>
                <w:spacing w:val="-4"/>
                <w:sz w:val="14"/>
              </w:rPr>
              <w:t>0.01</w:t>
            </w:r>
          </w:p>
        </w:tc>
        <w:tc>
          <w:tcPr>
            <w:tcW w:w="1395" w:type="dxa"/>
            <w:tcBorders>
              <w:left w:val="single" w:sz="4" w:space="0" w:color="000000"/>
              <w:bottom w:val="single" w:sz="4" w:space="0" w:color="000000"/>
              <w:right w:val="single" w:sz="4" w:space="0" w:color="000000"/>
            </w:tcBorders>
          </w:tcPr>
          <w:p w14:paraId="66D9881A" w14:textId="77777777" w:rsidR="006D4D4E" w:rsidRDefault="00000000">
            <w:pPr>
              <w:pStyle w:val="TableParagraph"/>
              <w:spacing w:before="28" w:line="151" w:lineRule="exact"/>
              <w:ind w:left="46" w:right="22"/>
              <w:jc w:val="center"/>
              <w:rPr>
                <w:sz w:val="14"/>
              </w:rPr>
            </w:pPr>
            <w:r>
              <w:rPr>
                <w:spacing w:val="-4"/>
                <w:sz w:val="14"/>
              </w:rPr>
              <w:t>46.5</w:t>
            </w:r>
          </w:p>
        </w:tc>
      </w:tr>
      <w:tr w:rsidR="006D4D4E" w14:paraId="285059A0"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41DFC8FB" w14:textId="77777777" w:rsidR="006D4D4E" w:rsidRDefault="00000000">
            <w:pPr>
              <w:pStyle w:val="TableParagraph"/>
              <w:spacing w:before="28" w:line="156" w:lineRule="exact"/>
              <w:ind w:left="25"/>
              <w:rPr>
                <w:sz w:val="14"/>
              </w:rPr>
            </w:pPr>
            <w:r>
              <w:rPr>
                <w:spacing w:val="2"/>
                <w:sz w:val="14"/>
              </w:rPr>
              <w:t>Watering</w:t>
            </w:r>
            <w:r>
              <w:rPr>
                <w:spacing w:val="-9"/>
                <w:sz w:val="14"/>
              </w:rPr>
              <w:t xml:space="preserve"> </w:t>
            </w:r>
            <w:r>
              <w:rPr>
                <w:spacing w:val="-2"/>
                <w:sz w:val="14"/>
              </w:rPr>
              <w:t>System</w:t>
            </w:r>
          </w:p>
        </w:tc>
        <w:tc>
          <w:tcPr>
            <w:tcW w:w="1395" w:type="dxa"/>
            <w:tcBorders>
              <w:top w:val="single" w:sz="4" w:space="0" w:color="000000"/>
              <w:left w:val="single" w:sz="4" w:space="0" w:color="000000"/>
              <w:bottom w:val="single" w:sz="4" w:space="0" w:color="000000"/>
              <w:right w:val="single" w:sz="4" w:space="0" w:color="000000"/>
            </w:tcBorders>
          </w:tcPr>
          <w:p w14:paraId="412E1B93" w14:textId="77777777" w:rsidR="006D4D4E" w:rsidRDefault="00000000">
            <w:pPr>
              <w:pStyle w:val="TableParagraph"/>
              <w:spacing w:before="28" w:line="156" w:lineRule="exact"/>
              <w:ind w:left="40" w:right="22"/>
              <w:jc w:val="center"/>
              <w:rPr>
                <w:sz w:val="14"/>
              </w:rPr>
            </w:pPr>
            <w:r>
              <w:rPr>
                <w:sz w:val="14"/>
              </w:rPr>
              <w:t>2</w:t>
            </w:r>
            <w:r>
              <w:rPr>
                <w:spacing w:val="-13"/>
                <w:sz w:val="14"/>
              </w:rPr>
              <w:t xml:space="preserve"> </w:t>
            </w:r>
            <w:r>
              <w:rPr>
                <w:spacing w:val="-2"/>
                <w:w w:val="110"/>
                <w:sz w:val="14"/>
              </w:rPr>
              <w:t>units</w:t>
            </w:r>
          </w:p>
        </w:tc>
        <w:tc>
          <w:tcPr>
            <w:tcW w:w="950" w:type="dxa"/>
            <w:tcBorders>
              <w:top w:val="single" w:sz="4" w:space="0" w:color="000000"/>
              <w:left w:val="single" w:sz="4" w:space="0" w:color="000000"/>
              <w:bottom w:val="single" w:sz="4" w:space="0" w:color="000000"/>
              <w:right w:val="single" w:sz="4" w:space="0" w:color="000000"/>
            </w:tcBorders>
          </w:tcPr>
          <w:p w14:paraId="20E4C0CE" w14:textId="77777777" w:rsidR="006D4D4E" w:rsidRDefault="00000000">
            <w:pPr>
              <w:pStyle w:val="TableParagraph"/>
              <w:spacing w:before="28" w:line="156"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02C54F9E" w14:textId="77777777" w:rsidR="006D4D4E" w:rsidRDefault="00000000">
            <w:pPr>
              <w:pStyle w:val="TableParagraph"/>
              <w:spacing w:before="28" w:line="156" w:lineRule="exact"/>
              <w:ind w:left="33" w:right="15"/>
              <w:jc w:val="center"/>
              <w:rPr>
                <w:sz w:val="14"/>
              </w:rPr>
            </w:pPr>
            <w:r>
              <w:rPr>
                <w:spacing w:val="-4"/>
                <w:sz w:val="14"/>
              </w:rPr>
              <w:t>5.88</w:t>
            </w:r>
          </w:p>
        </w:tc>
        <w:tc>
          <w:tcPr>
            <w:tcW w:w="1395" w:type="dxa"/>
            <w:tcBorders>
              <w:top w:val="single" w:sz="4" w:space="0" w:color="000000"/>
              <w:left w:val="single" w:sz="4" w:space="0" w:color="000000"/>
              <w:bottom w:val="single" w:sz="4" w:space="0" w:color="000000"/>
              <w:right w:val="single" w:sz="4" w:space="0" w:color="000000"/>
            </w:tcBorders>
          </w:tcPr>
          <w:p w14:paraId="668C1D63" w14:textId="77777777" w:rsidR="006D4D4E" w:rsidRDefault="00000000">
            <w:pPr>
              <w:pStyle w:val="TableParagraph"/>
              <w:spacing w:before="28" w:line="156" w:lineRule="exact"/>
              <w:ind w:left="41" w:right="22"/>
              <w:jc w:val="center"/>
              <w:rPr>
                <w:sz w:val="14"/>
              </w:rPr>
            </w:pPr>
            <w:r>
              <w:rPr>
                <w:spacing w:val="-2"/>
                <w:sz w:val="14"/>
              </w:rPr>
              <w:t>11.76</w:t>
            </w:r>
          </w:p>
        </w:tc>
      </w:tr>
      <w:tr w:rsidR="006D4D4E" w14:paraId="5CF8F45E" w14:textId="77777777">
        <w:trPr>
          <w:trHeight w:val="200"/>
        </w:trPr>
        <w:tc>
          <w:tcPr>
            <w:tcW w:w="1730" w:type="dxa"/>
            <w:tcBorders>
              <w:top w:val="single" w:sz="4" w:space="0" w:color="000000"/>
              <w:left w:val="single" w:sz="4" w:space="0" w:color="000000"/>
              <w:bottom w:val="single" w:sz="4" w:space="0" w:color="000000"/>
              <w:right w:val="single" w:sz="4" w:space="0" w:color="000000"/>
            </w:tcBorders>
          </w:tcPr>
          <w:p w14:paraId="2D8B26DE" w14:textId="77777777" w:rsidR="006D4D4E" w:rsidRDefault="00000000">
            <w:pPr>
              <w:pStyle w:val="TableParagraph"/>
              <w:spacing w:before="28" w:line="151" w:lineRule="exact"/>
              <w:ind w:left="25"/>
              <w:rPr>
                <w:sz w:val="14"/>
              </w:rPr>
            </w:pPr>
            <w:r>
              <w:rPr>
                <w:spacing w:val="-2"/>
                <w:sz w:val="14"/>
              </w:rPr>
              <w:t>Heavy</w:t>
            </w:r>
            <w:r>
              <w:rPr>
                <w:spacing w:val="-7"/>
                <w:sz w:val="14"/>
              </w:rPr>
              <w:t xml:space="preserve"> </w:t>
            </w:r>
            <w:r>
              <w:rPr>
                <w:spacing w:val="-2"/>
                <w:sz w:val="14"/>
              </w:rPr>
              <w:t>Use</w:t>
            </w:r>
            <w:r>
              <w:rPr>
                <w:spacing w:val="2"/>
                <w:sz w:val="14"/>
              </w:rPr>
              <w:t xml:space="preserve"> </w:t>
            </w:r>
            <w:r>
              <w:rPr>
                <w:spacing w:val="-4"/>
                <w:sz w:val="14"/>
              </w:rPr>
              <w:t>Area</w:t>
            </w:r>
          </w:p>
        </w:tc>
        <w:tc>
          <w:tcPr>
            <w:tcW w:w="1395" w:type="dxa"/>
            <w:tcBorders>
              <w:top w:val="single" w:sz="4" w:space="0" w:color="000000"/>
              <w:left w:val="single" w:sz="4" w:space="0" w:color="000000"/>
              <w:bottom w:val="single" w:sz="4" w:space="0" w:color="000000"/>
              <w:right w:val="single" w:sz="4" w:space="0" w:color="000000"/>
            </w:tcBorders>
          </w:tcPr>
          <w:p w14:paraId="4E5EE106" w14:textId="77777777" w:rsidR="006D4D4E" w:rsidRDefault="00000000">
            <w:pPr>
              <w:pStyle w:val="TableParagraph"/>
              <w:spacing w:before="28" w:line="151" w:lineRule="exact"/>
              <w:ind w:right="22"/>
              <w:jc w:val="center"/>
              <w:rPr>
                <w:sz w:val="14"/>
              </w:rPr>
            </w:pPr>
            <w:r>
              <w:rPr>
                <w:spacing w:val="-2"/>
                <w:sz w:val="14"/>
              </w:rPr>
              <w:t>2,400</w:t>
            </w:r>
            <w:r>
              <w:rPr>
                <w:spacing w:val="-12"/>
                <w:sz w:val="14"/>
              </w:rPr>
              <w:t xml:space="preserve"> </w:t>
            </w:r>
            <w:r>
              <w:rPr>
                <w:spacing w:val="-2"/>
                <w:sz w:val="14"/>
              </w:rPr>
              <w:t>square</w:t>
            </w:r>
            <w:r>
              <w:rPr>
                <w:spacing w:val="4"/>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28EB7CDF" w14:textId="77777777" w:rsidR="006D4D4E" w:rsidRDefault="00000000">
            <w:pPr>
              <w:pStyle w:val="TableParagraph"/>
              <w:spacing w:before="28" w:line="151"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6D223ABF" w14:textId="77777777" w:rsidR="006D4D4E" w:rsidRDefault="00000000">
            <w:pPr>
              <w:pStyle w:val="TableParagraph"/>
              <w:spacing w:before="28" w:line="151" w:lineRule="exact"/>
              <w:ind w:left="33" w:right="15"/>
              <w:jc w:val="center"/>
              <w:rPr>
                <w:sz w:val="14"/>
              </w:rPr>
            </w:pPr>
            <w:r>
              <w:rPr>
                <w:spacing w:val="-4"/>
                <w:sz w:val="14"/>
              </w:rPr>
              <w:t>0.01</w:t>
            </w:r>
          </w:p>
        </w:tc>
        <w:tc>
          <w:tcPr>
            <w:tcW w:w="1395" w:type="dxa"/>
            <w:tcBorders>
              <w:top w:val="single" w:sz="4" w:space="0" w:color="000000"/>
              <w:left w:val="single" w:sz="4" w:space="0" w:color="000000"/>
              <w:bottom w:val="single" w:sz="4" w:space="0" w:color="000000"/>
              <w:right w:val="single" w:sz="4" w:space="0" w:color="000000"/>
            </w:tcBorders>
          </w:tcPr>
          <w:p w14:paraId="55349304" w14:textId="77777777" w:rsidR="006D4D4E" w:rsidRDefault="00000000">
            <w:pPr>
              <w:pStyle w:val="TableParagraph"/>
              <w:spacing w:before="28" w:line="151" w:lineRule="exact"/>
              <w:ind w:left="31" w:right="22"/>
              <w:jc w:val="center"/>
              <w:rPr>
                <w:sz w:val="14"/>
              </w:rPr>
            </w:pPr>
            <w:r>
              <w:rPr>
                <w:spacing w:val="-5"/>
                <w:sz w:val="14"/>
              </w:rPr>
              <w:t>24</w:t>
            </w:r>
          </w:p>
        </w:tc>
      </w:tr>
      <w:tr w:rsidR="006D4D4E" w14:paraId="6EAC5F30"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55C393E9" w14:textId="77777777" w:rsidR="006D4D4E" w:rsidRDefault="00000000">
            <w:pPr>
              <w:pStyle w:val="TableParagraph"/>
              <w:spacing w:before="33" w:line="151" w:lineRule="exact"/>
              <w:ind w:left="25"/>
              <w:rPr>
                <w:sz w:val="14"/>
              </w:rPr>
            </w:pPr>
            <w:r>
              <w:rPr>
                <w:spacing w:val="-2"/>
                <w:w w:val="105"/>
                <w:sz w:val="14"/>
              </w:rPr>
              <w:t>Pipeline</w:t>
            </w:r>
          </w:p>
        </w:tc>
        <w:tc>
          <w:tcPr>
            <w:tcW w:w="1395" w:type="dxa"/>
            <w:tcBorders>
              <w:top w:val="single" w:sz="4" w:space="0" w:color="000000"/>
              <w:left w:val="single" w:sz="4" w:space="0" w:color="000000"/>
              <w:bottom w:val="single" w:sz="4" w:space="0" w:color="000000"/>
              <w:right w:val="single" w:sz="4" w:space="0" w:color="000000"/>
            </w:tcBorders>
          </w:tcPr>
          <w:p w14:paraId="4B0E42B6" w14:textId="77777777" w:rsidR="006D4D4E" w:rsidRDefault="00000000">
            <w:pPr>
              <w:pStyle w:val="TableParagraph"/>
              <w:spacing w:before="33" w:line="151" w:lineRule="exact"/>
              <w:ind w:left="31" w:right="43"/>
              <w:jc w:val="center"/>
              <w:rPr>
                <w:sz w:val="14"/>
              </w:rPr>
            </w:pPr>
            <w:r>
              <w:rPr>
                <w:spacing w:val="-5"/>
                <w:sz w:val="14"/>
              </w:rPr>
              <w:t>3,800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7D221DA0" w14:textId="77777777" w:rsidR="006D4D4E" w:rsidRDefault="00000000">
            <w:pPr>
              <w:pStyle w:val="TableParagraph"/>
              <w:spacing w:before="33" w:line="151"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20D77757" w14:textId="77777777" w:rsidR="006D4D4E" w:rsidRDefault="00000000">
            <w:pPr>
              <w:pStyle w:val="TableParagraph"/>
              <w:spacing w:before="33" w:line="151" w:lineRule="exact"/>
              <w:ind w:left="33" w:right="15"/>
              <w:jc w:val="center"/>
              <w:rPr>
                <w:sz w:val="14"/>
              </w:rPr>
            </w:pPr>
            <w:r>
              <w:rPr>
                <w:spacing w:val="-4"/>
                <w:sz w:val="14"/>
              </w:rPr>
              <w:t>0.02</w:t>
            </w:r>
          </w:p>
        </w:tc>
        <w:tc>
          <w:tcPr>
            <w:tcW w:w="1395" w:type="dxa"/>
            <w:tcBorders>
              <w:top w:val="single" w:sz="4" w:space="0" w:color="000000"/>
              <w:left w:val="single" w:sz="4" w:space="0" w:color="000000"/>
              <w:bottom w:val="single" w:sz="4" w:space="0" w:color="000000"/>
              <w:right w:val="single" w:sz="4" w:space="0" w:color="000000"/>
            </w:tcBorders>
          </w:tcPr>
          <w:p w14:paraId="050A13F5" w14:textId="77777777" w:rsidR="006D4D4E" w:rsidRDefault="00000000">
            <w:pPr>
              <w:pStyle w:val="TableParagraph"/>
              <w:spacing w:before="33" w:line="151" w:lineRule="exact"/>
              <w:ind w:left="31" w:right="22"/>
              <w:jc w:val="center"/>
              <w:rPr>
                <w:sz w:val="14"/>
              </w:rPr>
            </w:pPr>
            <w:r>
              <w:rPr>
                <w:spacing w:val="-5"/>
                <w:sz w:val="14"/>
              </w:rPr>
              <w:t>76</w:t>
            </w:r>
          </w:p>
        </w:tc>
      </w:tr>
      <w:tr w:rsidR="006D4D4E" w14:paraId="583820E4" w14:textId="77777777">
        <w:trPr>
          <w:trHeight w:val="210"/>
        </w:trPr>
        <w:tc>
          <w:tcPr>
            <w:tcW w:w="1730" w:type="dxa"/>
            <w:tcBorders>
              <w:top w:val="single" w:sz="4" w:space="0" w:color="000000"/>
              <w:left w:val="single" w:sz="4" w:space="0" w:color="000000"/>
              <w:bottom w:val="single" w:sz="4" w:space="0" w:color="000000"/>
              <w:right w:val="single" w:sz="4" w:space="0" w:color="000000"/>
            </w:tcBorders>
          </w:tcPr>
          <w:p w14:paraId="65CCB5B0" w14:textId="77777777" w:rsidR="006D4D4E" w:rsidRDefault="00000000">
            <w:pPr>
              <w:pStyle w:val="TableParagraph"/>
              <w:spacing w:before="29"/>
              <w:ind w:left="25"/>
              <w:rPr>
                <w:sz w:val="14"/>
              </w:rPr>
            </w:pPr>
            <w:r>
              <w:rPr>
                <w:spacing w:val="2"/>
                <w:sz w:val="14"/>
              </w:rPr>
              <w:t>Streambank</w:t>
            </w:r>
            <w:r>
              <w:rPr>
                <w:spacing w:val="-1"/>
                <w:sz w:val="14"/>
              </w:rPr>
              <w:t xml:space="preserve"> </w:t>
            </w:r>
            <w:r>
              <w:rPr>
                <w:spacing w:val="-2"/>
                <w:sz w:val="14"/>
              </w:rPr>
              <w:t>Protection</w:t>
            </w:r>
          </w:p>
        </w:tc>
        <w:tc>
          <w:tcPr>
            <w:tcW w:w="1395" w:type="dxa"/>
            <w:tcBorders>
              <w:top w:val="single" w:sz="4" w:space="0" w:color="000000"/>
              <w:left w:val="single" w:sz="4" w:space="0" w:color="000000"/>
              <w:bottom w:val="single" w:sz="4" w:space="0" w:color="000000"/>
              <w:right w:val="single" w:sz="4" w:space="0" w:color="000000"/>
            </w:tcBorders>
          </w:tcPr>
          <w:p w14:paraId="79630783" w14:textId="77777777" w:rsidR="006D4D4E" w:rsidRDefault="00000000">
            <w:pPr>
              <w:pStyle w:val="TableParagraph"/>
              <w:spacing w:before="29"/>
              <w:ind w:left="31" w:right="43"/>
              <w:jc w:val="center"/>
              <w:rPr>
                <w:sz w:val="14"/>
              </w:rPr>
            </w:pPr>
            <w:r>
              <w:rPr>
                <w:spacing w:val="-5"/>
                <w:sz w:val="14"/>
              </w:rPr>
              <w:t>1,400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67241FFA" w14:textId="77777777" w:rsidR="006D4D4E" w:rsidRDefault="00000000">
            <w:pPr>
              <w:pStyle w:val="TableParagraph"/>
              <w:spacing w:before="29"/>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6FEBAF88" w14:textId="77777777" w:rsidR="006D4D4E" w:rsidRDefault="00000000">
            <w:pPr>
              <w:pStyle w:val="TableParagraph"/>
              <w:spacing w:before="29"/>
              <w:ind w:left="33" w:right="15"/>
              <w:jc w:val="center"/>
              <w:rPr>
                <w:sz w:val="14"/>
              </w:rPr>
            </w:pPr>
            <w:r>
              <w:rPr>
                <w:spacing w:val="-4"/>
                <w:sz w:val="14"/>
              </w:rPr>
              <w:t>0.17</w:t>
            </w:r>
          </w:p>
        </w:tc>
        <w:tc>
          <w:tcPr>
            <w:tcW w:w="1395" w:type="dxa"/>
            <w:tcBorders>
              <w:top w:val="single" w:sz="4" w:space="0" w:color="000000"/>
              <w:left w:val="single" w:sz="4" w:space="0" w:color="000000"/>
              <w:right w:val="single" w:sz="4" w:space="0" w:color="000000"/>
            </w:tcBorders>
          </w:tcPr>
          <w:p w14:paraId="3FB9DBF5" w14:textId="77777777" w:rsidR="006D4D4E" w:rsidRDefault="00000000">
            <w:pPr>
              <w:pStyle w:val="TableParagraph"/>
              <w:spacing w:before="29"/>
              <w:ind w:left="41" w:right="22"/>
              <w:jc w:val="center"/>
              <w:rPr>
                <w:sz w:val="14"/>
              </w:rPr>
            </w:pPr>
            <w:r>
              <w:rPr>
                <w:spacing w:val="-5"/>
                <w:sz w:val="14"/>
              </w:rPr>
              <w:t>238</w:t>
            </w:r>
          </w:p>
        </w:tc>
      </w:tr>
    </w:tbl>
    <w:p w14:paraId="7C52B154" w14:textId="77777777" w:rsidR="006D4D4E" w:rsidRDefault="006D4D4E">
      <w:pPr>
        <w:pStyle w:val="BodyText"/>
        <w:spacing w:before="13"/>
        <w:rPr>
          <w:rFonts w:ascii="Open Sans"/>
          <w:b/>
          <w:sz w:val="14"/>
        </w:rPr>
      </w:pPr>
    </w:p>
    <w:p w14:paraId="0B69CFF1" w14:textId="77777777" w:rsidR="006D4D4E" w:rsidRDefault="00000000">
      <w:pPr>
        <w:tabs>
          <w:tab w:val="right" w:pos="9630"/>
        </w:tabs>
        <w:spacing w:before="1"/>
        <w:ind w:left="6653"/>
        <w:rPr>
          <w:rFonts w:ascii="Open Sans"/>
          <w:b/>
          <w:sz w:val="16"/>
        </w:rPr>
      </w:pPr>
      <w:r>
        <w:rPr>
          <w:position w:val="1"/>
          <w:sz w:val="14"/>
        </w:rPr>
        <w:t>Expected</w:t>
      </w:r>
      <w:r>
        <w:rPr>
          <w:spacing w:val="6"/>
          <w:position w:val="1"/>
          <w:sz w:val="14"/>
        </w:rPr>
        <w:t xml:space="preserve"> </w:t>
      </w:r>
      <w:r>
        <w:rPr>
          <w:position w:val="1"/>
          <w:sz w:val="14"/>
        </w:rPr>
        <w:t>reduction</w:t>
      </w:r>
      <w:r>
        <w:rPr>
          <w:spacing w:val="6"/>
          <w:position w:val="1"/>
          <w:sz w:val="14"/>
        </w:rPr>
        <w:t xml:space="preserve"> </w:t>
      </w:r>
      <w:r>
        <w:rPr>
          <w:position w:val="1"/>
          <w:sz w:val="14"/>
        </w:rPr>
        <w:t>in</w:t>
      </w:r>
      <w:r>
        <w:rPr>
          <w:spacing w:val="11"/>
          <w:position w:val="1"/>
          <w:sz w:val="14"/>
        </w:rPr>
        <w:t xml:space="preserve"> </w:t>
      </w:r>
      <w:r>
        <w:rPr>
          <w:position w:val="1"/>
          <w:sz w:val="14"/>
        </w:rPr>
        <w:t>P</w:t>
      </w:r>
      <w:r>
        <w:rPr>
          <w:spacing w:val="14"/>
          <w:position w:val="1"/>
          <w:sz w:val="14"/>
        </w:rPr>
        <w:t xml:space="preserve"> </w:t>
      </w:r>
      <w:r>
        <w:rPr>
          <w:position w:val="1"/>
          <w:sz w:val="14"/>
        </w:rPr>
        <w:t>load</w:t>
      </w:r>
      <w:r>
        <w:rPr>
          <w:spacing w:val="4"/>
          <w:position w:val="1"/>
          <w:sz w:val="14"/>
        </w:rPr>
        <w:t xml:space="preserve"> </w:t>
      </w:r>
      <w:r>
        <w:rPr>
          <w:spacing w:val="-10"/>
          <w:position w:val="1"/>
          <w:sz w:val="14"/>
        </w:rPr>
        <w:t>=</w:t>
      </w:r>
      <w:r>
        <w:rPr>
          <w:position w:val="1"/>
          <w:sz w:val="14"/>
        </w:rPr>
        <w:tab/>
      </w:r>
      <w:r>
        <w:rPr>
          <w:rFonts w:ascii="Open Sans"/>
          <w:b/>
          <w:spacing w:val="-2"/>
          <w:sz w:val="16"/>
        </w:rPr>
        <w:t>396.26</w:t>
      </w:r>
    </w:p>
    <w:p w14:paraId="755AFDBB" w14:textId="77777777" w:rsidR="006D4D4E" w:rsidRDefault="006D4D4E">
      <w:pPr>
        <w:rPr>
          <w:rFonts w:ascii="Open Sans"/>
          <w:b/>
          <w:sz w:val="16"/>
        </w:rPr>
        <w:sectPr w:rsidR="006D4D4E">
          <w:pgSz w:w="12240" w:h="15840"/>
          <w:pgMar w:top="1180" w:right="360" w:bottom="280" w:left="0" w:header="722" w:footer="0" w:gutter="0"/>
          <w:cols w:space="720"/>
        </w:sectPr>
      </w:pPr>
    </w:p>
    <w:p w14:paraId="3EC4DD14" w14:textId="77777777" w:rsidR="006D4D4E" w:rsidRDefault="00000000">
      <w:pPr>
        <w:tabs>
          <w:tab w:val="left" w:pos="5341"/>
        </w:tabs>
        <w:spacing w:before="703"/>
        <w:ind w:left="3796"/>
        <w:rPr>
          <w:rFonts w:ascii="Open Sans"/>
          <w:b/>
          <w:sz w:val="14"/>
        </w:rPr>
      </w:pPr>
      <w:r>
        <w:rPr>
          <w:rFonts w:ascii="Open Sans"/>
          <w:b/>
          <w:spacing w:val="-2"/>
          <w:sz w:val="14"/>
        </w:rPr>
        <w:t>PRACTICE</w:t>
      </w:r>
      <w:r>
        <w:rPr>
          <w:rFonts w:ascii="Open Sans"/>
          <w:b/>
          <w:sz w:val="14"/>
        </w:rPr>
        <w:tab/>
      </w:r>
      <w:r>
        <w:rPr>
          <w:rFonts w:ascii="Open Sans"/>
          <w:b/>
          <w:spacing w:val="-4"/>
          <w:sz w:val="14"/>
        </w:rPr>
        <w:t>AMOUNT</w:t>
      </w:r>
    </w:p>
    <w:p w14:paraId="2162228E" w14:textId="77777777" w:rsidR="006D4D4E" w:rsidRDefault="00000000">
      <w:pPr>
        <w:spacing w:before="463" w:line="264" w:lineRule="auto"/>
        <w:ind w:left="1339" w:firstLine="270"/>
        <w:rPr>
          <w:rFonts w:ascii="Open Sans"/>
          <w:b/>
          <w:sz w:val="14"/>
        </w:rPr>
      </w:pPr>
      <w:r>
        <w:br w:type="column"/>
      </w:r>
      <w:r>
        <w:rPr>
          <w:rFonts w:ascii="Open Sans"/>
          <w:b/>
          <w:spacing w:val="-2"/>
          <w:sz w:val="14"/>
        </w:rPr>
        <w:t>Sediment</w:t>
      </w:r>
      <w:r>
        <w:rPr>
          <w:rFonts w:ascii="Open Sans"/>
          <w:b/>
          <w:spacing w:val="40"/>
          <w:sz w:val="14"/>
        </w:rPr>
        <w:t xml:space="preserve"> </w:t>
      </w:r>
      <w:r>
        <w:rPr>
          <w:rFonts w:ascii="Open Sans"/>
          <w:b/>
          <w:spacing w:val="-2"/>
          <w:sz w:val="14"/>
        </w:rPr>
        <w:t>Reduction</w:t>
      </w:r>
      <w:r>
        <w:rPr>
          <w:rFonts w:ascii="Open Sans"/>
          <w:b/>
          <w:spacing w:val="-13"/>
          <w:sz w:val="14"/>
        </w:rPr>
        <w:t xml:space="preserve"> </w:t>
      </w:r>
      <w:r>
        <w:rPr>
          <w:rFonts w:ascii="Open Sans"/>
          <w:b/>
          <w:spacing w:val="-2"/>
          <w:sz w:val="14"/>
        </w:rPr>
        <w:t>Factor</w:t>
      </w:r>
    </w:p>
    <w:p w14:paraId="4CD476B4" w14:textId="77777777" w:rsidR="006D4D4E" w:rsidRDefault="00000000">
      <w:pPr>
        <w:spacing w:before="458" w:line="264" w:lineRule="auto"/>
        <w:ind w:left="291" w:right="2001" w:firstLine="275"/>
        <w:rPr>
          <w:rFonts w:ascii="Open Sans"/>
          <w:b/>
          <w:sz w:val="14"/>
        </w:rPr>
      </w:pPr>
      <w:r>
        <w:br w:type="column"/>
      </w:r>
      <w:r>
        <w:rPr>
          <w:rFonts w:ascii="Open Sans"/>
          <w:b/>
          <w:sz w:val="14"/>
        </w:rPr>
        <w:t>=</w:t>
      </w:r>
      <w:r>
        <w:rPr>
          <w:rFonts w:ascii="Open Sans"/>
          <w:b/>
          <w:spacing w:val="40"/>
          <w:sz w:val="14"/>
        </w:rPr>
        <w:t xml:space="preserve"> </w:t>
      </w:r>
      <w:r>
        <w:rPr>
          <w:rFonts w:ascii="Open Sans"/>
          <w:b/>
          <w:sz w:val="14"/>
        </w:rPr>
        <w:t>tons</w:t>
      </w:r>
      <w:r>
        <w:rPr>
          <w:rFonts w:ascii="Open Sans"/>
          <w:b/>
          <w:spacing w:val="40"/>
          <w:sz w:val="14"/>
        </w:rPr>
        <w:t xml:space="preserve"> </w:t>
      </w:r>
      <w:r>
        <w:rPr>
          <w:rFonts w:ascii="Open Sans"/>
          <w:b/>
          <w:spacing w:val="-2"/>
          <w:sz w:val="14"/>
        </w:rPr>
        <w:t>sediment/year</w:t>
      </w:r>
    </w:p>
    <w:p w14:paraId="0DDABE6C" w14:textId="77777777" w:rsidR="006D4D4E" w:rsidRDefault="006D4D4E">
      <w:pPr>
        <w:spacing w:line="264" w:lineRule="auto"/>
        <w:rPr>
          <w:rFonts w:ascii="Open Sans"/>
          <w:b/>
          <w:sz w:val="14"/>
        </w:rPr>
        <w:sectPr w:rsidR="006D4D4E">
          <w:type w:val="continuous"/>
          <w:pgSz w:w="12240" w:h="15840"/>
          <w:pgMar w:top="1180" w:right="360" w:bottom="280" w:left="0" w:header="722" w:footer="0" w:gutter="0"/>
          <w:cols w:num="3" w:space="720" w:equalWidth="0">
            <w:col w:w="5979" w:space="40"/>
            <w:col w:w="2510" w:space="39"/>
            <w:col w:w="3312"/>
          </w:cols>
        </w:sectPr>
      </w:pPr>
    </w:p>
    <w:p w14:paraId="1BC7DF59" w14:textId="77777777" w:rsidR="006D4D4E" w:rsidRDefault="006D4D4E">
      <w:pPr>
        <w:pStyle w:val="BodyText"/>
        <w:spacing w:before="22"/>
        <w:rPr>
          <w:rFonts w:ascii="Open Sans"/>
          <w:b/>
          <w:sz w:val="20"/>
        </w:rPr>
      </w:pPr>
    </w:p>
    <w:tbl>
      <w:tblPr>
        <w:tblW w:w="0" w:type="auto"/>
        <w:tblInd w:w="32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30"/>
        <w:gridCol w:w="1395"/>
        <w:gridCol w:w="950"/>
        <w:gridCol w:w="1370"/>
        <w:gridCol w:w="1395"/>
      </w:tblGrid>
      <w:tr w:rsidR="006D4D4E" w14:paraId="24D8CEB7" w14:textId="77777777">
        <w:trPr>
          <w:trHeight w:val="200"/>
        </w:trPr>
        <w:tc>
          <w:tcPr>
            <w:tcW w:w="1730" w:type="dxa"/>
            <w:tcBorders>
              <w:left w:val="single" w:sz="4" w:space="0" w:color="000000"/>
              <w:bottom w:val="single" w:sz="4" w:space="0" w:color="000000"/>
              <w:right w:val="single" w:sz="4" w:space="0" w:color="000000"/>
            </w:tcBorders>
          </w:tcPr>
          <w:p w14:paraId="5DD00FF4" w14:textId="77777777" w:rsidR="006D4D4E" w:rsidRDefault="00000000">
            <w:pPr>
              <w:pStyle w:val="TableParagraph"/>
              <w:spacing w:before="28" w:line="152" w:lineRule="exact"/>
              <w:ind w:left="25"/>
              <w:rPr>
                <w:sz w:val="14"/>
              </w:rPr>
            </w:pPr>
            <w:r>
              <w:rPr>
                <w:spacing w:val="-5"/>
                <w:sz w:val="14"/>
              </w:rPr>
              <w:t xml:space="preserve">Access </w:t>
            </w:r>
            <w:r>
              <w:rPr>
                <w:spacing w:val="-2"/>
                <w:sz w:val="14"/>
              </w:rPr>
              <w:t>Control</w:t>
            </w:r>
          </w:p>
        </w:tc>
        <w:tc>
          <w:tcPr>
            <w:tcW w:w="1395" w:type="dxa"/>
            <w:tcBorders>
              <w:left w:val="single" w:sz="4" w:space="0" w:color="000000"/>
              <w:bottom w:val="single" w:sz="4" w:space="0" w:color="000000"/>
              <w:right w:val="single" w:sz="4" w:space="0" w:color="000000"/>
            </w:tcBorders>
          </w:tcPr>
          <w:p w14:paraId="1200ED71" w14:textId="77777777" w:rsidR="006D4D4E" w:rsidRDefault="00000000">
            <w:pPr>
              <w:pStyle w:val="TableParagraph"/>
              <w:spacing w:before="28" w:line="152" w:lineRule="exact"/>
              <w:ind w:left="31" w:right="43"/>
              <w:jc w:val="center"/>
              <w:rPr>
                <w:sz w:val="14"/>
              </w:rPr>
            </w:pPr>
            <w:r>
              <w:rPr>
                <w:spacing w:val="-5"/>
                <w:sz w:val="14"/>
              </w:rPr>
              <w:t>4,650</w:t>
            </w:r>
            <w:r>
              <w:rPr>
                <w:spacing w:val="-13"/>
                <w:sz w:val="14"/>
              </w:rPr>
              <w:t xml:space="preserve"> </w:t>
            </w:r>
            <w:r>
              <w:rPr>
                <w:spacing w:val="-4"/>
                <w:sz w:val="14"/>
              </w:rPr>
              <w:t>feet</w:t>
            </w:r>
          </w:p>
        </w:tc>
        <w:tc>
          <w:tcPr>
            <w:tcW w:w="950" w:type="dxa"/>
            <w:tcBorders>
              <w:left w:val="single" w:sz="4" w:space="0" w:color="000000"/>
              <w:bottom w:val="single" w:sz="4" w:space="0" w:color="000000"/>
              <w:right w:val="single" w:sz="4" w:space="0" w:color="000000"/>
            </w:tcBorders>
          </w:tcPr>
          <w:p w14:paraId="48A1CDCF" w14:textId="77777777" w:rsidR="006D4D4E" w:rsidRDefault="00000000">
            <w:pPr>
              <w:pStyle w:val="TableParagraph"/>
              <w:spacing w:before="28" w:line="152" w:lineRule="exact"/>
              <w:ind w:left="26"/>
              <w:jc w:val="center"/>
              <w:rPr>
                <w:sz w:val="14"/>
              </w:rPr>
            </w:pPr>
            <w:r>
              <w:rPr>
                <w:spacing w:val="-10"/>
                <w:w w:val="105"/>
                <w:sz w:val="14"/>
              </w:rPr>
              <w:t>x</w:t>
            </w:r>
          </w:p>
        </w:tc>
        <w:tc>
          <w:tcPr>
            <w:tcW w:w="1370" w:type="dxa"/>
            <w:tcBorders>
              <w:left w:val="single" w:sz="4" w:space="0" w:color="000000"/>
              <w:bottom w:val="single" w:sz="4" w:space="0" w:color="000000"/>
              <w:right w:val="single" w:sz="4" w:space="0" w:color="000000"/>
            </w:tcBorders>
          </w:tcPr>
          <w:p w14:paraId="02615C2A" w14:textId="77777777" w:rsidR="006D4D4E" w:rsidRDefault="00000000">
            <w:pPr>
              <w:pStyle w:val="TableParagraph"/>
              <w:spacing w:before="28" w:line="152" w:lineRule="exact"/>
              <w:ind w:left="33"/>
              <w:jc w:val="center"/>
              <w:rPr>
                <w:sz w:val="14"/>
              </w:rPr>
            </w:pPr>
            <w:r>
              <w:rPr>
                <w:spacing w:val="-2"/>
                <w:sz w:val="14"/>
              </w:rPr>
              <w:t>0.001</w:t>
            </w:r>
          </w:p>
        </w:tc>
        <w:tc>
          <w:tcPr>
            <w:tcW w:w="1395" w:type="dxa"/>
            <w:tcBorders>
              <w:left w:val="single" w:sz="4" w:space="0" w:color="000000"/>
              <w:bottom w:val="single" w:sz="4" w:space="0" w:color="000000"/>
              <w:right w:val="single" w:sz="4" w:space="0" w:color="000000"/>
            </w:tcBorders>
          </w:tcPr>
          <w:p w14:paraId="6C196230" w14:textId="77777777" w:rsidR="006D4D4E" w:rsidRDefault="00000000">
            <w:pPr>
              <w:pStyle w:val="TableParagraph"/>
              <w:spacing w:before="28" w:line="152" w:lineRule="exact"/>
              <w:ind w:left="46" w:right="22"/>
              <w:jc w:val="center"/>
              <w:rPr>
                <w:sz w:val="14"/>
              </w:rPr>
            </w:pPr>
            <w:r>
              <w:rPr>
                <w:spacing w:val="-4"/>
                <w:sz w:val="14"/>
              </w:rPr>
              <w:t>4.65</w:t>
            </w:r>
          </w:p>
        </w:tc>
      </w:tr>
      <w:tr w:rsidR="006D4D4E" w14:paraId="2736EAF7" w14:textId="77777777">
        <w:trPr>
          <w:trHeight w:val="204"/>
        </w:trPr>
        <w:tc>
          <w:tcPr>
            <w:tcW w:w="1730" w:type="dxa"/>
            <w:tcBorders>
              <w:top w:val="single" w:sz="4" w:space="0" w:color="000000"/>
              <w:left w:val="single" w:sz="4" w:space="0" w:color="000000"/>
              <w:bottom w:val="single" w:sz="4" w:space="0" w:color="000000"/>
              <w:right w:val="single" w:sz="4" w:space="0" w:color="000000"/>
            </w:tcBorders>
          </w:tcPr>
          <w:p w14:paraId="2C7F15E1" w14:textId="77777777" w:rsidR="006D4D4E" w:rsidRDefault="00000000">
            <w:pPr>
              <w:pStyle w:val="TableParagraph"/>
              <w:spacing w:before="28" w:line="156" w:lineRule="exact"/>
              <w:ind w:left="25"/>
              <w:rPr>
                <w:sz w:val="14"/>
              </w:rPr>
            </w:pPr>
            <w:r>
              <w:rPr>
                <w:spacing w:val="2"/>
                <w:sz w:val="14"/>
              </w:rPr>
              <w:t>Watering</w:t>
            </w:r>
            <w:r>
              <w:rPr>
                <w:spacing w:val="-9"/>
                <w:sz w:val="14"/>
              </w:rPr>
              <w:t xml:space="preserve"> </w:t>
            </w:r>
            <w:r>
              <w:rPr>
                <w:spacing w:val="-2"/>
                <w:sz w:val="14"/>
              </w:rPr>
              <w:t>System</w:t>
            </w:r>
          </w:p>
        </w:tc>
        <w:tc>
          <w:tcPr>
            <w:tcW w:w="1395" w:type="dxa"/>
            <w:tcBorders>
              <w:top w:val="single" w:sz="4" w:space="0" w:color="000000"/>
              <w:left w:val="single" w:sz="4" w:space="0" w:color="000000"/>
              <w:bottom w:val="single" w:sz="4" w:space="0" w:color="000000"/>
              <w:right w:val="single" w:sz="4" w:space="0" w:color="000000"/>
            </w:tcBorders>
          </w:tcPr>
          <w:p w14:paraId="22771296" w14:textId="77777777" w:rsidR="006D4D4E" w:rsidRDefault="00000000">
            <w:pPr>
              <w:pStyle w:val="TableParagraph"/>
              <w:spacing w:before="28" w:line="156" w:lineRule="exact"/>
              <w:ind w:left="40" w:right="22"/>
              <w:jc w:val="center"/>
              <w:rPr>
                <w:sz w:val="14"/>
              </w:rPr>
            </w:pPr>
            <w:r>
              <w:rPr>
                <w:sz w:val="14"/>
              </w:rPr>
              <w:t>2</w:t>
            </w:r>
            <w:r>
              <w:rPr>
                <w:spacing w:val="-13"/>
                <w:sz w:val="14"/>
              </w:rPr>
              <w:t xml:space="preserve"> </w:t>
            </w:r>
            <w:r>
              <w:rPr>
                <w:spacing w:val="-2"/>
                <w:w w:val="110"/>
                <w:sz w:val="14"/>
              </w:rPr>
              <w:t>units</w:t>
            </w:r>
          </w:p>
        </w:tc>
        <w:tc>
          <w:tcPr>
            <w:tcW w:w="950" w:type="dxa"/>
            <w:tcBorders>
              <w:top w:val="single" w:sz="4" w:space="0" w:color="000000"/>
              <w:left w:val="single" w:sz="4" w:space="0" w:color="000000"/>
              <w:bottom w:val="single" w:sz="4" w:space="0" w:color="000000"/>
              <w:right w:val="single" w:sz="4" w:space="0" w:color="000000"/>
            </w:tcBorders>
          </w:tcPr>
          <w:p w14:paraId="4D10C0A9" w14:textId="77777777" w:rsidR="006D4D4E" w:rsidRDefault="00000000">
            <w:pPr>
              <w:pStyle w:val="TableParagraph"/>
              <w:spacing w:before="28" w:line="156" w:lineRule="exact"/>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16BBE7C4" w14:textId="77777777" w:rsidR="006D4D4E" w:rsidRDefault="00000000">
            <w:pPr>
              <w:pStyle w:val="TableParagraph"/>
              <w:spacing w:before="28" w:line="156" w:lineRule="exact"/>
              <w:ind w:left="33" w:right="15"/>
              <w:jc w:val="center"/>
              <w:rPr>
                <w:sz w:val="14"/>
              </w:rPr>
            </w:pPr>
            <w:r>
              <w:rPr>
                <w:spacing w:val="-4"/>
                <w:sz w:val="14"/>
              </w:rPr>
              <w:t>0.43</w:t>
            </w:r>
          </w:p>
        </w:tc>
        <w:tc>
          <w:tcPr>
            <w:tcW w:w="1395" w:type="dxa"/>
            <w:tcBorders>
              <w:top w:val="single" w:sz="4" w:space="0" w:color="000000"/>
              <w:left w:val="single" w:sz="4" w:space="0" w:color="000000"/>
              <w:bottom w:val="single" w:sz="4" w:space="0" w:color="000000"/>
              <w:right w:val="single" w:sz="4" w:space="0" w:color="000000"/>
            </w:tcBorders>
          </w:tcPr>
          <w:p w14:paraId="41B711E9" w14:textId="77777777" w:rsidR="006D4D4E" w:rsidRDefault="00000000">
            <w:pPr>
              <w:pStyle w:val="TableParagraph"/>
              <w:spacing w:before="28" w:line="156" w:lineRule="exact"/>
              <w:ind w:left="46" w:right="22"/>
              <w:jc w:val="center"/>
              <w:rPr>
                <w:sz w:val="14"/>
              </w:rPr>
            </w:pPr>
            <w:r>
              <w:rPr>
                <w:spacing w:val="-4"/>
                <w:sz w:val="14"/>
              </w:rPr>
              <w:t>0.86</w:t>
            </w:r>
          </w:p>
        </w:tc>
      </w:tr>
      <w:tr w:rsidR="006D4D4E" w14:paraId="7DD9592F"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00E0DEF9" w14:textId="77777777" w:rsidR="006D4D4E" w:rsidRDefault="00000000">
            <w:pPr>
              <w:pStyle w:val="TableParagraph"/>
              <w:spacing w:before="23"/>
              <w:ind w:left="25"/>
              <w:rPr>
                <w:sz w:val="14"/>
              </w:rPr>
            </w:pPr>
            <w:r>
              <w:rPr>
                <w:spacing w:val="-2"/>
                <w:sz w:val="14"/>
              </w:rPr>
              <w:t>Heavy</w:t>
            </w:r>
            <w:r>
              <w:rPr>
                <w:spacing w:val="-7"/>
                <w:sz w:val="14"/>
              </w:rPr>
              <w:t xml:space="preserve"> </w:t>
            </w:r>
            <w:r>
              <w:rPr>
                <w:spacing w:val="-2"/>
                <w:sz w:val="14"/>
              </w:rPr>
              <w:t>Use</w:t>
            </w:r>
            <w:r>
              <w:rPr>
                <w:spacing w:val="2"/>
                <w:sz w:val="14"/>
              </w:rPr>
              <w:t xml:space="preserve"> </w:t>
            </w:r>
            <w:r>
              <w:rPr>
                <w:spacing w:val="-4"/>
                <w:sz w:val="14"/>
              </w:rPr>
              <w:t>Area</w:t>
            </w:r>
          </w:p>
        </w:tc>
        <w:tc>
          <w:tcPr>
            <w:tcW w:w="1395" w:type="dxa"/>
            <w:tcBorders>
              <w:top w:val="single" w:sz="4" w:space="0" w:color="000000"/>
              <w:left w:val="single" w:sz="4" w:space="0" w:color="000000"/>
              <w:bottom w:val="single" w:sz="4" w:space="0" w:color="000000"/>
              <w:right w:val="single" w:sz="4" w:space="0" w:color="000000"/>
            </w:tcBorders>
          </w:tcPr>
          <w:p w14:paraId="4DD6B6BF" w14:textId="77777777" w:rsidR="006D4D4E" w:rsidRDefault="00000000">
            <w:pPr>
              <w:pStyle w:val="TableParagraph"/>
              <w:spacing w:before="23"/>
              <w:ind w:right="22"/>
              <w:jc w:val="center"/>
              <w:rPr>
                <w:sz w:val="14"/>
              </w:rPr>
            </w:pPr>
            <w:r>
              <w:rPr>
                <w:spacing w:val="-2"/>
                <w:sz w:val="14"/>
              </w:rPr>
              <w:t>2,400</w:t>
            </w:r>
            <w:r>
              <w:rPr>
                <w:spacing w:val="-12"/>
                <w:sz w:val="14"/>
              </w:rPr>
              <w:t xml:space="preserve"> </w:t>
            </w:r>
            <w:r>
              <w:rPr>
                <w:spacing w:val="-2"/>
                <w:sz w:val="14"/>
              </w:rPr>
              <w:t>square</w:t>
            </w:r>
            <w:r>
              <w:rPr>
                <w:spacing w:val="4"/>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412D9162" w14:textId="77777777" w:rsidR="006D4D4E" w:rsidRDefault="00000000">
            <w:pPr>
              <w:pStyle w:val="TableParagraph"/>
              <w:spacing w:before="23"/>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0C2F334C" w14:textId="77777777" w:rsidR="006D4D4E" w:rsidRDefault="00000000">
            <w:pPr>
              <w:pStyle w:val="TableParagraph"/>
              <w:spacing w:before="23"/>
              <w:ind w:left="33"/>
              <w:jc w:val="center"/>
              <w:rPr>
                <w:sz w:val="14"/>
              </w:rPr>
            </w:pPr>
            <w:r>
              <w:rPr>
                <w:spacing w:val="-2"/>
                <w:sz w:val="14"/>
              </w:rPr>
              <w:t>0.002</w:t>
            </w:r>
          </w:p>
        </w:tc>
        <w:tc>
          <w:tcPr>
            <w:tcW w:w="1395" w:type="dxa"/>
            <w:tcBorders>
              <w:top w:val="single" w:sz="4" w:space="0" w:color="000000"/>
              <w:left w:val="single" w:sz="4" w:space="0" w:color="000000"/>
              <w:bottom w:val="single" w:sz="4" w:space="0" w:color="000000"/>
              <w:right w:val="single" w:sz="4" w:space="0" w:color="000000"/>
            </w:tcBorders>
          </w:tcPr>
          <w:p w14:paraId="09CFA428" w14:textId="77777777" w:rsidR="006D4D4E" w:rsidRDefault="00000000">
            <w:pPr>
              <w:pStyle w:val="TableParagraph"/>
              <w:spacing w:before="23"/>
              <w:ind w:left="46" w:right="22"/>
              <w:jc w:val="center"/>
              <w:rPr>
                <w:sz w:val="14"/>
              </w:rPr>
            </w:pPr>
            <w:r>
              <w:rPr>
                <w:spacing w:val="-5"/>
                <w:sz w:val="14"/>
              </w:rPr>
              <w:t>4.8</w:t>
            </w:r>
          </w:p>
        </w:tc>
      </w:tr>
      <w:tr w:rsidR="006D4D4E" w14:paraId="0AB6A5FC" w14:textId="77777777">
        <w:trPr>
          <w:trHeight w:val="205"/>
        </w:trPr>
        <w:tc>
          <w:tcPr>
            <w:tcW w:w="1730" w:type="dxa"/>
            <w:tcBorders>
              <w:top w:val="single" w:sz="4" w:space="0" w:color="000000"/>
              <w:left w:val="single" w:sz="4" w:space="0" w:color="000000"/>
              <w:bottom w:val="single" w:sz="4" w:space="0" w:color="000000"/>
              <w:right w:val="single" w:sz="4" w:space="0" w:color="000000"/>
            </w:tcBorders>
          </w:tcPr>
          <w:p w14:paraId="163F6B4B" w14:textId="77777777" w:rsidR="006D4D4E" w:rsidRDefault="00000000">
            <w:pPr>
              <w:pStyle w:val="TableParagraph"/>
              <w:spacing w:before="23"/>
              <w:ind w:left="25"/>
              <w:rPr>
                <w:sz w:val="14"/>
              </w:rPr>
            </w:pPr>
            <w:r>
              <w:rPr>
                <w:spacing w:val="-2"/>
                <w:w w:val="105"/>
                <w:sz w:val="14"/>
              </w:rPr>
              <w:t>Pipeline</w:t>
            </w:r>
          </w:p>
        </w:tc>
        <w:tc>
          <w:tcPr>
            <w:tcW w:w="1395" w:type="dxa"/>
            <w:tcBorders>
              <w:top w:val="single" w:sz="4" w:space="0" w:color="000000"/>
              <w:left w:val="single" w:sz="4" w:space="0" w:color="000000"/>
              <w:bottom w:val="single" w:sz="4" w:space="0" w:color="000000"/>
              <w:right w:val="single" w:sz="4" w:space="0" w:color="000000"/>
            </w:tcBorders>
          </w:tcPr>
          <w:p w14:paraId="1A03E275" w14:textId="77777777" w:rsidR="006D4D4E" w:rsidRDefault="00000000">
            <w:pPr>
              <w:pStyle w:val="TableParagraph"/>
              <w:spacing w:before="23"/>
              <w:ind w:left="31" w:right="43"/>
              <w:jc w:val="center"/>
              <w:rPr>
                <w:sz w:val="14"/>
              </w:rPr>
            </w:pPr>
            <w:r>
              <w:rPr>
                <w:spacing w:val="-5"/>
                <w:sz w:val="14"/>
              </w:rPr>
              <w:t>3,800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22135D8D" w14:textId="77777777" w:rsidR="006D4D4E" w:rsidRDefault="00000000">
            <w:pPr>
              <w:pStyle w:val="TableParagraph"/>
              <w:spacing w:before="23"/>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5BF8A2CB" w14:textId="77777777" w:rsidR="006D4D4E" w:rsidRDefault="00000000">
            <w:pPr>
              <w:pStyle w:val="TableParagraph"/>
              <w:spacing w:before="23"/>
              <w:ind w:left="33"/>
              <w:jc w:val="center"/>
              <w:rPr>
                <w:sz w:val="14"/>
              </w:rPr>
            </w:pPr>
            <w:r>
              <w:rPr>
                <w:spacing w:val="-2"/>
                <w:sz w:val="14"/>
              </w:rPr>
              <w:t>0.006</w:t>
            </w:r>
          </w:p>
        </w:tc>
        <w:tc>
          <w:tcPr>
            <w:tcW w:w="1395" w:type="dxa"/>
            <w:tcBorders>
              <w:top w:val="single" w:sz="4" w:space="0" w:color="000000"/>
              <w:left w:val="single" w:sz="4" w:space="0" w:color="000000"/>
              <w:bottom w:val="single" w:sz="4" w:space="0" w:color="000000"/>
              <w:right w:val="single" w:sz="4" w:space="0" w:color="000000"/>
            </w:tcBorders>
          </w:tcPr>
          <w:p w14:paraId="6C8A24E7" w14:textId="77777777" w:rsidR="006D4D4E" w:rsidRDefault="00000000">
            <w:pPr>
              <w:pStyle w:val="TableParagraph"/>
              <w:spacing w:before="23"/>
              <w:ind w:left="46" w:right="22"/>
              <w:jc w:val="center"/>
              <w:rPr>
                <w:sz w:val="14"/>
              </w:rPr>
            </w:pPr>
            <w:r>
              <w:rPr>
                <w:spacing w:val="-4"/>
                <w:sz w:val="14"/>
              </w:rPr>
              <w:t>22.8</w:t>
            </w:r>
          </w:p>
        </w:tc>
      </w:tr>
      <w:tr w:rsidR="006D4D4E" w14:paraId="4BC3473B" w14:textId="77777777">
        <w:trPr>
          <w:trHeight w:val="210"/>
        </w:trPr>
        <w:tc>
          <w:tcPr>
            <w:tcW w:w="1730" w:type="dxa"/>
            <w:tcBorders>
              <w:top w:val="single" w:sz="4" w:space="0" w:color="000000"/>
              <w:left w:val="single" w:sz="4" w:space="0" w:color="000000"/>
              <w:bottom w:val="single" w:sz="4" w:space="0" w:color="000000"/>
              <w:right w:val="single" w:sz="4" w:space="0" w:color="000000"/>
            </w:tcBorders>
          </w:tcPr>
          <w:p w14:paraId="1C0A75F6" w14:textId="77777777" w:rsidR="006D4D4E" w:rsidRDefault="00000000">
            <w:pPr>
              <w:pStyle w:val="TableParagraph"/>
              <w:spacing w:before="23"/>
              <w:ind w:left="25"/>
              <w:rPr>
                <w:sz w:val="14"/>
              </w:rPr>
            </w:pPr>
            <w:r>
              <w:rPr>
                <w:spacing w:val="2"/>
                <w:sz w:val="14"/>
              </w:rPr>
              <w:t>Streambank</w:t>
            </w:r>
            <w:r>
              <w:rPr>
                <w:spacing w:val="-1"/>
                <w:sz w:val="14"/>
              </w:rPr>
              <w:t xml:space="preserve"> </w:t>
            </w:r>
            <w:r>
              <w:rPr>
                <w:spacing w:val="-2"/>
                <w:sz w:val="14"/>
              </w:rPr>
              <w:t>Protection</w:t>
            </w:r>
          </w:p>
        </w:tc>
        <w:tc>
          <w:tcPr>
            <w:tcW w:w="1395" w:type="dxa"/>
            <w:tcBorders>
              <w:top w:val="single" w:sz="4" w:space="0" w:color="000000"/>
              <w:left w:val="single" w:sz="4" w:space="0" w:color="000000"/>
              <w:bottom w:val="single" w:sz="4" w:space="0" w:color="000000"/>
              <w:right w:val="single" w:sz="4" w:space="0" w:color="000000"/>
            </w:tcBorders>
          </w:tcPr>
          <w:p w14:paraId="585C27CC" w14:textId="77777777" w:rsidR="006D4D4E" w:rsidRDefault="00000000">
            <w:pPr>
              <w:pStyle w:val="TableParagraph"/>
              <w:spacing w:before="23"/>
              <w:ind w:left="31" w:right="43"/>
              <w:jc w:val="center"/>
              <w:rPr>
                <w:sz w:val="14"/>
              </w:rPr>
            </w:pPr>
            <w:r>
              <w:rPr>
                <w:spacing w:val="-5"/>
                <w:sz w:val="14"/>
              </w:rPr>
              <w:t>1,400</w:t>
            </w:r>
            <w:r>
              <w:rPr>
                <w:spacing w:val="-13"/>
                <w:sz w:val="14"/>
              </w:rPr>
              <w:t xml:space="preserve"> </w:t>
            </w:r>
            <w:r>
              <w:rPr>
                <w:spacing w:val="-4"/>
                <w:sz w:val="14"/>
              </w:rPr>
              <w:t>feet</w:t>
            </w:r>
          </w:p>
        </w:tc>
        <w:tc>
          <w:tcPr>
            <w:tcW w:w="950" w:type="dxa"/>
            <w:tcBorders>
              <w:top w:val="single" w:sz="4" w:space="0" w:color="000000"/>
              <w:left w:val="single" w:sz="4" w:space="0" w:color="000000"/>
              <w:bottom w:val="single" w:sz="4" w:space="0" w:color="000000"/>
              <w:right w:val="single" w:sz="4" w:space="0" w:color="000000"/>
            </w:tcBorders>
          </w:tcPr>
          <w:p w14:paraId="626F973F" w14:textId="77777777" w:rsidR="006D4D4E" w:rsidRDefault="00000000">
            <w:pPr>
              <w:pStyle w:val="TableParagraph"/>
              <w:spacing w:before="23"/>
              <w:ind w:left="26"/>
              <w:jc w:val="center"/>
              <w:rPr>
                <w:sz w:val="14"/>
              </w:rPr>
            </w:pPr>
            <w:r>
              <w:rPr>
                <w:spacing w:val="-10"/>
                <w:w w:val="105"/>
                <w:sz w:val="14"/>
              </w:rPr>
              <w:t>x</w:t>
            </w:r>
          </w:p>
        </w:tc>
        <w:tc>
          <w:tcPr>
            <w:tcW w:w="1370" w:type="dxa"/>
            <w:tcBorders>
              <w:top w:val="single" w:sz="4" w:space="0" w:color="000000"/>
              <w:left w:val="single" w:sz="4" w:space="0" w:color="000000"/>
              <w:bottom w:val="single" w:sz="4" w:space="0" w:color="000000"/>
              <w:right w:val="single" w:sz="4" w:space="0" w:color="000000"/>
            </w:tcBorders>
          </w:tcPr>
          <w:p w14:paraId="6E0A396E" w14:textId="77777777" w:rsidR="006D4D4E" w:rsidRDefault="00000000">
            <w:pPr>
              <w:pStyle w:val="TableParagraph"/>
              <w:spacing w:before="23"/>
              <w:ind w:left="33"/>
              <w:jc w:val="center"/>
              <w:rPr>
                <w:sz w:val="14"/>
              </w:rPr>
            </w:pPr>
            <w:r>
              <w:rPr>
                <w:spacing w:val="-2"/>
                <w:sz w:val="14"/>
              </w:rPr>
              <w:t>0.047</w:t>
            </w:r>
          </w:p>
        </w:tc>
        <w:tc>
          <w:tcPr>
            <w:tcW w:w="1395" w:type="dxa"/>
            <w:tcBorders>
              <w:top w:val="single" w:sz="4" w:space="0" w:color="000000"/>
              <w:left w:val="single" w:sz="4" w:space="0" w:color="000000"/>
              <w:right w:val="single" w:sz="4" w:space="0" w:color="000000"/>
            </w:tcBorders>
          </w:tcPr>
          <w:p w14:paraId="194A203B" w14:textId="77777777" w:rsidR="006D4D4E" w:rsidRDefault="00000000">
            <w:pPr>
              <w:pStyle w:val="TableParagraph"/>
              <w:spacing w:before="23"/>
              <w:ind w:left="46" w:right="22"/>
              <w:jc w:val="center"/>
              <w:rPr>
                <w:sz w:val="14"/>
              </w:rPr>
            </w:pPr>
            <w:r>
              <w:rPr>
                <w:spacing w:val="-4"/>
                <w:sz w:val="14"/>
              </w:rPr>
              <w:t>65.8</w:t>
            </w:r>
          </w:p>
        </w:tc>
      </w:tr>
    </w:tbl>
    <w:p w14:paraId="1D908D6F" w14:textId="77777777" w:rsidR="006D4D4E" w:rsidRDefault="00000000">
      <w:pPr>
        <w:tabs>
          <w:tab w:val="right" w:pos="9580"/>
        </w:tabs>
        <w:spacing w:before="185"/>
        <w:ind w:left="6112"/>
        <w:rPr>
          <w:rFonts w:ascii="Open Sans"/>
          <w:b/>
          <w:sz w:val="16"/>
        </w:rPr>
      </w:pPr>
      <w:r>
        <w:rPr>
          <w:sz w:val="14"/>
        </w:rPr>
        <w:t>Expected</w:t>
      </w:r>
      <w:r>
        <w:rPr>
          <w:spacing w:val="18"/>
          <w:sz w:val="14"/>
        </w:rPr>
        <w:t xml:space="preserve"> </w:t>
      </w:r>
      <w:r>
        <w:rPr>
          <w:sz w:val="14"/>
        </w:rPr>
        <w:t>reduction</w:t>
      </w:r>
      <w:r>
        <w:rPr>
          <w:spacing w:val="17"/>
          <w:sz w:val="14"/>
        </w:rPr>
        <w:t xml:space="preserve"> </w:t>
      </w:r>
      <w:r>
        <w:rPr>
          <w:sz w:val="14"/>
        </w:rPr>
        <w:t>in</w:t>
      </w:r>
      <w:r>
        <w:rPr>
          <w:spacing w:val="26"/>
          <w:sz w:val="14"/>
        </w:rPr>
        <w:t xml:space="preserve"> </w:t>
      </w:r>
      <w:r>
        <w:rPr>
          <w:sz w:val="14"/>
        </w:rPr>
        <w:t>sediment</w:t>
      </w:r>
      <w:r>
        <w:rPr>
          <w:spacing w:val="21"/>
          <w:sz w:val="14"/>
        </w:rPr>
        <w:t xml:space="preserve"> </w:t>
      </w:r>
      <w:r>
        <w:rPr>
          <w:sz w:val="14"/>
        </w:rPr>
        <w:t>load</w:t>
      </w:r>
      <w:r>
        <w:rPr>
          <w:spacing w:val="17"/>
          <w:sz w:val="14"/>
        </w:rPr>
        <w:t xml:space="preserve"> </w:t>
      </w:r>
      <w:r>
        <w:rPr>
          <w:spacing w:val="-10"/>
          <w:sz w:val="14"/>
        </w:rPr>
        <w:t>=</w:t>
      </w:r>
      <w:r>
        <w:rPr>
          <w:sz w:val="14"/>
        </w:rPr>
        <w:tab/>
      </w:r>
      <w:r>
        <w:rPr>
          <w:rFonts w:ascii="Open Sans"/>
          <w:b/>
          <w:spacing w:val="-4"/>
          <w:sz w:val="16"/>
        </w:rPr>
        <w:t>98.91</w:t>
      </w:r>
    </w:p>
    <w:p w14:paraId="4D8E9D7C" w14:textId="77777777" w:rsidR="006D4D4E" w:rsidRDefault="006D4D4E">
      <w:pPr>
        <w:rPr>
          <w:rFonts w:ascii="Open Sans"/>
          <w:b/>
          <w:sz w:val="16"/>
        </w:rPr>
        <w:sectPr w:rsidR="006D4D4E">
          <w:type w:val="continuous"/>
          <w:pgSz w:w="12240" w:h="15840"/>
          <w:pgMar w:top="1180" w:right="360" w:bottom="280" w:left="0" w:header="722" w:footer="0" w:gutter="0"/>
          <w:cols w:space="720"/>
        </w:sectPr>
      </w:pPr>
    </w:p>
    <w:p w14:paraId="733C86CB" w14:textId="77777777" w:rsidR="006D4D4E" w:rsidRDefault="006D4D4E">
      <w:pPr>
        <w:pStyle w:val="BodyText"/>
        <w:spacing w:before="37"/>
        <w:rPr>
          <w:rFonts w:ascii="Open Sans"/>
          <w:b/>
        </w:rPr>
      </w:pPr>
    </w:p>
    <w:p w14:paraId="740C1766" w14:textId="77777777" w:rsidR="006D4D4E" w:rsidRDefault="00000000">
      <w:pPr>
        <w:pStyle w:val="ListParagraph"/>
        <w:numPr>
          <w:ilvl w:val="0"/>
          <w:numId w:val="12"/>
        </w:numPr>
        <w:tabs>
          <w:tab w:val="left" w:pos="1178"/>
          <w:tab w:val="left" w:pos="1180"/>
        </w:tabs>
        <w:spacing w:before="1"/>
        <w:ind w:left="1180" w:right="615"/>
        <w:jc w:val="left"/>
        <w:rPr>
          <w:b/>
          <w:color w:val="050505"/>
          <w:sz w:val="24"/>
        </w:rPr>
      </w:pPr>
      <w:r>
        <w:rPr>
          <w:rFonts w:ascii="Open Sans"/>
          <w:i/>
        </w:rPr>
        <w:t>A</w:t>
      </w:r>
      <w:r>
        <w:rPr>
          <w:rFonts w:ascii="Open Sans"/>
          <w:i/>
          <w:spacing w:val="-11"/>
        </w:rPr>
        <w:t xml:space="preserve"> </w:t>
      </w:r>
      <w:r>
        <w:rPr>
          <w:rFonts w:ascii="Open Sans"/>
          <w:i/>
        </w:rPr>
        <w:t>description</w:t>
      </w:r>
      <w:r>
        <w:rPr>
          <w:rFonts w:ascii="Open Sans"/>
          <w:i/>
          <w:spacing w:val="-9"/>
        </w:rPr>
        <w:t xml:space="preserve"> </w:t>
      </w:r>
      <w:r>
        <w:rPr>
          <w:rFonts w:ascii="Open Sans"/>
          <w:i/>
        </w:rPr>
        <w:t>of</w:t>
      </w:r>
      <w:r>
        <w:rPr>
          <w:rFonts w:ascii="Open Sans"/>
          <w:i/>
          <w:spacing w:val="-8"/>
        </w:rPr>
        <w:t xml:space="preserve"> </w:t>
      </w:r>
      <w:r>
        <w:rPr>
          <w:rFonts w:ascii="Open Sans"/>
          <w:i/>
        </w:rPr>
        <w:t>the</w:t>
      </w:r>
      <w:r>
        <w:rPr>
          <w:rFonts w:ascii="Open Sans"/>
          <w:i/>
          <w:spacing w:val="-6"/>
        </w:rPr>
        <w:t xml:space="preserve"> </w:t>
      </w:r>
      <w:r>
        <w:rPr>
          <w:rFonts w:ascii="Open Sans"/>
          <w:i/>
        </w:rPr>
        <w:t>nonpoint</w:t>
      </w:r>
      <w:r>
        <w:rPr>
          <w:rFonts w:ascii="Open Sans"/>
          <w:i/>
          <w:spacing w:val="-9"/>
        </w:rPr>
        <w:t xml:space="preserve"> </w:t>
      </w:r>
      <w:r>
        <w:rPr>
          <w:rFonts w:ascii="Open Sans"/>
          <w:i/>
        </w:rPr>
        <w:t>source</w:t>
      </w:r>
      <w:r>
        <w:rPr>
          <w:rFonts w:ascii="Open Sans"/>
          <w:i/>
          <w:spacing w:val="-6"/>
        </w:rPr>
        <w:t xml:space="preserve"> </w:t>
      </w:r>
      <w:r>
        <w:rPr>
          <w:rFonts w:ascii="Open Sans"/>
          <w:i/>
        </w:rPr>
        <w:t>management</w:t>
      </w:r>
      <w:r>
        <w:rPr>
          <w:rFonts w:ascii="Open Sans"/>
          <w:i/>
          <w:spacing w:val="-8"/>
        </w:rPr>
        <w:t xml:space="preserve"> </w:t>
      </w:r>
      <w:r>
        <w:rPr>
          <w:rFonts w:ascii="Open Sans"/>
          <w:i/>
        </w:rPr>
        <w:t>measures</w:t>
      </w:r>
      <w:r>
        <w:rPr>
          <w:rFonts w:ascii="Open Sans"/>
          <w:i/>
          <w:spacing w:val="-7"/>
        </w:rPr>
        <w:t xml:space="preserve"> </w:t>
      </w:r>
      <w:r>
        <w:rPr>
          <w:rFonts w:ascii="Open Sans"/>
          <w:i/>
        </w:rPr>
        <w:t>that</w:t>
      </w:r>
      <w:r>
        <w:rPr>
          <w:rFonts w:ascii="Open Sans"/>
          <w:i/>
          <w:spacing w:val="-10"/>
        </w:rPr>
        <w:t xml:space="preserve"> </w:t>
      </w:r>
      <w:r>
        <w:rPr>
          <w:rFonts w:ascii="Open Sans"/>
          <w:i/>
        </w:rPr>
        <w:t>will</w:t>
      </w:r>
      <w:r>
        <w:rPr>
          <w:rFonts w:ascii="Open Sans"/>
          <w:i/>
          <w:spacing w:val="-9"/>
        </w:rPr>
        <w:t xml:space="preserve"> </w:t>
      </w:r>
      <w:r>
        <w:rPr>
          <w:rFonts w:ascii="Open Sans"/>
          <w:i/>
        </w:rPr>
        <w:t>need</w:t>
      </w:r>
      <w:r>
        <w:rPr>
          <w:rFonts w:ascii="Open Sans"/>
          <w:i/>
          <w:spacing w:val="-10"/>
        </w:rPr>
        <w:t xml:space="preserve"> </w:t>
      </w:r>
      <w:r>
        <w:rPr>
          <w:rFonts w:ascii="Open Sans"/>
          <w:i/>
        </w:rPr>
        <w:t>to</w:t>
      </w:r>
      <w:r>
        <w:rPr>
          <w:rFonts w:ascii="Open Sans"/>
          <w:i/>
          <w:spacing w:val="-7"/>
        </w:rPr>
        <w:t xml:space="preserve"> </w:t>
      </w:r>
      <w:r>
        <w:rPr>
          <w:rFonts w:ascii="Open Sans"/>
          <w:i/>
        </w:rPr>
        <w:t>be</w:t>
      </w:r>
      <w:r>
        <w:rPr>
          <w:rFonts w:ascii="Open Sans"/>
          <w:i/>
          <w:spacing w:val="40"/>
        </w:rPr>
        <w:t xml:space="preserve"> </w:t>
      </w:r>
      <w:r>
        <w:rPr>
          <w:rFonts w:ascii="Open Sans"/>
          <w:i/>
        </w:rPr>
        <w:t>implemented</w:t>
      </w:r>
      <w:r>
        <w:rPr>
          <w:rFonts w:ascii="Open Sans"/>
          <w:i/>
          <w:spacing w:val="-9"/>
        </w:rPr>
        <w:t xml:space="preserve"> </w:t>
      </w:r>
      <w:r>
        <w:rPr>
          <w:rFonts w:ascii="Open Sans"/>
          <w:i/>
        </w:rPr>
        <w:t>to</w:t>
      </w:r>
      <w:r>
        <w:rPr>
          <w:rFonts w:ascii="Open Sans"/>
          <w:i/>
          <w:spacing w:val="-7"/>
        </w:rPr>
        <w:t xml:space="preserve"> </w:t>
      </w:r>
      <w:r>
        <w:rPr>
          <w:rFonts w:ascii="Open Sans"/>
          <w:i/>
        </w:rPr>
        <w:t>achieve load reductions in element 2, and a description of the</w:t>
      </w:r>
      <w:r>
        <w:rPr>
          <w:rFonts w:ascii="Open Sans"/>
          <w:i/>
          <w:spacing w:val="40"/>
        </w:rPr>
        <w:t xml:space="preserve"> </w:t>
      </w:r>
      <w:r>
        <w:rPr>
          <w:rFonts w:ascii="Open Sans"/>
          <w:i/>
        </w:rPr>
        <w:t>critical areas in which those measures</w:t>
      </w:r>
      <w:r>
        <w:rPr>
          <w:rFonts w:ascii="Open Sans"/>
          <w:i/>
          <w:spacing w:val="-2"/>
        </w:rPr>
        <w:t xml:space="preserve"> </w:t>
      </w:r>
      <w:r>
        <w:rPr>
          <w:rFonts w:ascii="Open Sans"/>
          <w:i/>
        </w:rPr>
        <w:t>will be needed to implement this plan.</w:t>
      </w:r>
    </w:p>
    <w:p w14:paraId="0EEA956D" w14:textId="77777777" w:rsidR="006D4D4E" w:rsidRDefault="006D4D4E">
      <w:pPr>
        <w:pStyle w:val="BodyText"/>
        <w:spacing w:before="16"/>
        <w:rPr>
          <w:rFonts w:ascii="Open Sans"/>
          <w:i/>
        </w:rPr>
      </w:pPr>
    </w:p>
    <w:p w14:paraId="58732354" w14:textId="77777777" w:rsidR="006D4D4E" w:rsidRDefault="00000000">
      <w:pPr>
        <w:pStyle w:val="Heading6"/>
        <w:spacing w:before="1"/>
      </w:pPr>
      <w:r>
        <w:t>What</w:t>
      </w:r>
      <w:r>
        <w:rPr>
          <w:spacing w:val="-8"/>
        </w:rPr>
        <w:t xml:space="preserve"> </w:t>
      </w:r>
      <w:r>
        <w:t>does</w:t>
      </w:r>
      <w:r>
        <w:rPr>
          <w:spacing w:val="-5"/>
        </w:rPr>
        <w:t xml:space="preserve"> </w:t>
      </w:r>
      <w:r>
        <w:t>this</w:t>
      </w:r>
      <w:r>
        <w:rPr>
          <w:spacing w:val="-5"/>
        </w:rPr>
        <w:t xml:space="preserve"> </w:t>
      </w:r>
      <w:r>
        <w:rPr>
          <w:spacing w:val="-4"/>
        </w:rPr>
        <w:t>mean?</w:t>
      </w:r>
    </w:p>
    <w:p w14:paraId="541F3836" w14:textId="77777777" w:rsidR="006D4D4E" w:rsidRDefault="00000000">
      <w:pPr>
        <w:pStyle w:val="BodyText"/>
        <w:spacing w:before="19" w:line="283" w:lineRule="auto"/>
        <w:ind w:left="1180" w:right="678"/>
      </w:pPr>
      <w:r>
        <w:rPr>
          <w:w w:val="105"/>
        </w:rPr>
        <w:t>The</w:t>
      </w:r>
      <w:r>
        <w:rPr>
          <w:spacing w:val="-3"/>
          <w:w w:val="105"/>
        </w:rPr>
        <w:t xml:space="preserve"> </w:t>
      </w:r>
      <w:r>
        <w:rPr>
          <w:w w:val="105"/>
        </w:rPr>
        <w:t>plan</w:t>
      </w:r>
      <w:r>
        <w:rPr>
          <w:spacing w:val="-5"/>
          <w:w w:val="105"/>
        </w:rPr>
        <w:t xml:space="preserve"> </w:t>
      </w:r>
      <w:r>
        <w:rPr>
          <w:w w:val="105"/>
        </w:rPr>
        <w:t>should</w:t>
      </w:r>
      <w:r>
        <w:rPr>
          <w:spacing w:val="-5"/>
          <w:w w:val="105"/>
        </w:rPr>
        <w:t xml:space="preserve"> </w:t>
      </w:r>
      <w:r>
        <w:rPr>
          <w:w w:val="105"/>
        </w:rPr>
        <w:t>describe</w:t>
      </w:r>
      <w:r>
        <w:rPr>
          <w:spacing w:val="-9"/>
          <w:w w:val="105"/>
        </w:rPr>
        <w:t xml:space="preserve"> </w:t>
      </w:r>
      <w:r>
        <w:rPr>
          <w:w w:val="105"/>
        </w:rPr>
        <w:t>the</w:t>
      </w:r>
      <w:r>
        <w:rPr>
          <w:spacing w:val="-3"/>
          <w:w w:val="105"/>
        </w:rPr>
        <w:t xml:space="preserve"> </w:t>
      </w:r>
      <w:r>
        <w:rPr>
          <w:w w:val="105"/>
        </w:rPr>
        <w:t>management</w:t>
      </w:r>
      <w:r>
        <w:rPr>
          <w:spacing w:val="-1"/>
          <w:w w:val="105"/>
        </w:rPr>
        <w:t xml:space="preserve"> </w:t>
      </w:r>
      <w:r>
        <w:rPr>
          <w:w w:val="105"/>
        </w:rPr>
        <w:t>measures</w:t>
      </w:r>
      <w:r>
        <w:rPr>
          <w:spacing w:val="-5"/>
          <w:w w:val="105"/>
        </w:rPr>
        <w:t xml:space="preserve"> </w:t>
      </w:r>
      <w:r>
        <w:rPr>
          <w:w w:val="105"/>
        </w:rPr>
        <w:t>that</w:t>
      </w:r>
      <w:r>
        <w:rPr>
          <w:spacing w:val="-2"/>
          <w:w w:val="105"/>
        </w:rPr>
        <w:t xml:space="preserve"> </w:t>
      </w:r>
      <w:r>
        <w:rPr>
          <w:w w:val="105"/>
        </w:rPr>
        <w:t>need</w:t>
      </w:r>
      <w:r>
        <w:rPr>
          <w:spacing w:val="-5"/>
          <w:w w:val="105"/>
        </w:rPr>
        <w:t xml:space="preserve"> </w:t>
      </w:r>
      <w:r>
        <w:rPr>
          <w:w w:val="105"/>
        </w:rPr>
        <w:t>to</w:t>
      </w:r>
      <w:r>
        <w:rPr>
          <w:spacing w:val="-2"/>
          <w:w w:val="105"/>
        </w:rPr>
        <w:t xml:space="preserve"> </w:t>
      </w:r>
      <w:r>
        <w:rPr>
          <w:w w:val="105"/>
        </w:rPr>
        <w:t>be</w:t>
      </w:r>
      <w:r>
        <w:rPr>
          <w:spacing w:val="40"/>
          <w:w w:val="105"/>
        </w:rPr>
        <w:t xml:space="preserve"> </w:t>
      </w:r>
      <w:r>
        <w:rPr>
          <w:w w:val="105"/>
        </w:rPr>
        <w:t>implemented</w:t>
      </w:r>
      <w:r>
        <w:rPr>
          <w:spacing w:val="-3"/>
          <w:w w:val="105"/>
        </w:rPr>
        <w:t xml:space="preserve"> </w:t>
      </w:r>
      <w:r>
        <w:rPr>
          <w:w w:val="105"/>
        </w:rPr>
        <w:t>to</w:t>
      </w:r>
      <w:r>
        <w:rPr>
          <w:spacing w:val="-8"/>
          <w:w w:val="105"/>
        </w:rPr>
        <w:t xml:space="preserve"> </w:t>
      </w:r>
      <w:r>
        <w:rPr>
          <w:w w:val="105"/>
        </w:rPr>
        <w:t>achieve</w:t>
      </w:r>
      <w:r>
        <w:rPr>
          <w:spacing w:val="-2"/>
          <w:w w:val="105"/>
        </w:rPr>
        <w:t xml:space="preserve"> </w:t>
      </w:r>
      <w:r>
        <w:rPr>
          <w:w w:val="105"/>
        </w:rPr>
        <w:t>the load reductions estimated under element 2, as well</w:t>
      </w:r>
      <w:r>
        <w:rPr>
          <w:spacing w:val="40"/>
          <w:w w:val="105"/>
        </w:rPr>
        <w:t xml:space="preserve"> </w:t>
      </w:r>
      <w:r>
        <w:rPr>
          <w:w w:val="105"/>
        </w:rPr>
        <w:t>as to achieve any additional pollution prevention goals called out in the</w:t>
      </w:r>
      <w:r>
        <w:rPr>
          <w:spacing w:val="40"/>
          <w:w w:val="105"/>
        </w:rPr>
        <w:t xml:space="preserve"> </w:t>
      </w:r>
      <w:r>
        <w:rPr>
          <w:w w:val="105"/>
        </w:rPr>
        <w:t>watershed plan (e.g., habitat conservation and protection).</w:t>
      </w:r>
    </w:p>
    <w:p w14:paraId="4CBC62A2" w14:textId="77777777" w:rsidR="006D4D4E" w:rsidRDefault="00000000">
      <w:pPr>
        <w:pStyle w:val="BodyText"/>
        <w:spacing w:line="285" w:lineRule="auto"/>
        <w:ind w:left="1180" w:right="489"/>
      </w:pPr>
      <w:r>
        <w:rPr>
          <w:spacing w:val="-2"/>
          <w:w w:val="110"/>
        </w:rPr>
        <w:t>Pollutant</w:t>
      </w:r>
      <w:r>
        <w:rPr>
          <w:spacing w:val="-10"/>
          <w:w w:val="110"/>
        </w:rPr>
        <w:t xml:space="preserve"> </w:t>
      </w:r>
      <w:r>
        <w:rPr>
          <w:spacing w:val="-2"/>
          <w:w w:val="110"/>
        </w:rPr>
        <w:t>loads</w:t>
      </w:r>
      <w:r>
        <w:rPr>
          <w:spacing w:val="-13"/>
          <w:w w:val="110"/>
        </w:rPr>
        <w:t xml:space="preserve"> </w:t>
      </w:r>
      <w:r>
        <w:rPr>
          <w:spacing w:val="-2"/>
          <w:w w:val="110"/>
        </w:rPr>
        <w:t>will</w:t>
      </w:r>
      <w:r>
        <w:rPr>
          <w:spacing w:val="40"/>
          <w:w w:val="110"/>
        </w:rPr>
        <w:t xml:space="preserve"> </w:t>
      </w:r>
      <w:r>
        <w:rPr>
          <w:spacing w:val="-2"/>
          <w:w w:val="110"/>
        </w:rPr>
        <w:t>vary</w:t>
      </w:r>
      <w:r>
        <w:rPr>
          <w:spacing w:val="-14"/>
          <w:w w:val="110"/>
        </w:rPr>
        <w:t xml:space="preserve"> </w:t>
      </w:r>
      <w:r>
        <w:rPr>
          <w:spacing w:val="-2"/>
          <w:w w:val="110"/>
        </w:rPr>
        <w:t>even</w:t>
      </w:r>
      <w:r>
        <w:rPr>
          <w:spacing w:val="-13"/>
          <w:w w:val="110"/>
        </w:rPr>
        <w:t xml:space="preserve"> </w:t>
      </w:r>
      <w:r>
        <w:rPr>
          <w:spacing w:val="-2"/>
          <w:w w:val="110"/>
        </w:rPr>
        <w:t>within</w:t>
      </w:r>
      <w:r>
        <w:rPr>
          <w:spacing w:val="-14"/>
          <w:w w:val="110"/>
        </w:rPr>
        <w:t xml:space="preserve"> </w:t>
      </w:r>
      <w:r>
        <w:rPr>
          <w:spacing w:val="-2"/>
          <w:w w:val="110"/>
        </w:rPr>
        <w:t>land</w:t>
      </w:r>
      <w:r>
        <w:rPr>
          <w:spacing w:val="-13"/>
          <w:w w:val="110"/>
        </w:rPr>
        <w:t xml:space="preserve"> </w:t>
      </w:r>
      <w:r>
        <w:rPr>
          <w:spacing w:val="-2"/>
          <w:w w:val="110"/>
        </w:rPr>
        <w:t>use</w:t>
      </w:r>
      <w:r>
        <w:rPr>
          <w:spacing w:val="-12"/>
          <w:w w:val="110"/>
        </w:rPr>
        <w:t xml:space="preserve"> </w:t>
      </w:r>
      <w:r>
        <w:rPr>
          <w:spacing w:val="-2"/>
          <w:w w:val="110"/>
        </w:rPr>
        <w:t>types,</w:t>
      </w:r>
      <w:r>
        <w:rPr>
          <w:spacing w:val="-12"/>
          <w:w w:val="110"/>
        </w:rPr>
        <w:t xml:space="preserve"> </w:t>
      </w:r>
      <w:r>
        <w:rPr>
          <w:spacing w:val="-2"/>
          <w:w w:val="110"/>
        </w:rPr>
        <w:t>so</w:t>
      </w:r>
      <w:r>
        <w:rPr>
          <w:spacing w:val="-11"/>
          <w:w w:val="110"/>
        </w:rPr>
        <w:t xml:space="preserve"> </w:t>
      </w:r>
      <w:r>
        <w:rPr>
          <w:spacing w:val="-2"/>
          <w:w w:val="110"/>
        </w:rPr>
        <w:t>the</w:t>
      </w:r>
      <w:r>
        <w:rPr>
          <w:spacing w:val="-12"/>
          <w:w w:val="110"/>
        </w:rPr>
        <w:t xml:space="preserve"> </w:t>
      </w:r>
      <w:r>
        <w:rPr>
          <w:spacing w:val="-2"/>
          <w:w w:val="110"/>
        </w:rPr>
        <w:t>plan</w:t>
      </w:r>
      <w:r>
        <w:rPr>
          <w:spacing w:val="-13"/>
          <w:w w:val="110"/>
        </w:rPr>
        <w:t xml:space="preserve"> </w:t>
      </w:r>
      <w:r>
        <w:rPr>
          <w:spacing w:val="-2"/>
          <w:w w:val="110"/>
        </w:rPr>
        <w:t>should</w:t>
      </w:r>
      <w:r>
        <w:rPr>
          <w:spacing w:val="-18"/>
          <w:w w:val="110"/>
        </w:rPr>
        <w:t xml:space="preserve"> </w:t>
      </w:r>
      <w:r>
        <w:rPr>
          <w:spacing w:val="-2"/>
          <w:w w:val="110"/>
        </w:rPr>
        <w:t>also</w:t>
      </w:r>
      <w:r>
        <w:rPr>
          <w:spacing w:val="-11"/>
          <w:w w:val="110"/>
        </w:rPr>
        <w:t xml:space="preserve"> </w:t>
      </w:r>
      <w:r>
        <w:rPr>
          <w:spacing w:val="-2"/>
          <w:w w:val="110"/>
        </w:rPr>
        <w:t>identify</w:t>
      </w:r>
      <w:r>
        <w:rPr>
          <w:spacing w:val="-19"/>
          <w:w w:val="110"/>
        </w:rPr>
        <w:t xml:space="preserve"> </w:t>
      </w:r>
      <w:r>
        <w:rPr>
          <w:spacing w:val="-2"/>
          <w:w w:val="110"/>
        </w:rPr>
        <w:t>the</w:t>
      </w:r>
      <w:r>
        <w:rPr>
          <w:spacing w:val="-11"/>
          <w:w w:val="110"/>
        </w:rPr>
        <w:t xml:space="preserve"> </w:t>
      </w:r>
      <w:r>
        <w:rPr>
          <w:spacing w:val="-2"/>
          <w:w w:val="110"/>
        </w:rPr>
        <w:t>critical areas</w:t>
      </w:r>
      <w:r>
        <w:rPr>
          <w:spacing w:val="40"/>
          <w:w w:val="110"/>
        </w:rPr>
        <w:t xml:space="preserve"> </w:t>
      </w:r>
      <w:r>
        <w:rPr>
          <w:spacing w:val="-2"/>
          <w:w w:val="110"/>
        </w:rPr>
        <w:t>in</w:t>
      </w:r>
      <w:r>
        <w:rPr>
          <w:spacing w:val="-15"/>
          <w:w w:val="110"/>
        </w:rPr>
        <w:t xml:space="preserve"> </w:t>
      </w:r>
      <w:r>
        <w:rPr>
          <w:spacing w:val="-2"/>
          <w:w w:val="110"/>
        </w:rPr>
        <w:t>which</w:t>
      </w:r>
      <w:r>
        <w:rPr>
          <w:spacing w:val="-14"/>
          <w:w w:val="110"/>
        </w:rPr>
        <w:t xml:space="preserve"> </w:t>
      </w:r>
      <w:r>
        <w:rPr>
          <w:spacing w:val="-2"/>
          <w:w w:val="110"/>
        </w:rPr>
        <w:t>those</w:t>
      </w:r>
      <w:r>
        <w:rPr>
          <w:spacing w:val="-12"/>
          <w:w w:val="110"/>
        </w:rPr>
        <w:t xml:space="preserve"> </w:t>
      </w:r>
      <w:r>
        <w:rPr>
          <w:spacing w:val="-2"/>
          <w:w w:val="110"/>
        </w:rPr>
        <w:t>measures</w:t>
      </w:r>
      <w:r>
        <w:rPr>
          <w:spacing w:val="-13"/>
          <w:w w:val="110"/>
        </w:rPr>
        <w:t xml:space="preserve"> </w:t>
      </w:r>
      <w:r>
        <w:rPr>
          <w:spacing w:val="-2"/>
          <w:w w:val="110"/>
        </w:rPr>
        <w:t>will</w:t>
      </w:r>
      <w:r>
        <w:rPr>
          <w:spacing w:val="-15"/>
          <w:w w:val="110"/>
        </w:rPr>
        <w:t xml:space="preserve"> </w:t>
      </w:r>
      <w:r>
        <w:rPr>
          <w:spacing w:val="-2"/>
          <w:w w:val="110"/>
        </w:rPr>
        <w:t>be</w:t>
      </w:r>
      <w:r>
        <w:rPr>
          <w:spacing w:val="-13"/>
          <w:w w:val="110"/>
        </w:rPr>
        <w:t xml:space="preserve"> </w:t>
      </w:r>
      <w:r>
        <w:rPr>
          <w:spacing w:val="-2"/>
          <w:w w:val="110"/>
        </w:rPr>
        <w:t>needed</w:t>
      </w:r>
      <w:r>
        <w:rPr>
          <w:spacing w:val="-13"/>
          <w:w w:val="110"/>
        </w:rPr>
        <w:t xml:space="preserve"> </w:t>
      </w:r>
      <w:r>
        <w:rPr>
          <w:spacing w:val="-2"/>
          <w:w w:val="110"/>
        </w:rPr>
        <w:t>to</w:t>
      </w:r>
      <w:r>
        <w:rPr>
          <w:spacing w:val="-12"/>
          <w:w w:val="110"/>
        </w:rPr>
        <w:t xml:space="preserve"> </w:t>
      </w:r>
      <w:r>
        <w:rPr>
          <w:spacing w:val="-2"/>
          <w:w w:val="110"/>
        </w:rPr>
        <w:t>implement</w:t>
      </w:r>
      <w:r>
        <w:rPr>
          <w:spacing w:val="-11"/>
          <w:w w:val="110"/>
        </w:rPr>
        <w:t xml:space="preserve"> </w:t>
      </w:r>
      <w:r>
        <w:rPr>
          <w:spacing w:val="-2"/>
          <w:w w:val="110"/>
        </w:rPr>
        <w:t>the</w:t>
      </w:r>
      <w:r>
        <w:rPr>
          <w:spacing w:val="-12"/>
          <w:w w:val="110"/>
        </w:rPr>
        <w:t xml:space="preserve"> </w:t>
      </w:r>
      <w:r>
        <w:rPr>
          <w:spacing w:val="-2"/>
          <w:w w:val="110"/>
        </w:rPr>
        <w:t>plan.</w:t>
      </w:r>
      <w:r>
        <w:rPr>
          <w:spacing w:val="-13"/>
          <w:w w:val="110"/>
        </w:rPr>
        <w:t xml:space="preserve"> </w:t>
      </w:r>
      <w:r>
        <w:rPr>
          <w:spacing w:val="-2"/>
          <w:w w:val="110"/>
        </w:rPr>
        <w:t>This</w:t>
      </w:r>
      <w:r>
        <w:rPr>
          <w:spacing w:val="-15"/>
          <w:w w:val="110"/>
        </w:rPr>
        <w:t xml:space="preserve"> </w:t>
      </w:r>
      <w:r>
        <w:rPr>
          <w:spacing w:val="-2"/>
          <w:w w:val="110"/>
        </w:rPr>
        <w:t>description</w:t>
      </w:r>
      <w:r>
        <w:rPr>
          <w:spacing w:val="30"/>
          <w:w w:val="110"/>
        </w:rPr>
        <w:t xml:space="preserve"> </w:t>
      </w:r>
      <w:r>
        <w:rPr>
          <w:spacing w:val="-2"/>
          <w:w w:val="110"/>
        </w:rPr>
        <w:t>should</w:t>
      </w:r>
      <w:r>
        <w:rPr>
          <w:spacing w:val="-14"/>
          <w:w w:val="110"/>
        </w:rPr>
        <w:t xml:space="preserve"> </w:t>
      </w:r>
      <w:r>
        <w:rPr>
          <w:spacing w:val="-2"/>
          <w:w w:val="110"/>
        </w:rPr>
        <w:t xml:space="preserve">be </w:t>
      </w:r>
      <w:r>
        <w:t>detailed</w:t>
      </w:r>
      <w:r>
        <w:rPr>
          <w:spacing w:val="32"/>
        </w:rPr>
        <w:t xml:space="preserve"> </w:t>
      </w:r>
      <w:r>
        <w:t>enough</w:t>
      </w:r>
      <w:r>
        <w:rPr>
          <w:spacing w:val="28"/>
        </w:rPr>
        <w:t xml:space="preserve"> </w:t>
      </w:r>
      <w:r>
        <w:t>to</w:t>
      </w:r>
      <w:r>
        <w:rPr>
          <w:spacing w:val="33"/>
        </w:rPr>
        <w:t xml:space="preserve"> </w:t>
      </w:r>
      <w:r>
        <w:t>guide</w:t>
      </w:r>
      <w:r>
        <w:rPr>
          <w:spacing w:val="32"/>
        </w:rPr>
        <w:t xml:space="preserve"> </w:t>
      </w:r>
      <w:r>
        <w:t>implementation</w:t>
      </w:r>
      <w:r>
        <w:rPr>
          <w:spacing w:val="23"/>
        </w:rPr>
        <w:t xml:space="preserve"> </w:t>
      </w:r>
      <w:r>
        <w:t>activities</w:t>
      </w:r>
      <w:r>
        <w:rPr>
          <w:spacing w:val="30"/>
        </w:rPr>
        <w:t xml:space="preserve"> </w:t>
      </w:r>
      <w:r>
        <w:t>and</w:t>
      </w:r>
      <w:r>
        <w:rPr>
          <w:spacing w:val="30"/>
        </w:rPr>
        <w:t xml:space="preserve"> </w:t>
      </w:r>
      <w:r>
        <w:t>can</w:t>
      </w:r>
      <w:r>
        <w:rPr>
          <w:spacing w:val="28"/>
        </w:rPr>
        <w:t xml:space="preserve"> </w:t>
      </w:r>
      <w:r>
        <w:t>be</w:t>
      </w:r>
      <w:r>
        <w:rPr>
          <w:spacing w:val="32"/>
        </w:rPr>
        <w:t xml:space="preserve"> </w:t>
      </w:r>
      <w:r>
        <w:t>greatly</w:t>
      </w:r>
      <w:r>
        <w:rPr>
          <w:spacing w:val="80"/>
        </w:rPr>
        <w:t xml:space="preserve"> </w:t>
      </w:r>
      <w:r>
        <w:t>enhanced</w:t>
      </w:r>
      <w:r>
        <w:rPr>
          <w:spacing w:val="32"/>
        </w:rPr>
        <w:t xml:space="preserve"> </w:t>
      </w:r>
      <w:r>
        <w:t>by</w:t>
      </w:r>
      <w:r>
        <w:rPr>
          <w:spacing w:val="28"/>
        </w:rPr>
        <w:t xml:space="preserve"> </w:t>
      </w:r>
      <w:r>
        <w:t>identifying</w:t>
      </w:r>
      <w:r>
        <w:rPr>
          <w:spacing w:val="22"/>
        </w:rPr>
        <w:t xml:space="preserve"> </w:t>
      </w:r>
      <w:r>
        <w:t>on</w:t>
      </w:r>
      <w:r>
        <w:rPr>
          <w:spacing w:val="28"/>
        </w:rPr>
        <w:t xml:space="preserve"> </w:t>
      </w:r>
      <w:r>
        <w:t xml:space="preserve">a </w:t>
      </w:r>
      <w:r>
        <w:rPr>
          <w:w w:val="110"/>
        </w:rPr>
        <w:t>map</w:t>
      </w:r>
      <w:r>
        <w:rPr>
          <w:spacing w:val="-5"/>
          <w:w w:val="110"/>
        </w:rPr>
        <w:t xml:space="preserve"> </w:t>
      </w:r>
      <w:r>
        <w:rPr>
          <w:w w:val="110"/>
        </w:rPr>
        <w:t>priority</w:t>
      </w:r>
      <w:r>
        <w:rPr>
          <w:spacing w:val="-6"/>
          <w:w w:val="110"/>
        </w:rPr>
        <w:t xml:space="preserve"> </w:t>
      </w:r>
      <w:r>
        <w:rPr>
          <w:w w:val="110"/>
        </w:rPr>
        <w:t>areas</w:t>
      </w:r>
      <w:r>
        <w:rPr>
          <w:spacing w:val="-5"/>
          <w:w w:val="110"/>
        </w:rPr>
        <w:t xml:space="preserve"> </w:t>
      </w:r>
      <w:r>
        <w:rPr>
          <w:w w:val="110"/>
        </w:rPr>
        <w:t>and</w:t>
      </w:r>
      <w:r>
        <w:rPr>
          <w:spacing w:val="-5"/>
          <w:w w:val="110"/>
        </w:rPr>
        <w:t xml:space="preserve"> </w:t>
      </w:r>
      <w:r>
        <w:rPr>
          <w:w w:val="110"/>
        </w:rPr>
        <w:t>practices.</w:t>
      </w:r>
    </w:p>
    <w:p w14:paraId="7220B3B8" w14:textId="77777777" w:rsidR="006D4D4E" w:rsidRDefault="006D4D4E">
      <w:pPr>
        <w:pStyle w:val="BodyText"/>
        <w:spacing w:before="19"/>
      </w:pPr>
    </w:p>
    <w:p w14:paraId="6B9B95FF" w14:textId="77777777" w:rsidR="006D4D4E" w:rsidRDefault="00000000">
      <w:pPr>
        <w:pStyle w:val="ListParagraph"/>
        <w:numPr>
          <w:ilvl w:val="0"/>
          <w:numId w:val="12"/>
        </w:numPr>
        <w:tabs>
          <w:tab w:val="left" w:pos="1178"/>
          <w:tab w:val="left" w:pos="1180"/>
        </w:tabs>
        <w:ind w:left="1180" w:right="1235"/>
        <w:jc w:val="left"/>
        <w:rPr>
          <w:b/>
          <w:color w:val="050505"/>
          <w:sz w:val="24"/>
        </w:rPr>
      </w:pPr>
      <w:r>
        <w:rPr>
          <w:rFonts w:ascii="Open Sans"/>
          <w:i/>
        </w:rPr>
        <w:t>Estimate</w:t>
      </w:r>
      <w:r>
        <w:rPr>
          <w:rFonts w:ascii="Open Sans"/>
          <w:i/>
          <w:spacing w:val="-8"/>
        </w:rPr>
        <w:t xml:space="preserve"> </w:t>
      </w:r>
      <w:r>
        <w:rPr>
          <w:rFonts w:ascii="Open Sans"/>
          <w:i/>
        </w:rPr>
        <w:t>of</w:t>
      </w:r>
      <w:r>
        <w:rPr>
          <w:rFonts w:ascii="Open Sans"/>
          <w:i/>
          <w:spacing w:val="-9"/>
        </w:rPr>
        <w:t xml:space="preserve"> </w:t>
      </w:r>
      <w:r>
        <w:rPr>
          <w:rFonts w:ascii="Open Sans"/>
          <w:i/>
        </w:rPr>
        <w:t>the</w:t>
      </w:r>
      <w:r>
        <w:rPr>
          <w:rFonts w:ascii="Open Sans"/>
          <w:i/>
          <w:spacing w:val="-9"/>
        </w:rPr>
        <w:t xml:space="preserve"> </w:t>
      </w:r>
      <w:r>
        <w:rPr>
          <w:rFonts w:ascii="Open Sans"/>
          <w:i/>
        </w:rPr>
        <w:t>amounts</w:t>
      </w:r>
      <w:r>
        <w:rPr>
          <w:rFonts w:ascii="Open Sans"/>
          <w:i/>
          <w:spacing w:val="-9"/>
        </w:rPr>
        <w:t xml:space="preserve"> </w:t>
      </w:r>
      <w:r>
        <w:rPr>
          <w:rFonts w:ascii="Open Sans"/>
          <w:i/>
        </w:rPr>
        <w:t>of</w:t>
      </w:r>
      <w:r>
        <w:rPr>
          <w:rFonts w:ascii="Open Sans"/>
          <w:i/>
          <w:spacing w:val="-9"/>
        </w:rPr>
        <w:t xml:space="preserve"> </w:t>
      </w:r>
      <w:r>
        <w:rPr>
          <w:rFonts w:ascii="Open Sans"/>
          <w:i/>
        </w:rPr>
        <w:t>technical</w:t>
      </w:r>
      <w:r>
        <w:rPr>
          <w:rFonts w:ascii="Open Sans"/>
          <w:i/>
          <w:spacing w:val="-9"/>
        </w:rPr>
        <w:t xml:space="preserve"> </w:t>
      </w:r>
      <w:r>
        <w:rPr>
          <w:rFonts w:ascii="Open Sans"/>
          <w:i/>
        </w:rPr>
        <w:t>and</w:t>
      </w:r>
      <w:r>
        <w:rPr>
          <w:rFonts w:ascii="Open Sans"/>
          <w:i/>
          <w:spacing w:val="-11"/>
        </w:rPr>
        <w:t xml:space="preserve"> </w:t>
      </w:r>
      <w:r>
        <w:rPr>
          <w:rFonts w:ascii="Open Sans"/>
          <w:i/>
        </w:rPr>
        <w:t>financial</w:t>
      </w:r>
      <w:r>
        <w:rPr>
          <w:rFonts w:ascii="Open Sans"/>
          <w:i/>
          <w:spacing w:val="-9"/>
        </w:rPr>
        <w:t xml:space="preserve"> </w:t>
      </w:r>
      <w:r>
        <w:rPr>
          <w:rFonts w:ascii="Open Sans"/>
          <w:i/>
        </w:rPr>
        <w:t>assistance</w:t>
      </w:r>
      <w:r>
        <w:rPr>
          <w:rFonts w:ascii="Open Sans"/>
          <w:i/>
          <w:spacing w:val="-8"/>
        </w:rPr>
        <w:t xml:space="preserve"> </w:t>
      </w:r>
      <w:r>
        <w:rPr>
          <w:rFonts w:ascii="Open Sans"/>
          <w:i/>
        </w:rPr>
        <w:t>needed,</w:t>
      </w:r>
      <w:r>
        <w:rPr>
          <w:rFonts w:ascii="Open Sans"/>
          <w:i/>
          <w:spacing w:val="-7"/>
        </w:rPr>
        <w:t xml:space="preserve"> </w:t>
      </w:r>
      <w:r>
        <w:rPr>
          <w:rFonts w:ascii="Open Sans"/>
          <w:i/>
        </w:rPr>
        <w:t>associated</w:t>
      </w:r>
      <w:r>
        <w:rPr>
          <w:rFonts w:ascii="Open Sans"/>
          <w:i/>
          <w:spacing w:val="38"/>
        </w:rPr>
        <w:t xml:space="preserve"> </w:t>
      </w:r>
      <w:r>
        <w:rPr>
          <w:rFonts w:ascii="Open Sans"/>
          <w:i/>
        </w:rPr>
        <w:t>costs,</w:t>
      </w:r>
      <w:r>
        <w:rPr>
          <w:rFonts w:ascii="Open Sans"/>
          <w:i/>
          <w:spacing w:val="-8"/>
        </w:rPr>
        <w:t xml:space="preserve"> </w:t>
      </w:r>
      <w:r>
        <w:rPr>
          <w:rFonts w:ascii="Open Sans"/>
          <w:i/>
        </w:rPr>
        <w:t>and/or</w:t>
      </w:r>
      <w:r>
        <w:rPr>
          <w:rFonts w:ascii="Open Sans"/>
          <w:i/>
          <w:spacing w:val="-11"/>
        </w:rPr>
        <w:t xml:space="preserve"> </w:t>
      </w:r>
      <w:r>
        <w:rPr>
          <w:rFonts w:ascii="Open Sans"/>
          <w:i/>
        </w:rPr>
        <w:t>the sources and authorities that will be relied upon to implement this plan.</w:t>
      </w:r>
    </w:p>
    <w:p w14:paraId="4AD65717" w14:textId="77777777" w:rsidR="006D4D4E" w:rsidRDefault="006D4D4E">
      <w:pPr>
        <w:pStyle w:val="BodyText"/>
        <w:spacing w:before="16"/>
        <w:rPr>
          <w:rFonts w:ascii="Open Sans"/>
          <w:i/>
        </w:rPr>
      </w:pPr>
    </w:p>
    <w:p w14:paraId="1BD7E626" w14:textId="77777777" w:rsidR="006D4D4E" w:rsidRDefault="00000000">
      <w:pPr>
        <w:pStyle w:val="Heading6"/>
      </w:pPr>
      <w:r>
        <w:t>What</w:t>
      </w:r>
      <w:r>
        <w:rPr>
          <w:spacing w:val="-8"/>
        </w:rPr>
        <w:t xml:space="preserve"> </w:t>
      </w:r>
      <w:r>
        <w:t>does</w:t>
      </w:r>
      <w:r>
        <w:rPr>
          <w:spacing w:val="-5"/>
        </w:rPr>
        <w:t xml:space="preserve"> </w:t>
      </w:r>
      <w:r>
        <w:t>this</w:t>
      </w:r>
      <w:r>
        <w:rPr>
          <w:spacing w:val="-5"/>
        </w:rPr>
        <w:t xml:space="preserve"> </w:t>
      </w:r>
      <w:r>
        <w:rPr>
          <w:spacing w:val="-4"/>
        </w:rPr>
        <w:t>mean?</w:t>
      </w:r>
    </w:p>
    <w:p w14:paraId="44A4FCA6" w14:textId="77777777" w:rsidR="006D4D4E" w:rsidRDefault="00000000">
      <w:pPr>
        <w:pStyle w:val="BodyText"/>
        <w:spacing w:before="20" w:line="283" w:lineRule="auto"/>
        <w:ind w:left="1180" w:right="489"/>
      </w:pPr>
      <w:r>
        <w:t>You</w:t>
      </w:r>
      <w:r>
        <w:rPr>
          <w:spacing w:val="39"/>
        </w:rPr>
        <w:t xml:space="preserve"> </w:t>
      </w:r>
      <w:r>
        <w:t>should</w:t>
      </w:r>
      <w:r>
        <w:rPr>
          <w:spacing w:val="30"/>
        </w:rPr>
        <w:t xml:space="preserve"> </w:t>
      </w:r>
      <w:r>
        <w:t>estimate</w:t>
      </w:r>
      <w:r>
        <w:rPr>
          <w:spacing w:val="40"/>
        </w:rPr>
        <w:t xml:space="preserve"> </w:t>
      </w:r>
      <w:r>
        <w:t>the</w:t>
      </w:r>
      <w:r>
        <w:rPr>
          <w:spacing w:val="40"/>
        </w:rPr>
        <w:t xml:space="preserve"> </w:t>
      </w:r>
      <w:r>
        <w:t>financial</w:t>
      </w:r>
      <w:r>
        <w:rPr>
          <w:spacing w:val="39"/>
        </w:rPr>
        <w:t xml:space="preserve"> </w:t>
      </w:r>
      <w:r>
        <w:t>and</w:t>
      </w:r>
      <w:r>
        <w:rPr>
          <w:spacing w:val="39"/>
        </w:rPr>
        <w:t xml:space="preserve"> </w:t>
      </w:r>
      <w:r>
        <w:t>technical</w:t>
      </w:r>
      <w:r>
        <w:rPr>
          <w:spacing w:val="39"/>
        </w:rPr>
        <w:t xml:space="preserve"> </w:t>
      </w:r>
      <w:r>
        <w:t>assistance</w:t>
      </w:r>
      <w:r>
        <w:rPr>
          <w:spacing w:val="40"/>
        </w:rPr>
        <w:t xml:space="preserve"> </w:t>
      </w:r>
      <w:r>
        <w:t>needed</w:t>
      </w:r>
      <w:r>
        <w:rPr>
          <w:spacing w:val="39"/>
        </w:rPr>
        <w:t xml:space="preserve"> </w:t>
      </w:r>
      <w:r>
        <w:t>to</w:t>
      </w:r>
      <w:r>
        <w:rPr>
          <w:spacing w:val="40"/>
        </w:rPr>
        <w:t xml:space="preserve"> </w:t>
      </w:r>
      <w:r>
        <w:t>implement</w:t>
      </w:r>
      <w:r>
        <w:rPr>
          <w:spacing w:val="80"/>
          <w:w w:val="150"/>
        </w:rPr>
        <w:t xml:space="preserve"> </w:t>
      </w:r>
      <w:r>
        <w:t>the</w:t>
      </w:r>
      <w:r>
        <w:rPr>
          <w:spacing w:val="40"/>
        </w:rPr>
        <w:t xml:space="preserve"> </w:t>
      </w:r>
      <w:r>
        <w:t>entire</w:t>
      </w:r>
      <w:r>
        <w:rPr>
          <w:spacing w:val="40"/>
        </w:rPr>
        <w:t xml:space="preserve"> </w:t>
      </w:r>
      <w:r>
        <w:t>plan. This</w:t>
      </w:r>
      <w:r>
        <w:rPr>
          <w:spacing w:val="40"/>
        </w:rPr>
        <w:t xml:space="preserve"> </w:t>
      </w:r>
      <w:r>
        <w:t>includes</w:t>
      </w:r>
      <w:r>
        <w:rPr>
          <w:spacing w:val="40"/>
        </w:rPr>
        <w:t xml:space="preserve"> </w:t>
      </w:r>
      <w:r>
        <w:t>implementation</w:t>
      </w:r>
      <w:r>
        <w:rPr>
          <w:spacing w:val="37"/>
        </w:rPr>
        <w:t xml:space="preserve"> </w:t>
      </w:r>
      <w:r>
        <w:t>and</w:t>
      </w:r>
      <w:r>
        <w:rPr>
          <w:spacing w:val="40"/>
        </w:rPr>
        <w:t xml:space="preserve"> </w:t>
      </w:r>
      <w:r>
        <w:t>long-term</w:t>
      </w:r>
      <w:r>
        <w:rPr>
          <w:spacing w:val="37"/>
        </w:rPr>
        <w:t xml:space="preserve"> </w:t>
      </w:r>
      <w:r>
        <w:t>operation</w:t>
      </w:r>
      <w:r>
        <w:rPr>
          <w:spacing w:val="37"/>
        </w:rPr>
        <w:t xml:space="preserve"> </w:t>
      </w:r>
      <w:r>
        <w:t>and</w:t>
      </w:r>
      <w:r>
        <w:rPr>
          <w:spacing w:val="80"/>
          <w:w w:val="150"/>
        </w:rPr>
        <w:t xml:space="preserve"> </w:t>
      </w:r>
      <w:r>
        <w:t>maintenance</w:t>
      </w:r>
      <w:r>
        <w:rPr>
          <w:spacing w:val="40"/>
        </w:rPr>
        <w:t xml:space="preserve"> </w:t>
      </w:r>
      <w:r>
        <w:t>of</w:t>
      </w:r>
      <w:r>
        <w:rPr>
          <w:spacing w:val="40"/>
        </w:rPr>
        <w:t xml:space="preserve"> </w:t>
      </w:r>
      <w:r>
        <w:t>management</w:t>
      </w:r>
      <w:r>
        <w:rPr>
          <w:spacing w:val="40"/>
        </w:rPr>
        <w:t xml:space="preserve"> </w:t>
      </w:r>
      <w:r>
        <w:t>measures, information/education</w:t>
      </w:r>
      <w:r>
        <w:rPr>
          <w:spacing w:val="40"/>
        </w:rPr>
        <w:t xml:space="preserve"> </w:t>
      </w:r>
      <w:r>
        <w:t>(I/E)</w:t>
      </w:r>
      <w:r>
        <w:rPr>
          <w:spacing w:val="40"/>
        </w:rPr>
        <w:t xml:space="preserve"> </w:t>
      </w:r>
      <w:proofErr w:type="gramStart"/>
      <w:r>
        <w:t>activities,</w:t>
      </w:r>
      <w:r>
        <w:rPr>
          <w:spacing w:val="40"/>
        </w:rPr>
        <w:t xml:space="preserve">  </w:t>
      </w:r>
      <w:r>
        <w:t>monitoring</w:t>
      </w:r>
      <w:proofErr w:type="gramEnd"/>
      <w:r>
        <w:t>,</w:t>
      </w:r>
      <w:r>
        <w:rPr>
          <w:spacing w:val="35"/>
        </w:rPr>
        <w:t xml:space="preserve"> </w:t>
      </w:r>
      <w:r>
        <w:t>and</w:t>
      </w:r>
      <w:r>
        <w:rPr>
          <w:spacing w:val="40"/>
        </w:rPr>
        <w:t xml:space="preserve"> </w:t>
      </w:r>
      <w:r>
        <w:t>evaluation</w:t>
      </w:r>
      <w:r>
        <w:rPr>
          <w:spacing w:val="40"/>
        </w:rPr>
        <w:t xml:space="preserve"> </w:t>
      </w:r>
      <w:r>
        <w:t>activities.</w:t>
      </w:r>
      <w:r>
        <w:rPr>
          <w:spacing w:val="40"/>
        </w:rPr>
        <w:t xml:space="preserve"> </w:t>
      </w:r>
      <w:r>
        <w:t>You</w:t>
      </w:r>
      <w:r>
        <w:rPr>
          <w:spacing w:val="40"/>
        </w:rPr>
        <w:t xml:space="preserve"> </w:t>
      </w:r>
      <w:r>
        <w:t>should</w:t>
      </w:r>
      <w:r>
        <w:rPr>
          <w:spacing w:val="40"/>
        </w:rPr>
        <w:t xml:space="preserve"> </w:t>
      </w:r>
      <w:r>
        <w:t xml:space="preserve">also </w:t>
      </w:r>
      <w:r>
        <w:rPr>
          <w:w w:val="110"/>
        </w:rPr>
        <w:t>document</w:t>
      </w:r>
      <w:r>
        <w:rPr>
          <w:spacing w:val="-17"/>
          <w:w w:val="110"/>
        </w:rPr>
        <w:t xml:space="preserve"> </w:t>
      </w:r>
      <w:r>
        <w:rPr>
          <w:w w:val="110"/>
        </w:rPr>
        <w:t>which</w:t>
      </w:r>
      <w:r>
        <w:rPr>
          <w:spacing w:val="-17"/>
          <w:w w:val="110"/>
        </w:rPr>
        <w:t xml:space="preserve"> </w:t>
      </w:r>
      <w:r>
        <w:rPr>
          <w:w w:val="110"/>
        </w:rPr>
        <w:t>relevant</w:t>
      </w:r>
      <w:r>
        <w:rPr>
          <w:spacing w:val="3"/>
          <w:w w:val="110"/>
        </w:rPr>
        <w:t xml:space="preserve"> </w:t>
      </w:r>
      <w:r>
        <w:rPr>
          <w:w w:val="110"/>
        </w:rPr>
        <w:t>authorities</w:t>
      </w:r>
      <w:r>
        <w:rPr>
          <w:spacing w:val="-17"/>
          <w:w w:val="110"/>
        </w:rPr>
        <w:t xml:space="preserve"> </w:t>
      </w:r>
      <w:r>
        <w:rPr>
          <w:w w:val="110"/>
        </w:rPr>
        <w:t>might</w:t>
      </w:r>
      <w:r>
        <w:rPr>
          <w:spacing w:val="-17"/>
          <w:w w:val="110"/>
        </w:rPr>
        <w:t xml:space="preserve"> </w:t>
      </w:r>
      <w:r>
        <w:rPr>
          <w:w w:val="110"/>
        </w:rPr>
        <w:t>play</w:t>
      </w:r>
      <w:r>
        <w:rPr>
          <w:spacing w:val="-16"/>
          <w:w w:val="110"/>
        </w:rPr>
        <w:t xml:space="preserve"> </w:t>
      </w:r>
      <w:r>
        <w:rPr>
          <w:w w:val="110"/>
        </w:rPr>
        <w:t>a</w:t>
      </w:r>
      <w:r>
        <w:rPr>
          <w:spacing w:val="-17"/>
          <w:w w:val="110"/>
        </w:rPr>
        <w:t xml:space="preserve"> </w:t>
      </w:r>
      <w:r>
        <w:rPr>
          <w:w w:val="110"/>
        </w:rPr>
        <w:t>role</w:t>
      </w:r>
      <w:r>
        <w:rPr>
          <w:spacing w:val="-17"/>
          <w:w w:val="110"/>
        </w:rPr>
        <w:t xml:space="preserve"> </w:t>
      </w:r>
      <w:r>
        <w:rPr>
          <w:w w:val="110"/>
        </w:rPr>
        <w:t>in</w:t>
      </w:r>
      <w:r>
        <w:rPr>
          <w:spacing w:val="-17"/>
          <w:w w:val="110"/>
        </w:rPr>
        <w:t xml:space="preserve"> </w:t>
      </w:r>
      <w:r>
        <w:rPr>
          <w:w w:val="110"/>
        </w:rPr>
        <w:t>implementing</w:t>
      </w:r>
      <w:r>
        <w:rPr>
          <w:spacing w:val="-17"/>
          <w:w w:val="110"/>
        </w:rPr>
        <w:t xml:space="preserve"> </w:t>
      </w:r>
      <w:r>
        <w:rPr>
          <w:w w:val="110"/>
        </w:rPr>
        <w:t>the</w:t>
      </w:r>
      <w:r>
        <w:rPr>
          <w:spacing w:val="-17"/>
          <w:w w:val="110"/>
        </w:rPr>
        <w:t xml:space="preserve"> </w:t>
      </w:r>
      <w:r>
        <w:rPr>
          <w:w w:val="110"/>
        </w:rPr>
        <w:t>plan.</w:t>
      </w:r>
      <w:r>
        <w:rPr>
          <w:spacing w:val="-16"/>
          <w:w w:val="110"/>
        </w:rPr>
        <w:t xml:space="preserve"> </w:t>
      </w:r>
      <w:r>
        <w:rPr>
          <w:w w:val="110"/>
        </w:rPr>
        <w:t>Plan</w:t>
      </w:r>
      <w:r>
        <w:rPr>
          <w:spacing w:val="-17"/>
          <w:w w:val="110"/>
        </w:rPr>
        <w:t xml:space="preserve"> </w:t>
      </w:r>
      <w:r>
        <w:rPr>
          <w:w w:val="110"/>
        </w:rPr>
        <w:t>sponsors should</w:t>
      </w:r>
      <w:r>
        <w:rPr>
          <w:spacing w:val="1"/>
          <w:w w:val="110"/>
        </w:rPr>
        <w:t xml:space="preserve"> </w:t>
      </w:r>
      <w:r>
        <w:rPr>
          <w:w w:val="110"/>
        </w:rPr>
        <w:t>consider</w:t>
      </w:r>
      <w:r>
        <w:rPr>
          <w:spacing w:val="-17"/>
          <w:w w:val="110"/>
        </w:rPr>
        <w:t xml:space="preserve"> </w:t>
      </w:r>
      <w:r>
        <w:rPr>
          <w:w w:val="110"/>
        </w:rPr>
        <w:t>the</w:t>
      </w:r>
      <w:r>
        <w:rPr>
          <w:spacing w:val="-17"/>
          <w:w w:val="110"/>
        </w:rPr>
        <w:t xml:space="preserve"> </w:t>
      </w:r>
      <w:r>
        <w:rPr>
          <w:w w:val="110"/>
        </w:rPr>
        <w:t>use</w:t>
      </w:r>
      <w:r>
        <w:rPr>
          <w:spacing w:val="-17"/>
          <w:w w:val="110"/>
        </w:rPr>
        <w:t xml:space="preserve"> </w:t>
      </w:r>
      <w:r>
        <w:rPr>
          <w:w w:val="110"/>
        </w:rPr>
        <w:t>of</w:t>
      </w:r>
      <w:r>
        <w:rPr>
          <w:spacing w:val="-17"/>
          <w:w w:val="110"/>
        </w:rPr>
        <w:t xml:space="preserve"> </w:t>
      </w:r>
      <w:r>
        <w:rPr>
          <w:w w:val="110"/>
        </w:rPr>
        <w:t>federal,</w:t>
      </w:r>
      <w:r>
        <w:rPr>
          <w:spacing w:val="-16"/>
          <w:w w:val="110"/>
        </w:rPr>
        <w:t xml:space="preserve"> </w:t>
      </w:r>
      <w:r>
        <w:rPr>
          <w:w w:val="110"/>
        </w:rPr>
        <w:t>state,</w:t>
      </w:r>
      <w:r>
        <w:rPr>
          <w:spacing w:val="-17"/>
          <w:w w:val="110"/>
        </w:rPr>
        <w:t xml:space="preserve"> </w:t>
      </w:r>
      <w:r>
        <w:rPr>
          <w:w w:val="110"/>
        </w:rPr>
        <w:t>local,</w:t>
      </w:r>
      <w:r>
        <w:rPr>
          <w:spacing w:val="-17"/>
          <w:w w:val="110"/>
        </w:rPr>
        <w:t xml:space="preserve"> </w:t>
      </w:r>
      <w:r>
        <w:rPr>
          <w:w w:val="110"/>
        </w:rPr>
        <w:t>and</w:t>
      </w:r>
      <w:r>
        <w:rPr>
          <w:spacing w:val="-17"/>
          <w:w w:val="110"/>
        </w:rPr>
        <w:t xml:space="preserve"> </w:t>
      </w:r>
      <w:r>
        <w:rPr>
          <w:w w:val="110"/>
        </w:rPr>
        <w:t>private</w:t>
      </w:r>
      <w:r>
        <w:rPr>
          <w:spacing w:val="-17"/>
          <w:w w:val="110"/>
        </w:rPr>
        <w:t xml:space="preserve"> </w:t>
      </w:r>
      <w:r>
        <w:rPr>
          <w:w w:val="110"/>
        </w:rPr>
        <w:t>funds</w:t>
      </w:r>
      <w:r>
        <w:rPr>
          <w:spacing w:val="-17"/>
          <w:w w:val="110"/>
        </w:rPr>
        <w:t xml:space="preserve"> </w:t>
      </w:r>
      <w:r>
        <w:rPr>
          <w:w w:val="110"/>
        </w:rPr>
        <w:t>or</w:t>
      </w:r>
      <w:r>
        <w:rPr>
          <w:spacing w:val="-17"/>
          <w:w w:val="110"/>
        </w:rPr>
        <w:t xml:space="preserve"> </w:t>
      </w:r>
      <w:r>
        <w:rPr>
          <w:w w:val="110"/>
        </w:rPr>
        <w:t>resources</w:t>
      </w:r>
      <w:r>
        <w:rPr>
          <w:spacing w:val="-16"/>
          <w:w w:val="110"/>
        </w:rPr>
        <w:t xml:space="preserve"> </w:t>
      </w:r>
      <w:r>
        <w:rPr>
          <w:w w:val="110"/>
        </w:rPr>
        <w:t>that</w:t>
      </w:r>
      <w:r>
        <w:rPr>
          <w:spacing w:val="-17"/>
          <w:w w:val="110"/>
        </w:rPr>
        <w:t xml:space="preserve"> </w:t>
      </w:r>
      <w:r>
        <w:rPr>
          <w:w w:val="110"/>
        </w:rPr>
        <w:t>might</w:t>
      </w:r>
      <w:r>
        <w:rPr>
          <w:spacing w:val="12"/>
          <w:w w:val="110"/>
        </w:rPr>
        <w:t xml:space="preserve"> </w:t>
      </w:r>
      <w:r>
        <w:rPr>
          <w:w w:val="110"/>
        </w:rPr>
        <w:t xml:space="preserve">be </w:t>
      </w:r>
      <w:r>
        <w:t>available</w:t>
      </w:r>
      <w:r>
        <w:rPr>
          <w:spacing w:val="40"/>
        </w:rPr>
        <w:t xml:space="preserve"> </w:t>
      </w:r>
      <w:r>
        <w:t>to</w:t>
      </w:r>
      <w:r>
        <w:rPr>
          <w:spacing w:val="39"/>
        </w:rPr>
        <w:t xml:space="preserve"> </w:t>
      </w:r>
      <w:r>
        <w:t>assist</w:t>
      </w:r>
      <w:r>
        <w:rPr>
          <w:spacing w:val="40"/>
        </w:rPr>
        <w:t xml:space="preserve"> </w:t>
      </w:r>
      <w:r>
        <w:t>in</w:t>
      </w:r>
      <w:r>
        <w:rPr>
          <w:spacing w:val="36"/>
        </w:rPr>
        <w:t xml:space="preserve"> </w:t>
      </w:r>
      <w:r>
        <w:t>implementing</w:t>
      </w:r>
      <w:r>
        <w:rPr>
          <w:spacing w:val="37"/>
        </w:rPr>
        <w:t xml:space="preserve"> </w:t>
      </w:r>
      <w:r>
        <w:t>the</w:t>
      </w:r>
      <w:r>
        <w:rPr>
          <w:spacing w:val="39"/>
        </w:rPr>
        <w:t xml:space="preserve"> </w:t>
      </w:r>
      <w:r>
        <w:t>plan.</w:t>
      </w:r>
      <w:r>
        <w:rPr>
          <w:spacing w:val="40"/>
        </w:rPr>
        <w:t xml:space="preserve"> </w:t>
      </w:r>
      <w:r>
        <w:t>Shortfalls</w:t>
      </w:r>
      <w:r>
        <w:rPr>
          <w:spacing w:val="37"/>
        </w:rPr>
        <w:t xml:space="preserve"> </w:t>
      </w:r>
      <w:r>
        <w:t>between</w:t>
      </w:r>
      <w:r>
        <w:rPr>
          <w:spacing w:val="37"/>
        </w:rPr>
        <w:t xml:space="preserve"> </w:t>
      </w:r>
      <w:r>
        <w:t>needs</w:t>
      </w:r>
      <w:r>
        <w:rPr>
          <w:spacing w:val="39"/>
        </w:rPr>
        <w:t xml:space="preserve"> </w:t>
      </w:r>
      <w:r>
        <w:t>and</w:t>
      </w:r>
      <w:r>
        <w:rPr>
          <w:spacing w:val="80"/>
        </w:rPr>
        <w:t xml:space="preserve"> </w:t>
      </w:r>
      <w:r>
        <w:t>available</w:t>
      </w:r>
      <w:r>
        <w:rPr>
          <w:spacing w:val="40"/>
        </w:rPr>
        <w:t xml:space="preserve"> </w:t>
      </w:r>
      <w:r>
        <w:t xml:space="preserve">resources </w:t>
      </w:r>
      <w:r>
        <w:rPr>
          <w:w w:val="110"/>
        </w:rPr>
        <w:t>should</w:t>
      </w:r>
      <w:r>
        <w:rPr>
          <w:spacing w:val="-10"/>
          <w:w w:val="110"/>
        </w:rPr>
        <w:t xml:space="preserve"> </w:t>
      </w:r>
      <w:r>
        <w:rPr>
          <w:w w:val="110"/>
        </w:rPr>
        <w:t>be</w:t>
      </w:r>
      <w:r>
        <w:rPr>
          <w:spacing w:val="-9"/>
          <w:w w:val="110"/>
        </w:rPr>
        <w:t xml:space="preserve"> </w:t>
      </w:r>
      <w:r>
        <w:rPr>
          <w:w w:val="110"/>
        </w:rPr>
        <w:t>identified</w:t>
      </w:r>
      <w:r>
        <w:rPr>
          <w:spacing w:val="-14"/>
          <w:w w:val="110"/>
        </w:rPr>
        <w:t xml:space="preserve"> </w:t>
      </w:r>
      <w:r>
        <w:rPr>
          <w:w w:val="110"/>
        </w:rPr>
        <w:t>and</w:t>
      </w:r>
      <w:r>
        <w:rPr>
          <w:spacing w:val="-10"/>
          <w:w w:val="110"/>
        </w:rPr>
        <w:t xml:space="preserve"> </w:t>
      </w:r>
      <w:r>
        <w:rPr>
          <w:w w:val="110"/>
        </w:rPr>
        <w:t>addressed</w:t>
      </w:r>
      <w:r>
        <w:rPr>
          <w:spacing w:val="-10"/>
          <w:w w:val="110"/>
        </w:rPr>
        <w:t xml:space="preserve"> </w:t>
      </w:r>
      <w:r>
        <w:rPr>
          <w:w w:val="110"/>
        </w:rPr>
        <w:t>in</w:t>
      </w:r>
      <w:r>
        <w:rPr>
          <w:spacing w:val="-11"/>
          <w:w w:val="110"/>
        </w:rPr>
        <w:t xml:space="preserve"> </w:t>
      </w:r>
      <w:r>
        <w:rPr>
          <w:w w:val="110"/>
        </w:rPr>
        <w:t>the</w:t>
      </w:r>
      <w:r>
        <w:rPr>
          <w:spacing w:val="-8"/>
          <w:w w:val="110"/>
        </w:rPr>
        <w:t xml:space="preserve"> </w:t>
      </w:r>
      <w:r>
        <w:rPr>
          <w:w w:val="110"/>
        </w:rPr>
        <w:t>plan.</w:t>
      </w:r>
    </w:p>
    <w:p w14:paraId="087D32AB" w14:textId="77777777" w:rsidR="006D4D4E" w:rsidRDefault="006D4D4E">
      <w:pPr>
        <w:pStyle w:val="BodyText"/>
        <w:spacing w:before="29"/>
      </w:pPr>
    </w:p>
    <w:p w14:paraId="460D6CBD" w14:textId="77777777" w:rsidR="006D4D4E" w:rsidRDefault="00000000">
      <w:pPr>
        <w:pStyle w:val="ListParagraph"/>
        <w:numPr>
          <w:ilvl w:val="0"/>
          <w:numId w:val="12"/>
        </w:numPr>
        <w:tabs>
          <w:tab w:val="left" w:pos="1178"/>
          <w:tab w:val="left" w:pos="1180"/>
        </w:tabs>
        <w:ind w:left="1180" w:right="1121"/>
        <w:jc w:val="left"/>
        <w:rPr>
          <w:b/>
          <w:color w:val="050505"/>
          <w:sz w:val="24"/>
        </w:rPr>
      </w:pPr>
      <w:r>
        <w:rPr>
          <w:rFonts w:ascii="Open Sans"/>
          <w:i/>
        </w:rPr>
        <w:t>An</w:t>
      </w:r>
      <w:r>
        <w:rPr>
          <w:rFonts w:ascii="Open Sans"/>
          <w:i/>
          <w:spacing w:val="-11"/>
        </w:rPr>
        <w:t xml:space="preserve"> </w:t>
      </w:r>
      <w:r>
        <w:rPr>
          <w:rFonts w:ascii="Open Sans"/>
          <w:i/>
        </w:rPr>
        <w:t>information</w:t>
      </w:r>
      <w:r>
        <w:rPr>
          <w:rFonts w:ascii="Open Sans"/>
          <w:i/>
          <w:spacing w:val="-9"/>
        </w:rPr>
        <w:t xml:space="preserve"> </w:t>
      </w:r>
      <w:r>
        <w:rPr>
          <w:rFonts w:ascii="Open Sans"/>
          <w:i/>
        </w:rPr>
        <w:t>and</w:t>
      </w:r>
      <w:r>
        <w:rPr>
          <w:rFonts w:ascii="Open Sans"/>
          <w:i/>
          <w:spacing w:val="-10"/>
        </w:rPr>
        <w:t xml:space="preserve"> </w:t>
      </w:r>
      <w:r>
        <w:rPr>
          <w:rFonts w:ascii="Open Sans"/>
          <w:i/>
        </w:rPr>
        <w:t>education</w:t>
      </w:r>
      <w:r>
        <w:rPr>
          <w:rFonts w:ascii="Open Sans"/>
          <w:i/>
          <w:spacing w:val="-10"/>
        </w:rPr>
        <w:t xml:space="preserve"> </w:t>
      </w:r>
      <w:r>
        <w:rPr>
          <w:rFonts w:ascii="Open Sans"/>
          <w:i/>
        </w:rPr>
        <w:t>component</w:t>
      </w:r>
      <w:r>
        <w:rPr>
          <w:rFonts w:ascii="Open Sans"/>
          <w:i/>
          <w:spacing w:val="-9"/>
        </w:rPr>
        <w:t xml:space="preserve"> </w:t>
      </w:r>
      <w:r>
        <w:rPr>
          <w:rFonts w:ascii="Open Sans"/>
          <w:i/>
        </w:rPr>
        <w:t>used</w:t>
      </w:r>
      <w:r>
        <w:rPr>
          <w:rFonts w:ascii="Open Sans"/>
          <w:i/>
          <w:spacing w:val="-10"/>
        </w:rPr>
        <w:t xml:space="preserve"> </w:t>
      </w:r>
      <w:r>
        <w:rPr>
          <w:rFonts w:ascii="Open Sans"/>
          <w:i/>
        </w:rPr>
        <w:t>to</w:t>
      </w:r>
      <w:r>
        <w:rPr>
          <w:rFonts w:ascii="Open Sans"/>
          <w:i/>
          <w:spacing w:val="-7"/>
        </w:rPr>
        <w:t xml:space="preserve"> </w:t>
      </w:r>
      <w:r>
        <w:rPr>
          <w:rFonts w:ascii="Open Sans"/>
          <w:i/>
        </w:rPr>
        <w:t>enhance</w:t>
      </w:r>
      <w:r>
        <w:rPr>
          <w:rFonts w:ascii="Open Sans"/>
          <w:i/>
          <w:spacing w:val="-6"/>
        </w:rPr>
        <w:t xml:space="preserve"> </w:t>
      </w:r>
      <w:r>
        <w:rPr>
          <w:rFonts w:ascii="Open Sans"/>
          <w:i/>
        </w:rPr>
        <w:t>public</w:t>
      </w:r>
      <w:r>
        <w:rPr>
          <w:rFonts w:ascii="Open Sans"/>
          <w:i/>
          <w:spacing w:val="-8"/>
        </w:rPr>
        <w:t xml:space="preserve"> </w:t>
      </w:r>
      <w:r>
        <w:rPr>
          <w:rFonts w:ascii="Open Sans"/>
          <w:i/>
        </w:rPr>
        <w:t>understanding</w:t>
      </w:r>
      <w:r>
        <w:rPr>
          <w:rFonts w:ascii="Open Sans"/>
          <w:i/>
          <w:spacing w:val="24"/>
        </w:rPr>
        <w:t xml:space="preserve"> </w:t>
      </w:r>
      <w:r>
        <w:rPr>
          <w:rFonts w:ascii="Open Sans"/>
          <w:i/>
        </w:rPr>
        <w:t>of</w:t>
      </w:r>
      <w:r>
        <w:rPr>
          <w:rFonts w:ascii="Open Sans"/>
          <w:i/>
          <w:spacing w:val="-8"/>
        </w:rPr>
        <w:t xml:space="preserve"> </w:t>
      </w:r>
      <w:r>
        <w:rPr>
          <w:rFonts w:ascii="Open Sans"/>
          <w:i/>
        </w:rPr>
        <w:t>the</w:t>
      </w:r>
      <w:r>
        <w:rPr>
          <w:rFonts w:ascii="Open Sans"/>
          <w:i/>
          <w:spacing w:val="-7"/>
        </w:rPr>
        <w:t xml:space="preserve"> </w:t>
      </w:r>
      <w:r>
        <w:rPr>
          <w:rFonts w:ascii="Open Sans"/>
          <w:i/>
        </w:rPr>
        <w:t>project</w:t>
      </w:r>
      <w:r>
        <w:rPr>
          <w:rFonts w:ascii="Open Sans"/>
          <w:i/>
          <w:spacing w:val="-9"/>
        </w:rPr>
        <w:t xml:space="preserve"> </w:t>
      </w:r>
      <w:r>
        <w:rPr>
          <w:rFonts w:ascii="Open Sans"/>
          <w:i/>
        </w:rPr>
        <w:t>and encourage their early and continued participation in selecting,</w:t>
      </w:r>
      <w:r>
        <w:rPr>
          <w:rFonts w:ascii="Open Sans"/>
          <w:i/>
          <w:spacing w:val="40"/>
        </w:rPr>
        <w:t xml:space="preserve"> </w:t>
      </w:r>
      <w:r>
        <w:rPr>
          <w:rFonts w:ascii="Open Sans"/>
          <w:i/>
        </w:rPr>
        <w:t>designing, and implementing the nonpoint source management measures that</w:t>
      </w:r>
      <w:r>
        <w:rPr>
          <w:rFonts w:ascii="Open Sans"/>
          <w:i/>
          <w:spacing w:val="40"/>
        </w:rPr>
        <w:t xml:space="preserve"> </w:t>
      </w:r>
      <w:r>
        <w:rPr>
          <w:rFonts w:ascii="Open Sans"/>
          <w:i/>
        </w:rPr>
        <w:t>will be implemented.</w:t>
      </w:r>
    </w:p>
    <w:p w14:paraId="0C11655B" w14:textId="77777777" w:rsidR="006D4D4E" w:rsidRDefault="006D4D4E">
      <w:pPr>
        <w:pStyle w:val="BodyText"/>
        <w:spacing w:before="17"/>
        <w:rPr>
          <w:rFonts w:ascii="Open Sans"/>
          <w:i/>
        </w:rPr>
      </w:pPr>
    </w:p>
    <w:p w14:paraId="126A0D9B" w14:textId="77777777" w:rsidR="006D4D4E" w:rsidRDefault="00000000">
      <w:pPr>
        <w:pStyle w:val="Heading6"/>
      </w:pPr>
      <w:r>
        <w:t>What</w:t>
      </w:r>
      <w:r>
        <w:rPr>
          <w:spacing w:val="-8"/>
        </w:rPr>
        <w:t xml:space="preserve"> </w:t>
      </w:r>
      <w:r>
        <w:t>does</w:t>
      </w:r>
      <w:r>
        <w:rPr>
          <w:spacing w:val="-5"/>
        </w:rPr>
        <w:t xml:space="preserve"> </w:t>
      </w:r>
      <w:r>
        <w:t>this</w:t>
      </w:r>
      <w:r>
        <w:rPr>
          <w:spacing w:val="-5"/>
        </w:rPr>
        <w:t xml:space="preserve"> </w:t>
      </w:r>
      <w:r>
        <w:rPr>
          <w:spacing w:val="-4"/>
        </w:rPr>
        <w:t>mean?</w:t>
      </w:r>
    </w:p>
    <w:p w14:paraId="0998B9F8" w14:textId="77777777" w:rsidR="006D4D4E" w:rsidRDefault="00000000">
      <w:pPr>
        <w:pStyle w:val="BodyText"/>
        <w:spacing w:before="19" w:line="285" w:lineRule="auto"/>
        <w:ind w:left="1180" w:right="723"/>
      </w:pPr>
      <w:r>
        <w:t>The</w:t>
      </w:r>
      <w:r>
        <w:rPr>
          <w:spacing w:val="38"/>
        </w:rPr>
        <w:t xml:space="preserve"> </w:t>
      </w:r>
      <w:r>
        <w:t>plan</w:t>
      </w:r>
      <w:r>
        <w:rPr>
          <w:spacing w:val="36"/>
        </w:rPr>
        <w:t xml:space="preserve"> </w:t>
      </w:r>
      <w:r>
        <w:t>should</w:t>
      </w:r>
      <w:r>
        <w:rPr>
          <w:spacing w:val="36"/>
        </w:rPr>
        <w:t xml:space="preserve"> </w:t>
      </w:r>
      <w:r>
        <w:t>include</w:t>
      </w:r>
      <w:r>
        <w:rPr>
          <w:spacing w:val="38"/>
        </w:rPr>
        <w:t xml:space="preserve"> </w:t>
      </w:r>
      <w:r>
        <w:t>an</w:t>
      </w:r>
      <w:r>
        <w:rPr>
          <w:spacing w:val="34"/>
        </w:rPr>
        <w:t xml:space="preserve"> </w:t>
      </w:r>
      <w:r>
        <w:t>I/E</w:t>
      </w:r>
      <w:r>
        <w:rPr>
          <w:spacing w:val="39"/>
        </w:rPr>
        <w:t xml:space="preserve"> </w:t>
      </w:r>
      <w:r>
        <w:t>component</w:t>
      </w:r>
      <w:r>
        <w:rPr>
          <w:spacing w:val="40"/>
        </w:rPr>
        <w:t xml:space="preserve"> </w:t>
      </w:r>
      <w:r>
        <w:t>that</w:t>
      </w:r>
      <w:r>
        <w:rPr>
          <w:spacing w:val="39"/>
        </w:rPr>
        <w:t xml:space="preserve"> </w:t>
      </w:r>
      <w:r>
        <w:t>identifies</w:t>
      </w:r>
      <w:r>
        <w:rPr>
          <w:spacing w:val="38"/>
        </w:rPr>
        <w:t xml:space="preserve"> </w:t>
      </w:r>
      <w:r>
        <w:t>the</w:t>
      </w:r>
      <w:r>
        <w:rPr>
          <w:spacing w:val="29"/>
        </w:rPr>
        <w:t xml:space="preserve"> </w:t>
      </w:r>
      <w:r>
        <w:t>education</w:t>
      </w:r>
      <w:r>
        <w:rPr>
          <w:spacing w:val="36"/>
        </w:rPr>
        <w:t xml:space="preserve"> </w:t>
      </w:r>
      <w:r>
        <w:t>and</w:t>
      </w:r>
      <w:r>
        <w:rPr>
          <w:spacing w:val="80"/>
        </w:rPr>
        <w:t xml:space="preserve"> </w:t>
      </w:r>
      <w:r>
        <w:t>outreach</w:t>
      </w:r>
      <w:r>
        <w:rPr>
          <w:spacing w:val="27"/>
        </w:rPr>
        <w:t xml:space="preserve"> </w:t>
      </w:r>
      <w:r>
        <w:t>activities</w:t>
      </w:r>
      <w:r>
        <w:rPr>
          <w:spacing w:val="36"/>
        </w:rPr>
        <w:t xml:space="preserve"> </w:t>
      </w:r>
      <w:r>
        <w:t>or actions</w:t>
      </w:r>
      <w:r>
        <w:rPr>
          <w:spacing w:val="24"/>
        </w:rPr>
        <w:t xml:space="preserve"> </w:t>
      </w:r>
      <w:r>
        <w:t>that</w:t>
      </w:r>
      <w:r>
        <w:rPr>
          <w:spacing w:val="27"/>
        </w:rPr>
        <w:t xml:space="preserve"> </w:t>
      </w:r>
      <w:r>
        <w:t>will</w:t>
      </w:r>
      <w:r>
        <w:rPr>
          <w:spacing w:val="22"/>
        </w:rPr>
        <w:t xml:space="preserve"> </w:t>
      </w:r>
      <w:r>
        <w:t>be</w:t>
      </w:r>
      <w:r>
        <w:rPr>
          <w:spacing w:val="27"/>
        </w:rPr>
        <w:t xml:space="preserve"> </w:t>
      </w:r>
      <w:r>
        <w:t>used</w:t>
      </w:r>
      <w:r>
        <w:rPr>
          <w:spacing w:val="24"/>
        </w:rPr>
        <w:t xml:space="preserve"> </w:t>
      </w:r>
      <w:r>
        <w:t>to</w:t>
      </w:r>
      <w:r>
        <w:rPr>
          <w:spacing w:val="25"/>
        </w:rPr>
        <w:t xml:space="preserve"> </w:t>
      </w:r>
      <w:r>
        <w:t>implement</w:t>
      </w:r>
      <w:r>
        <w:rPr>
          <w:spacing w:val="27"/>
        </w:rPr>
        <w:t xml:space="preserve"> </w:t>
      </w:r>
      <w:r>
        <w:t>the</w:t>
      </w:r>
      <w:r>
        <w:rPr>
          <w:spacing w:val="27"/>
        </w:rPr>
        <w:t xml:space="preserve"> </w:t>
      </w:r>
      <w:r>
        <w:t>plan.</w:t>
      </w:r>
      <w:r>
        <w:rPr>
          <w:spacing w:val="25"/>
        </w:rPr>
        <w:t xml:space="preserve"> </w:t>
      </w:r>
      <w:r>
        <w:t>These</w:t>
      </w:r>
      <w:r>
        <w:rPr>
          <w:spacing w:val="27"/>
        </w:rPr>
        <w:t xml:space="preserve"> </w:t>
      </w:r>
      <w:r>
        <w:t>I/E</w:t>
      </w:r>
      <w:r>
        <w:rPr>
          <w:spacing w:val="80"/>
        </w:rPr>
        <w:t xml:space="preserve"> </w:t>
      </w:r>
      <w:r>
        <w:t>activities</w:t>
      </w:r>
      <w:r>
        <w:rPr>
          <w:spacing w:val="25"/>
        </w:rPr>
        <w:t xml:space="preserve"> </w:t>
      </w:r>
      <w:r>
        <w:t>may</w:t>
      </w:r>
      <w:r>
        <w:rPr>
          <w:spacing w:val="22"/>
        </w:rPr>
        <w:t xml:space="preserve"> </w:t>
      </w:r>
      <w:r>
        <w:t>support</w:t>
      </w:r>
      <w:r>
        <w:rPr>
          <w:spacing w:val="28"/>
        </w:rPr>
        <w:t xml:space="preserve"> </w:t>
      </w:r>
      <w:r>
        <w:t>the</w:t>
      </w:r>
      <w:r>
        <w:rPr>
          <w:spacing w:val="25"/>
        </w:rPr>
        <w:t xml:space="preserve"> </w:t>
      </w:r>
      <w:r>
        <w:t>adoption</w:t>
      </w:r>
      <w:r>
        <w:rPr>
          <w:spacing w:val="24"/>
        </w:rPr>
        <w:t xml:space="preserve"> </w:t>
      </w:r>
      <w:r>
        <w:t xml:space="preserve">and </w:t>
      </w:r>
      <w:r>
        <w:rPr>
          <w:spacing w:val="-2"/>
          <w:w w:val="110"/>
        </w:rPr>
        <w:t>long-term</w:t>
      </w:r>
      <w:r>
        <w:rPr>
          <w:spacing w:val="-10"/>
          <w:w w:val="110"/>
        </w:rPr>
        <w:t xml:space="preserve"> </w:t>
      </w:r>
      <w:r>
        <w:rPr>
          <w:spacing w:val="-2"/>
          <w:w w:val="110"/>
        </w:rPr>
        <w:t>operation</w:t>
      </w:r>
      <w:r>
        <w:rPr>
          <w:spacing w:val="-10"/>
          <w:w w:val="110"/>
        </w:rPr>
        <w:t xml:space="preserve"> </w:t>
      </w:r>
      <w:r>
        <w:rPr>
          <w:spacing w:val="-2"/>
          <w:w w:val="110"/>
        </w:rPr>
        <w:t>and</w:t>
      </w:r>
      <w:r>
        <w:rPr>
          <w:spacing w:val="-11"/>
          <w:w w:val="110"/>
        </w:rPr>
        <w:t xml:space="preserve"> </w:t>
      </w:r>
      <w:r>
        <w:rPr>
          <w:spacing w:val="-2"/>
          <w:w w:val="110"/>
        </w:rPr>
        <w:t>maintenance</w:t>
      </w:r>
      <w:r>
        <w:rPr>
          <w:spacing w:val="-9"/>
          <w:w w:val="110"/>
        </w:rPr>
        <w:t xml:space="preserve"> </w:t>
      </w:r>
      <w:r>
        <w:rPr>
          <w:spacing w:val="-2"/>
          <w:w w:val="110"/>
        </w:rPr>
        <w:t>of</w:t>
      </w:r>
      <w:r>
        <w:rPr>
          <w:spacing w:val="40"/>
          <w:w w:val="110"/>
        </w:rPr>
        <w:t xml:space="preserve"> </w:t>
      </w:r>
      <w:r>
        <w:rPr>
          <w:spacing w:val="-2"/>
          <w:w w:val="110"/>
        </w:rPr>
        <w:t>management</w:t>
      </w:r>
      <w:r>
        <w:rPr>
          <w:spacing w:val="-8"/>
          <w:w w:val="110"/>
        </w:rPr>
        <w:t xml:space="preserve"> </w:t>
      </w:r>
      <w:r>
        <w:rPr>
          <w:spacing w:val="-2"/>
          <w:w w:val="110"/>
        </w:rPr>
        <w:t>practices</w:t>
      </w:r>
      <w:r>
        <w:rPr>
          <w:spacing w:val="-15"/>
          <w:w w:val="110"/>
        </w:rPr>
        <w:t xml:space="preserve"> </w:t>
      </w:r>
      <w:r>
        <w:rPr>
          <w:spacing w:val="-2"/>
          <w:w w:val="110"/>
        </w:rPr>
        <w:t>and</w:t>
      </w:r>
      <w:r>
        <w:rPr>
          <w:spacing w:val="-11"/>
          <w:w w:val="110"/>
        </w:rPr>
        <w:t xml:space="preserve"> </w:t>
      </w:r>
      <w:r>
        <w:rPr>
          <w:spacing w:val="-2"/>
          <w:w w:val="110"/>
        </w:rPr>
        <w:t>support</w:t>
      </w:r>
      <w:r>
        <w:rPr>
          <w:spacing w:val="-9"/>
          <w:w w:val="110"/>
        </w:rPr>
        <w:t xml:space="preserve"> </w:t>
      </w:r>
      <w:r>
        <w:rPr>
          <w:spacing w:val="-2"/>
          <w:w w:val="110"/>
        </w:rPr>
        <w:t xml:space="preserve">stakeholder </w:t>
      </w:r>
      <w:r>
        <w:rPr>
          <w:w w:val="110"/>
        </w:rPr>
        <w:t>involvement efforts.</w:t>
      </w:r>
    </w:p>
    <w:p w14:paraId="43231D96" w14:textId="77777777" w:rsidR="006D4D4E" w:rsidRDefault="006D4D4E">
      <w:pPr>
        <w:pStyle w:val="BodyText"/>
        <w:spacing w:before="25"/>
      </w:pPr>
    </w:p>
    <w:p w14:paraId="3532C9B3" w14:textId="77777777" w:rsidR="006D4D4E" w:rsidRDefault="00000000">
      <w:pPr>
        <w:pStyle w:val="ListParagraph"/>
        <w:numPr>
          <w:ilvl w:val="0"/>
          <w:numId w:val="12"/>
        </w:numPr>
        <w:tabs>
          <w:tab w:val="left" w:pos="1178"/>
          <w:tab w:val="left" w:pos="1180"/>
        </w:tabs>
        <w:ind w:left="1180" w:right="1065"/>
        <w:jc w:val="left"/>
        <w:rPr>
          <w:b/>
          <w:i/>
          <w:color w:val="050505"/>
          <w:sz w:val="24"/>
        </w:rPr>
      </w:pPr>
      <w:r>
        <w:rPr>
          <w:rFonts w:ascii="Open Sans"/>
          <w:i/>
        </w:rPr>
        <w:t>Schedule</w:t>
      </w:r>
      <w:r>
        <w:rPr>
          <w:rFonts w:ascii="Open Sans"/>
          <w:i/>
          <w:spacing w:val="-8"/>
        </w:rPr>
        <w:t xml:space="preserve"> </w:t>
      </w:r>
      <w:r>
        <w:rPr>
          <w:rFonts w:ascii="Open Sans"/>
          <w:i/>
        </w:rPr>
        <w:t>for</w:t>
      </w:r>
      <w:r>
        <w:rPr>
          <w:rFonts w:ascii="Open Sans"/>
          <w:i/>
          <w:spacing w:val="-12"/>
        </w:rPr>
        <w:t xml:space="preserve"> </w:t>
      </w:r>
      <w:r>
        <w:rPr>
          <w:rFonts w:ascii="Open Sans"/>
          <w:i/>
        </w:rPr>
        <w:t>implementing</w:t>
      </w:r>
      <w:r>
        <w:rPr>
          <w:rFonts w:ascii="Open Sans"/>
          <w:i/>
          <w:spacing w:val="-10"/>
        </w:rPr>
        <w:t xml:space="preserve"> </w:t>
      </w:r>
      <w:r>
        <w:rPr>
          <w:rFonts w:ascii="Open Sans"/>
          <w:i/>
        </w:rPr>
        <w:t>the</w:t>
      </w:r>
      <w:r>
        <w:rPr>
          <w:rFonts w:ascii="Open Sans"/>
          <w:i/>
          <w:spacing w:val="-9"/>
        </w:rPr>
        <w:t xml:space="preserve"> </w:t>
      </w:r>
      <w:r>
        <w:rPr>
          <w:rFonts w:ascii="Open Sans"/>
          <w:i/>
        </w:rPr>
        <w:t>nonpoint</w:t>
      </w:r>
      <w:r>
        <w:rPr>
          <w:rFonts w:ascii="Open Sans"/>
          <w:i/>
          <w:spacing w:val="-11"/>
        </w:rPr>
        <w:t xml:space="preserve"> </w:t>
      </w:r>
      <w:r>
        <w:rPr>
          <w:rFonts w:ascii="Open Sans"/>
          <w:i/>
        </w:rPr>
        <w:t>source</w:t>
      </w:r>
      <w:r>
        <w:rPr>
          <w:rFonts w:ascii="Open Sans"/>
          <w:i/>
          <w:spacing w:val="-8"/>
        </w:rPr>
        <w:t xml:space="preserve"> </w:t>
      </w:r>
      <w:r>
        <w:rPr>
          <w:rFonts w:ascii="Open Sans"/>
          <w:i/>
        </w:rPr>
        <w:t>management</w:t>
      </w:r>
      <w:r>
        <w:rPr>
          <w:rFonts w:ascii="Open Sans"/>
          <w:i/>
          <w:spacing w:val="-11"/>
        </w:rPr>
        <w:t xml:space="preserve"> </w:t>
      </w:r>
      <w:r>
        <w:rPr>
          <w:rFonts w:ascii="Open Sans"/>
          <w:i/>
        </w:rPr>
        <w:t>measures</w:t>
      </w:r>
      <w:r>
        <w:rPr>
          <w:rFonts w:ascii="Open Sans"/>
          <w:i/>
          <w:spacing w:val="-9"/>
        </w:rPr>
        <w:t xml:space="preserve"> </w:t>
      </w:r>
      <w:r>
        <w:rPr>
          <w:rFonts w:ascii="Open Sans"/>
          <w:i/>
        </w:rPr>
        <w:t>identified</w:t>
      </w:r>
      <w:r>
        <w:rPr>
          <w:rFonts w:ascii="Open Sans"/>
          <w:i/>
          <w:spacing w:val="28"/>
        </w:rPr>
        <w:t xml:space="preserve"> </w:t>
      </w:r>
      <w:r>
        <w:rPr>
          <w:rFonts w:ascii="Open Sans"/>
          <w:i/>
        </w:rPr>
        <w:t>in</w:t>
      </w:r>
      <w:r>
        <w:rPr>
          <w:rFonts w:ascii="Open Sans"/>
          <w:i/>
          <w:spacing w:val="-12"/>
        </w:rPr>
        <w:t xml:space="preserve"> </w:t>
      </w:r>
      <w:r>
        <w:rPr>
          <w:rFonts w:ascii="Open Sans"/>
          <w:i/>
        </w:rPr>
        <w:t>this</w:t>
      </w:r>
      <w:r>
        <w:rPr>
          <w:rFonts w:ascii="Open Sans"/>
          <w:i/>
          <w:spacing w:val="-10"/>
        </w:rPr>
        <w:t xml:space="preserve"> </w:t>
      </w:r>
      <w:r>
        <w:rPr>
          <w:rFonts w:ascii="Open Sans"/>
          <w:i/>
        </w:rPr>
        <w:t>plan</w:t>
      </w:r>
      <w:r>
        <w:rPr>
          <w:rFonts w:ascii="Open Sans"/>
          <w:i/>
          <w:spacing w:val="-12"/>
        </w:rPr>
        <w:t xml:space="preserve"> </w:t>
      </w:r>
      <w:r>
        <w:rPr>
          <w:rFonts w:ascii="Open Sans"/>
          <w:i/>
        </w:rPr>
        <w:t>that</w:t>
      </w:r>
      <w:r>
        <w:rPr>
          <w:rFonts w:ascii="Open Sans"/>
          <w:i/>
          <w:spacing w:val="-7"/>
        </w:rPr>
        <w:t xml:space="preserve"> </w:t>
      </w:r>
      <w:r>
        <w:rPr>
          <w:rFonts w:ascii="Open Sans"/>
          <w:i/>
        </w:rPr>
        <w:t>is reasonably expeditious.</w:t>
      </w:r>
    </w:p>
    <w:p w14:paraId="7870B96E" w14:textId="77777777" w:rsidR="006D4D4E" w:rsidRDefault="006D4D4E">
      <w:pPr>
        <w:pStyle w:val="BodyText"/>
        <w:spacing w:before="96"/>
        <w:rPr>
          <w:rFonts w:ascii="Open Sans"/>
          <w:i/>
        </w:rPr>
      </w:pPr>
    </w:p>
    <w:p w14:paraId="1786B643" w14:textId="77777777" w:rsidR="006D4D4E" w:rsidRDefault="00000000">
      <w:pPr>
        <w:pStyle w:val="Heading6"/>
      </w:pPr>
      <w:r>
        <w:t>What</w:t>
      </w:r>
      <w:r>
        <w:rPr>
          <w:spacing w:val="-8"/>
        </w:rPr>
        <w:t xml:space="preserve"> </w:t>
      </w:r>
      <w:r>
        <w:t>does</w:t>
      </w:r>
      <w:r>
        <w:rPr>
          <w:spacing w:val="-5"/>
        </w:rPr>
        <w:t xml:space="preserve"> </w:t>
      </w:r>
      <w:r>
        <w:t>this</w:t>
      </w:r>
      <w:r>
        <w:rPr>
          <w:spacing w:val="-5"/>
        </w:rPr>
        <w:t xml:space="preserve"> </w:t>
      </w:r>
      <w:r>
        <w:rPr>
          <w:spacing w:val="-4"/>
        </w:rPr>
        <w:t>mean?</w:t>
      </w:r>
    </w:p>
    <w:p w14:paraId="260AE136" w14:textId="77777777" w:rsidR="006D4D4E" w:rsidRDefault="00000000">
      <w:pPr>
        <w:pStyle w:val="BodyText"/>
        <w:spacing w:before="20" w:line="285" w:lineRule="auto"/>
        <w:ind w:left="1180" w:right="344"/>
      </w:pPr>
      <w:r>
        <w:t>You</w:t>
      </w:r>
      <w:r>
        <w:rPr>
          <w:spacing w:val="32"/>
        </w:rPr>
        <w:t xml:space="preserve"> </w:t>
      </w:r>
      <w:r>
        <w:t>should</w:t>
      </w:r>
      <w:r>
        <w:rPr>
          <w:spacing w:val="32"/>
        </w:rPr>
        <w:t xml:space="preserve"> </w:t>
      </w:r>
      <w:r>
        <w:t>include</w:t>
      </w:r>
      <w:r>
        <w:rPr>
          <w:spacing w:val="34"/>
        </w:rPr>
        <w:t xml:space="preserve"> </w:t>
      </w:r>
      <w:r>
        <w:t>a</w:t>
      </w:r>
      <w:r>
        <w:rPr>
          <w:spacing w:val="35"/>
        </w:rPr>
        <w:t xml:space="preserve"> </w:t>
      </w:r>
      <w:r>
        <w:t>schedule</w:t>
      </w:r>
      <w:r>
        <w:rPr>
          <w:spacing w:val="34"/>
        </w:rPr>
        <w:t xml:space="preserve"> </w:t>
      </w:r>
      <w:r>
        <w:t>for</w:t>
      </w:r>
      <w:r>
        <w:rPr>
          <w:spacing w:val="32"/>
        </w:rPr>
        <w:t xml:space="preserve"> </w:t>
      </w:r>
      <w:r>
        <w:t>implementing</w:t>
      </w:r>
      <w:r>
        <w:rPr>
          <w:spacing w:val="32"/>
        </w:rPr>
        <w:t xml:space="preserve"> </w:t>
      </w:r>
      <w:r>
        <w:t>the</w:t>
      </w:r>
      <w:r>
        <w:rPr>
          <w:spacing w:val="34"/>
        </w:rPr>
        <w:t xml:space="preserve"> </w:t>
      </w:r>
      <w:r>
        <w:t>management</w:t>
      </w:r>
      <w:r>
        <w:rPr>
          <w:spacing w:val="37"/>
        </w:rPr>
        <w:t xml:space="preserve"> </w:t>
      </w:r>
      <w:r>
        <w:t>measures</w:t>
      </w:r>
      <w:r>
        <w:rPr>
          <w:spacing w:val="80"/>
        </w:rPr>
        <w:t xml:space="preserve"> </w:t>
      </w:r>
      <w:r>
        <w:t>outlined</w:t>
      </w:r>
      <w:r>
        <w:rPr>
          <w:spacing w:val="32"/>
        </w:rPr>
        <w:t xml:space="preserve"> </w:t>
      </w:r>
      <w:r>
        <w:t>in</w:t>
      </w:r>
      <w:r>
        <w:rPr>
          <w:spacing w:val="32"/>
        </w:rPr>
        <w:t xml:space="preserve"> </w:t>
      </w:r>
      <w:r>
        <w:t xml:space="preserve">your </w:t>
      </w:r>
      <w:r>
        <w:rPr>
          <w:spacing w:val="-2"/>
          <w:w w:val="110"/>
        </w:rPr>
        <w:t>watershed</w:t>
      </w:r>
      <w:r>
        <w:rPr>
          <w:spacing w:val="-15"/>
          <w:w w:val="110"/>
        </w:rPr>
        <w:t xml:space="preserve"> </w:t>
      </w:r>
      <w:r>
        <w:rPr>
          <w:spacing w:val="-2"/>
          <w:w w:val="110"/>
        </w:rPr>
        <w:t>plan.</w:t>
      </w:r>
      <w:r>
        <w:rPr>
          <w:spacing w:val="-15"/>
          <w:w w:val="110"/>
        </w:rPr>
        <w:t xml:space="preserve"> </w:t>
      </w:r>
      <w:r>
        <w:rPr>
          <w:spacing w:val="-2"/>
          <w:w w:val="110"/>
        </w:rPr>
        <w:t>The</w:t>
      </w:r>
      <w:r>
        <w:rPr>
          <w:spacing w:val="-15"/>
          <w:w w:val="110"/>
        </w:rPr>
        <w:t xml:space="preserve"> </w:t>
      </w:r>
      <w:r>
        <w:rPr>
          <w:spacing w:val="-2"/>
          <w:w w:val="110"/>
        </w:rPr>
        <w:t>schedule</w:t>
      </w:r>
      <w:r>
        <w:rPr>
          <w:spacing w:val="-15"/>
          <w:w w:val="110"/>
        </w:rPr>
        <w:t xml:space="preserve"> </w:t>
      </w:r>
      <w:r>
        <w:rPr>
          <w:spacing w:val="-2"/>
          <w:w w:val="110"/>
        </w:rPr>
        <w:t>should</w:t>
      </w:r>
      <w:r>
        <w:rPr>
          <w:spacing w:val="-15"/>
          <w:w w:val="110"/>
        </w:rPr>
        <w:t xml:space="preserve"> </w:t>
      </w:r>
      <w:r>
        <w:rPr>
          <w:spacing w:val="-2"/>
          <w:w w:val="110"/>
        </w:rPr>
        <w:t>reflect</w:t>
      </w:r>
      <w:r>
        <w:rPr>
          <w:spacing w:val="-14"/>
          <w:w w:val="110"/>
        </w:rPr>
        <w:t xml:space="preserve"> </w:t>
      </w:r>
      <w:r>
        <w:rPr>
          <w:spacing w:val="-2"/>
          <w:w w:val="110"/>
        </w:rPr>
        <w:t>the</w:t>
      </w:r>
      <w:r>
        <w:rPr>
          <w:spacing w:val="-15"/>
          <w:w w:val="110"/>
        </w:rPr>
        <w:t xml:space="preserve"> </w:t>
      </w:r>
      <w:r>
        <w:rPr>
          <w:spacing w:val="-2"/>
          <w:w w:val="110"/>
        </w:rPr>
        <w:t>milestones</w:t>
      </w:r>
      <w:r>
        <w:rPr>
          <w:spacing w:val="-15"/>
          <w:w w:val="110"/>
        </w:rPr>
        <w:t xml:space="preserve"> </w:t>
      </w:r>
      <w:r>
        <w:rPr>
          <w:spacing w:val="-2"/>
          <w:w w:val="110"/>
        </w:rPr>
        <w:t>you</w:t>
      </w:r>
      <w:r>
        <w:rPr>
          <w:spacing w:val="31"/>
          <w:w w:val="110"/>
        </w:rPr>
        <w:t xml:space="preserve"> </w:t>
      </w:r>
      <w:r>
        <w:rPr>
          <w:spacing w:val="-2"/>
          <w:w w:val="110"/>
        </w:rPr>
        <w:t>develop</w:t>
      </w:r>
      <w:r>
        <w:rPr>
          <w:spacing w:val="-15"/>
          <w:w w:val="110"/>
        </w:rPr>
        <w:t xml:space="preserve"> </w:t>
      </w:r>
      <w:r>
        <w:rPr>
          <w:spacing w:val="-2"/>
          <w:w w:val="110"/>
        </w:rPr>
        <w:t>in</w:t>
      </w:r>
      <w:r>
        <w:rPr>
          <w:spacing w:val="-15"/>
          <w:w w:val="110"/>
        </w:rPr>
        <w:t xml:space="preserve"> </w:t>
      </w:r>
      <w:r>
        <w:rPr>
          <w:spacing w:val="-2"/>
          <w:w w:val="110"/>
        </w:rPr>
        <w:t>element</w:t>
      </w:r>
      <w:r>
        <w:rPr>
          <w:spacing w:val="-13"/>
          <w:w w:val="110"/>
        </w:rPr>
        <w:t xml:space="preserve"> </w:t>
      </w:r>
      <w:r>
        <w:rPr>
          <w:spacing w:val="-2"/>
          <w:w w:val="110"/>
        </w:rPr>
        <w:t>7.</w:t>
      </w:r>
    </w:p>
    <w:p w14:paraId="0A6EA94A" w14:textId="77777777" w:rsidR="006D4D4E" w:rsidRDefault="006D4D4E">
      <w:pPr>
        <w:pStyle w:val="BodyText"/>
        <w:spacing w:before="46"/>
      </w:pPr>
    </w:p>
    <w:p w14:paraId="52613919" w14:textId="77777777" w:rsidR="006D4D4E" w:rsidRDefault="00000000">
      <w:pPr>
        <w:pStyle w:val="ListParagraph"/>
        <w:numPr>
          <w:ilvl w:val="0"/>
          <w:numId w:val="12"/>
        </w:numPr>
        <w:tabs>
          <w:tab w:val="left" w:pos="1178"/>
          <w:tab w:val="left" w:pos="1180"/>
        </w:tabs>
        <w:ind w:left="1180" w:right="808"/>
        <w:jc w:val="left"/>
        <w:rPr>
          <w:b/>
          <w:color w:val="050505"/>
          <w:sz w:val="24"/>
        </w:rPr>
      </w:pPr>
      <w:r>
        <w:rPr>
          <w:rFonts w:ascii="Open Sans"/>
          <w:i/>
        </w:rPr>
        <w:t>A</w:t>
      </w:r>
      <w:r>
        <w:rPr>
          <w:rFonts w:ascii="Open Sans"/>
          <w:i/>
          <w:spacing w:val="-13"/>
        </w:rPr>
        <w:t xml:space="preserve"> </w:t>
      </w:r>
      <w:r>
        <w:rPr>
          <w:rFonts w:ascii="Open Sans"/>
          <w:i/>
        </w:rPr>
        <w:t>description</w:t>
      </w:r>
      <w:r>
        <w:rPr>
          <w:rFonts w:ascii="Open Sans"/>
          <w:i/>
          <w:spacing w:val="-12"/>
        </w:rPr>
        <w:t xml:space="preserve"> </w:t>
      </w:r>
      <w:r>
        <w:rPr>
          <w:rFonts w:ascii="Open Sans"/>
          <w:i/>
        </w:rPr>
        <w:t>of</w:t>
      </w:r>
      <w:r>
        <w:rPr>
          <w:rFonts w:ascii="Open Sans"/>
          <w:i/>
          <w:spacing w:val="-11"/>
        </w:rPr>
        <w:t xml:space="preserve"> </w:t>
      </w:r>
      <w:r>
        <w:rPr>
          <w:rFonts w:ascii="Open Sans"/>
          <w:i/>
        </w:rPr>
        <w:t>interim</w:t>
      </w:r>
      <w:r>
        <w:rPr>
          <w:rFonts w:ascii="Open Sans"/>
          <w:i/>
          <w:spacing w:val="-12"/>
        </w:rPr>
        <w:t xml:space="preserve"> </w:t>
      </w:r>
      <w:r>
        <w:rPr>
          <w:rFonts w:ascii="Open Sans"/>
          <w:i/>
        </w:rPr>
        <w:t>measurable</w:t>
      </w:r>
      <w:r>
        <w:rPr>
          <w:rFonts w:ascii="Open Sans"/>
          <w:i/>
          <w:spacing w:val="-9"/>
        </w:rPr>
        <w:t xml:space="preserve"> </w:t>
      </w:r>
      <w:r>
        <w:rPr>
          <w:rFonts w:ascii="Open Sans"/>
          <w:i/>
        </w:rPr>
        <w:t>milestones</w:t>
      </w:r>
      <w:r>
        <w:rPr>
          <w:rFonts w:ascii="Open Sans"/>
          <w:i/>
          <w:spacing w:val="-10"/>
        </w:rPr>
        <w:t xml:space="preserve"> </w:t>
      </w:r>
      <w:r>
        <w:rPr>
          <w:rFonts w:ascii="Open Sans"/>
          <w:i/>
        </w:rPr>
        <w:t>for</w:t>
      </w:r>
      <w:r>
        <w:rPr>
          <w:rFonts w:ascii="Open Sans"/>
          <w:i/>
          <w:spacing w:val="-12"/>
        </w:rPr>
        <w:t xml:space="preserve"> </w:t>
      </w:r>
      <w:r>
        <w:rPr>
          <w:rFonts w:ascii="Open Sans"/>
          <w:i/>
        </w:rPr>
        <w:t>determining</w:t>
      </w:r>
      <w:r>
        <w:rPr>
          <w:rFonts w:ascii="Open Sans"/>
          <w:i/>
          <w:spacing w:val="-11"/>
        </w:rPr>
        <w:t xml:space="preserve"> </w:t>
      </w:r>
      <w:r>
        <w:rPr>
          <w:rFonts w:ascii="Open Sans"/>
          <w:i/>
        </w:rPr>
        <w:t>whether</w:t>
      </w:r>
      <w:r>
        <w:rPr>
          <w:rFonts w:ascii="Open Sans"/>
          <w:i/>
          <w:spacing w:val="-12"/>
        </w:rPr>
        <w:t xml:space="preserve"> </w:t>
      </w:r>
      <w:r>
        <w:rPr>
          <w:rFonts w:ascii="Open Sans"/>
          <w:i/>
        </w:rPr>
        <w:t>nonpoint</w:t>
      </w:r>
      <w:r>
        <w:rPr>
          <w:rFonts w:ascii="Open Sans"/>
          <w:i/>
          <w:spacing w:val="22"/>
        </w:rPr>
        <w:t xml:space="preserve"> </w:t>
      </w:r>
      <w:r>
        <w:rPr>
          <w:rFonts w:ascii="Open Sans"/>
          <w:i/>
        </w:rPr>
        <w:t>source</w:t>
      </w:r>
      <w:r>
        <w:rPr>
          <w:rFonts w:ascii="Open Sans"/>
          <w:i/>
          <w:spacing w:val="-10"/>
        </w:rPr>
        <w:t xml:space="preserve"> </w:t>
      </w:r>
      <w:r>
        <w:rPr>
          <w:rFonts w:ascii="Open Sans"/>
          <w:i/>
        </w:rPr>
        <w:t>management measures or other control actions are being implemented.</w:t>
      </w:r>
    </w:p>
    <w:p w14:paraId="76D85D47" w14:textId="77777777" w:rsidR="006D4D4E" w:rsidRDefault="006D4D4E">
      <w:pPr>
        <w:pStyle w:val="ListParagraph"/>
        <w:rPr>
          <w:b/>
          <w:sz w:val="24"/>
        </w:rPr>
        <w:sectPr w:rsidR="006D4D4E">
          <w:pgSz w:w="12240" w:h="15840"/>
          <w:pgMar w:top="1180" w:right="360" w:bottom="280" w:left="0" w:header="722" w:footer="0" w:gutter="0"/>
          <w:cols w:space="720"/>
        </w:sectPr>
      </w:pPr>
    </w:p>
    <w:p w14:paraId="657F6DE4" w14:textId="77777777" w:rsidR="006D4D4E" w:rsidRDefault="00000000">
      <w:pPr>
        <w:pStyle w:val="Heading6"/>
        <w:spacing w:before="257"/>
      </w:pPr>
      <w:r>
        <w:lastRenderedPageBreak/>
        <w:t>What</w:t>
      </w:r>
      <w:r>
        <w:rPr>
          <w:spacing w:val="-8"/>
        </w:rPr>
        <w:t xml:space="preserve"> </w:t>
      </w:r>
      <w:r>
        <w:t>does</w:t>
      </w:r>
      <w:r>
        <w:rPr>
          <w:spacing w:val="-5"/>
        </w:rPr>
        <w:t xml:space="preserve"> </w:t>
      </w:r>
      <w:r>
        <w:t>this</w:t>
      </w:r>
      <w:r>
        <w:rPr>
          <w:spacing w:val="-5"/>
        </w:rPr>
        <w:t xml:space="preserve"> </w:t>
      </w:r>
      <w:r>
        <w:rPr>
          <w:spacing w:val="-4"/>
        </w:rPr>
        <w:t>mean?</w:t>
      </w:r>
    </w:p>
    <w:p w14:paraId="64A7C2D4" w14:textId="77777777" w:rsidR="006D4D4E" w:rsidRDefault="00000000">
      <w:pPr>
        <w:pStyle w:val="BodyText"/>
        <w:spacing w:before="14" w:line="285" w:lineRule="auto"/>
        <w:ind w:left="1180" w:right="678"/>
      </w:pPr>
      <w:r>
        <w:rPr>
          <w:spacing w:val="-2"/>
          <w:w w:val="110"/>
        </w:rPr>
        <w:t>You’ll</w:t>
      </w:r>
      <w:r>
        <w:rPr>
          <w:spacing w:val="-15"/>
          <w:w w:val="110"/>
        </w:rPr>
        <w:t xml:space="preserve"> </w:t>
      </w:r>
      <w:r>
        <w:rPr>
          <w:spacing w:val="-2"/>
          <w:w w:val="110"/>
        </w:rPr>
        <w:t>develop</w:t>
      </w:r>
      <w:r>
        <w:rPr>
          <w:spacing w:val="-13"/>
          <w:w w:val="110"/>
        </w:rPr>
        <w:t xml:space="preserve"> </w:t>
      </w:r>
      <w:r>
        <w:rPr>
          <w:spacing w:val="-2"/>
          <w:w w:val="110"/>
        </w:rPr>
        <w:t>interim,</w:t>
      </w:r>
      <w:r>
        <w:rPr>
          <w:spacing w:val="-11"/>
          <w:w w:val="110"/>
        </w:rPr>
        <w:t xml:space="preserve"> </w:t>
      </w:r>
      <w:r>
        <w:rPr>
          <w:spacing w:val="-2"/>
          <w:w w:val="110"/>
        </w:rPr>
        <w:t>measurable</w:t>
      </w:r>
      <w:r>
        <w:rPr>
          <w:spacing w:val="-11"/>
          <w:w w:val="110"/>
        </w:rPr>
        <w:t xml:space="preserve"> </w:t>
      </w:r>
      <w:r>
        <w:rPr>
          <w:spacing w:val="-2"/>
          <w:w w:val="110"/>
        </w:rPr>
        <w:t>milestones</w:t>
      </w:r>
      <w:r>
        <w:rPr>
          <w:spacing w:val="-12"/>
          <w:w w:val="110"/>
        </w:rPr>
        <w:t xml:space="preserve"> </w:t>
      </w:r>
      <w:r>
        <w:rPr>
          <w:spacing w:val="-2"/>
          <w:w w:val="110"/>
        </w:rPr>
        <w:t>to</w:t>
      </w:r>
      <w:r>
        <w:rPr>
          <w:spacing w:val="-12"/>
          <w:w w:val="110"/>
        </w:rPr>
        <w:t xml:space="preserve"> </w:t>
      </w:r>
      <w:r>
        <w:rPr>
          <w:spacing w:val="-2"/>
          <w:w w:val="110"/>
        </w:rPr>
        <w:t>measure</w:t>
      </w:r>
      <w:r>
        <w:rPr>
          <w:spacing w:val="-11"/>
          <w:w w:val="110"/>
        </w:rPr>
        <w:t xml:space="preserve"> </w:t>
      </w:r>
      <w:r>
        <w:rPr>
          <w:spacing w:val="-2"/>
          <w:w w:val="110"/>
        </w:rPr>
        <w:t>progress</w:t>
      </w:r>
      <w:r>
        <w:rPr>
          <w:spacing w:val="-13"/>
          <w:w w:val="110"/>
        </w:rPr>
        <w:t xml:space="preserve"> </w:t>
      </w:r>
      <w:r>
        <w:rPr>
          <w:spacing w:val="-2"/>
          <w:w w:val="110"/>
        </w:rPr>
        <w:t>in</w:t>
      </w:r>
      <w:r>
        <w:rPr>
          <w:spacing w:val="35"/>
          <w:w w:val="110"/>
        </w:rPr>
        <w:t xml:space="preserve"> </w:t>
      </w:r>
      <w:r>
        <w:rPr>
          <w:spacing w:val="-2"/>
          <w:w w:val="110"/>
        </w:rPr>
        <w:t>implementing</w:t>
      </w:r>
      <w:r>
        <w:rPr>
          <w:spacing w:val="-18"/>
          <w:w w:val="110"/>
        </w:rPr>
        <w:t xml:space="preserve"> </w:t>
      </w:r>
      <w:r>
        <w:rPr>
          <w:spacing w:val="-2"/>
          <w:w w:val="110"/>
        </w:rPr>
        <w:t xml:space="preserve">the </w:t>
      </w:r>
      <w:r>
        <w:t>management</w:t>
      </w:r>
      <w:r>
        <w:rPr>
          <w:spacing w:val="40"/>
        </w:rPr>
        <w:t xml:space="preserve"> </w:t>
      </w:r>
      <w:r>
        <w:t>measures</w:t>
      </w:r>
      <w:r>
        <w:rPr>
          <w:spacing w:val="40"/>
        </w:rPr>
        <w:t xml:space="preserve"> </w:t>
      </w:r>
      <w:r>
        <w:t>for</w:t>
      </w:r>
      <w:r>
        <w:rPr>
          <w:spacing w:val="40"/>
        </w:rPr>
        <w:t xml:space="preserve"> </w:t>
      </w:r>
      <w:r>
        <w:t>your</w:t>
      </w:r>
      <w:r>
        <w:rPr>
          <w:spacing w:val="40"/>
        </w:rPr>
        <w:t xml:space="preserve"> </w:t>
      </w:r>
      <w:r>
        <w:t>watershed</w:t>
      </w:r>
      <w:r>
        <w:rPr>
          <w:spacing w:val="40"/>
        </w:rPr>
        <w:t xml:space="preserve"> </w:t>
      </w:r>
      <w:r>
        <w:t>plan. These</w:t>
      </w:r>
      <w:r>
        <w:rPr>
          <w:spacing w:val="80"/>
        </w:rPr>
        <w:t xml:space="preserve"> </w:t>
      </w:r>
      <w:r>
        <w:t>milestones</w:t>
      </w:r>
      <w:r>
        <w:rPr>
          <w:spacing w:val="40"/>
        </w:rPr>
        <w:t xml:space="preserve"> </w:t>
      </w:r>
      <w:r>
        <w:t>will</w:t>
      </w:r>
      <w:r>
        <w:rPr>
          <w:spacing w:val="40"/>
        </w:rPr>
        <w:t xml:space="preserve"> </w:t>
      </w:r>
      <w:r>
        <w:t>measure</w:t>
      </w:r>
      <w:r>
        <w:rPr>
          <w:spacing w:val="39"/>
        </w:rPr>
        <w:t xml:space="preserve"> </w:t>
      </w:r>
      <w:r>
        <w:t>the implementation</w:t>
      </w:r>
      <w:r>
        <w:rPr>
          <w:spacing w:val="37"/>
        </w:rPr>
        <w:t xml:space="preserve"> </w:t>
      </w:r>
      <w:r>
        <w:t>of</w:t>
      </w:r>
      <w:r>
        <w:rPr>
          <w:spacing w:val="35"/>
        </w:rPr>
        <w:t xml:space="preserve"> </w:t>
      </w:r>
      <w:r>
        <w:t>the</w:t>
      </w:r>
      <w:r>
        <w:rPr>
          <w:spacing w:val="37"/>
        </w:rPr>
        <w:t xml:space="preserve"> </w:t>
      </w:r>
      <w:r>
        <w:t>management</w:t>
      </w:r>
      <w:r>
        <w:rPr>
          <w:spacing w:val="40"/>
        </w:rPr>
        <w:t xml:space="preserve"> </w:t>
      </w:r>
      <w:r>
        <w:t>measures,</w:t>
      </w:r>
      <w:r>
        <w:rPr>
          <w:spacing w:val="38"/>
        </w:rPr>
        <w:t xml:space="preserve"> </w:t>
      </w:r>
      <w:r>
        <w:t>such</w:t>
      </w:r>
      <w:r>
        <w:rPr>
          <w:spacing w:val="80"/>
          <w:w w:val="150"/>
        </w:rPr>
        <w:t xml:space="preserve"> </w:t>
      </w:r>
      <w:r>
        <w:t>as</w:t>
      </w:r>
      <w:r>
        <w:rPr>
          <w:spacing w:val="33"/>
        </w:rPr>
        <w:t xml:space="preserve"> </w:t>
      </w:r>
      <w:r>
        <w:t>whether</w:t>
      </w:r>
      <w:r>
        <w:rPr>
          <w:spacing w:val="35"/>
        </w:rPr>
        <w:t xml:space="preserve"> </w:t>
      </w:r>
      <w:r>
        <w:t>they</w:t>
      </w:r>
      <w:r>
        <w:rPr>
          <w:spacing w:val="33"/>
        </w:rPr>
        <w:t xml:space="preserve"> </w:t>
      </w:r>
      <w:r>
        <w:t>are</w:t>
      </w:r>
      <w:r>
        <w:rPr>
          <w:spacing w:val="37"/>
        </w:rPr>
        <w:t xml:space="preserve"> </w:t>
      </w:r>
      <w:r>
        <w:t>being</w:t>
      </w:r>
      <w:r>
        <w:rPr>
          <w:spacing w:val="35"/>
        </w:rPr>
        <w:t xml:space="preserve"> </w:t>
      </w:r>
      <w:r>
        <w:t>implemented</w:t>
      </w:r>
      <w:r>
        <w:rPr>
          <w:spacing w:val="28"/>
        </w:rPr>
        <w:t xml:space="preserve"> </w:t>
      </w:r>
      <w:r>
        <w:t>on schedule,</w:t>
      </w:r>
      <w:r>
        <w:rPr>
          <w:spacing w:val="37"/>
        </w:rPr>
        <w:t xml:space="preserve"> </w:t>
      </w:r>
      <w:r>
        <w:t>whereas</w:t>
      </w:r>
      <w:r>
        <w:rPr>
          <w:spacing w:val="37"/>
        </w:rPr>
        <w:t xml:space="preserve"> </w:t>
      </w:r>
      <w:r>
        <w:t>element</w:t>
      </w:r>
      <w:r>
        <w:rPr>
          <w:spacing w:val="40"/>
        </w:rPr>
        <w:t xml:space="preserve"> </w:t>
      </w:r>
      <w:r>
        <w:t>8 (see</w:t>
      </w:r>
      <w:r>
        <w:rPr>
          <w:spacing w:val="80"/>
        </w:rPr>
        <w:t xml:space="preserve"> </w:t>
      </w:r>
      <w:r>
        <w:t>below) will measure</w:t>
      </w:r>
      <w:r>
        <w:rPr>
          <w:spacing w:val="39"/>
        </w:rPr>
        <w:t xml:space="preserve"> </w:t>
      </w:r>
      <w:r>
        <w:t>the</w:t>
      </w:r>
      <w:r>
        <w:rPr>
          <w:spacing w:val="37"/>
        </w:rPr>
        <w:t xml:space="preserve"> </w:t>
      </w:r>
      <w:r>
        <w:t>effectiveness</w:t>
      </w:r>
      <w:r>
        <w:rPr>
          <w:spacing w:val="37"/>
        </w:rPr>
        <w:t xml:space="preserve"> </w:t>
      </w:r>
      <w:r>
        <w:t>of the</w:t>
      </w:r>
      <w:r>
        <w:rPr>
          <w:spacing w:val="39"/>
        </w:rPr>
        <w:t xml:space="preserve"> </w:t>
      </w:r>
      <w:r>
        <w:t xml:space="preserve">management </w:t>
      </w:r>
      <w:r>
        <w:rPr>
          <w:w w:val="110"/>
        </w:rPr>
        <w:t>measures,</w:t>
      </w:r>
      <w:r>
        <w:rPr>
          <w:spacing w:val="-17"/>
          <w:w w:val="110"/>
        </w:rPr>
        <w:t xml:space="preserve"> </w:t>
      </w:r>
      <w:r>
        <w:rPr>
          <w:w w:val="110"/>
        </w:rPr>
        <w:t>for</w:t>
      </w:r>
      <w:r>
        <w:rPr>
          <w:spacing w:val="4"/>
          <w:w w:val="110"/>
        </w:rPr>
        <w:t xml:space="preserve"> </w:t>
      </w:r>
      <w:r>
        <w:rPr>
          <w:w w:val="110"/>
        </w:rPr>
        <w:t>example,</w:t>
      </w:r>
      <w:r>
        <w:rPr>
          <w:spacing w:val="-17"/>
          <w:w w:val="110"/>
        </w:rPr>
        <w:t xml:space="preserve"> </w:t>
      </w:r>
      <w:r>
        <w:rPr>
          <w:w w:val="110"/>
        </w:rPr>
        <w:t>by</w:t>
      </w:r>
      <w:r>
        <w:rPr>
          <w:spacing w:val="-17"/>
          <w:w w:val="110"/>
        </w:rPr>
        <w:t xml:space="preserve"> </w:t>
      </w:r>
      <w:r>
        <w:rPr>
          <w:w w:val="110"/>
        </w:rPr>
        <w:t>documenting</w:t>
      </w:r>
      <w:r>
        <w:rPr>
          <w:spacing w:val="-16"/>
          <w:w w:val="110"/>
        </w:rPr>
        <w:t xml:space="preserve"> </w:t>
      </w:r>
      <w:r>
        <w:rPr>
          <w:w w:val="110"/>
        </w:rPr>
        <w:t>improvements</w:t>
      </w:r>
      <w:r>
        <w:rPr>
          <w:spacing w:val="-17"/>
          <w:w w:val="110"/>
        </w:rPr>
        <w:t xml:space="preserve"> </w:t>
      </w:r>
      <w:r>
        <w:rPr>
          <w:w w:val="110"/>
        </w:rPr>
        <w:t>in</w:t>
      </w:r>
      <w:r>
        <w:rPr>
          <w:spacing w:val="-17"/>
          <w:w w:val="110"/>
        </w:rPr>
        <w:t xml:space="preserve"> </w:t>
      </w:r>
      <w:r>
        <w:rPr>
          <w:w w:val="110"/>
        </w:rPr>
        <w:t>water</w:t>
      </w:r>
      <w:r>
        <w:rPr>
          <w:spacing w:val="-17"/>
          <w:w w:val="110"/>
        </w:rPr>
        <w:t xml:space="preserve"> </w:t>
      </w:r>
      <w:r>
        <w:rPr>
          <w:w w:val="110"/>
        </w:rPr>
        <w:t>quality.</w:t>
      </w:r>
    </w:p>
    <w:p w14:paraId="12EA3AA6" w14:textId="77777777" w:rsidR="006D4D4E" w:rsidRDefault="006D4D4E">
      <w:pPr>
        <w:pStyle w:val="BodyText"/>
        <w:spacing w:before="19"/>
      </w:pPr>
    </w:p>
    <w:p w14:paraId="3ED8C0E8" w14:textId="77777777" w:rsidR="006D4D4E" w:rsidRDefault="00000000">
      <w:pPr>
        <w:pStyle w:val="ListParagraph"/>
        <w:numPr>
          <w:ilvl w:val="0"/>
          <w:numId w:val="12"/>
        </w:numPr>
        <w:tabs>
          <w:tab w:val="left" w:pos="1178"/>
          <w:tab w:val="left" w:pos="1180"/>
        </w:tabs>
        <w:ind w:left="1180" w:right="1256"/>
        <w:jc w:val="left"/>
        <w:rPr>
          <w:b/>
          <w:color w:val="050505"/>
          <w:sz w:val="24"/>
        </w:rPr>
      </w:pPr>
      <w:r>
        <w:rPr>
          <w:rFonts w:ascii="Open Sans"/>
          <w:i/>
        </w:rPr>
        <w:t>A</w:t>
      </w:r>
      <w:r>
        <w:rPr>
          <w:rFonts w:ascii="Open Sans"/>
          <w:i/>
          <w:spacing w:val="-10"/>
        </w:rPr>
        <w:t xml:space="preserve"> </w:t>
      </w:r>
      <w:r>
        <w:rPr>
          <w:rFonts w:ascii="Open Sans"/>
          <w:i/>
        </w:rPr>
        <w:t>set</w:t>
      </w:r>
      <w:r>
        <w:rPr>
          <w:rFonts w:ascii="Open Sans"/>
          <w:i/>
          <w:spacing w:val="-9"/>
        </w:rPr>
        <w:t xml:space="preserve"> </w:t>
      </w:r>
      <w:r>
        <w:rPr>
          <w:rFonts w:ascii="Open Sans"/>
          <w:i/>
        </w:rPr>
        <w:t>of</w:t>
      </w:r>
      <w:r>
        <w:rPr>
          <w:rFonts w:ascii="Open Sans"/>
          <w:i/>
          <w:spacing w:val="-6"/>
        </w:rPr>
        <w:t xml:space="preserve"> </w:t>
      </w:r>
      <w:r>
        <w:rPr>
          <w:rFonts w:ascii="Open Sans"/>
          <w:i/>
        </w:rPr>
        <w:t>criteria</w:t>
      </w:r>
      <w:r>
        <w:rPr>
          <w:rFonts w:ascii="Open Sans"/>
          <w:i/>
          <w:spacing w:val="-6"/>
        </w:rPr>
        <w:t xml:space="preserve"> </w:t>
      </w:r>
      <w:r>
        <w:rPr>
          <w:rFonts w:ascii="Open Sans"/>
          <w:i/>
        </w:rPr>
        <w:t>that</w:t>
      </w:r>
      <w:r>
        <w:rPr>
          <w:rFonts w:ascii="Open Sans"/>
          <w:i/>
          <w:spacing w:val="-8"/>
        </w:rPr>
        <w:t xml:space="preserve"> </w:t>
      </w:r>
      <w:r>
        <w:rPr>
          <w:rFonts w:ascii="Open Sans"/>
          <w:i/>
        </w:rPr>
        <w:t>can</w:t>
      </w:r>
      <w:r>
        <w:rPr>
          <w:rFonts w:ascii="Open Sans"/>
          <w:i/>
          <w:spacing w:val="-9"/>
        </w:rPr>
        <w:t xml:space="preserve"> </w:t>
      </w:r>
      <w:r>
        <w:rPr>
          <w:rFonts w:ascii="Open Sans"/>
          <w:i/>
        </w:rPr>
        <w:t>be</w:t>
      </w:r>
      <w:r>
        <w:rPr>
          <w:rFonts w:ascii="Open Sans"/>
          <w:i/>
          <w:spacing w:val="-6"/>
        </w:rPr>
        <w:t xml:space="preserve"> </w:t>
      </w:r>
      <w:r>
        <w:rPr>
          <w:rFonts w:ascii="Open Sans"/>
          <w:i/>
        </w:rPr>
        <w:t>used</w:t>
      </w:r>
      <w:r>
        <w:rPr>
          <w:rFonts w:ascii="Open Sans"/>
          <w:i/>
          <w:spacing w:val="-9"/>
        </w:rPr>
        <w:t xml:space="preserve"> </w:t>
      </w:r>
      <w:r>
        <w:rPr>
          <w:rFonts w:ascii="Open Sans"/>
          <w:i/>
        </w:rPr>
        <w:t>to</w:t>
      </w:r>
      <w:r>
        <w:rPr>
          <w:rFonts w:ascii="Open Sans"/>
          <w:i/>
          <w:spacing w:val="-6"/>
        </w:rPr>
        <w:t xml:space="preserve"> </w:t>
      </w:r>
      <w:r>
        <w:rPr>
          <w:rFonts w:ascii="Open Sans"/>
          <w:i/>
        </w:rPr>
        <w:t>determine</w:t>
      </w:r>
      <w:r>
        <w:rPr>
          <w:rFonts w:ascii="Open Sans"/>
          <w:i/>
          <w:spacing w:val="-5"/>
        </w:rPr>
        <w:t xml:space="preserve"> </w:t>
      </w:r>
      <w:r>
        <w:rPr>
          <w:rFonts w:ascii="Open Sans"/>
          <w:i/>
        </w:rPr>
        <w:t>whether</w:t>
      </w:r>
      <w:r>
        <w:rPr>
          <w:rFonts w:ascii="Open Sans"/>
          <w:i/>
          <w:spacing w:val="-9"/>
        </w:rPr>
        <w:t xml:space="preserve"> </w:t>
      </w:r>
      <w:r>
        <w:rPr>
          <w:rFonts w:ascii="Open Sans"/>
          <w:i/>
        </w:rPr>
        <w:t>loading</w:t>
      </w:r>
      <w:r>
        <w:rPr>
          <w:rFonts w:ascii="Open Sans"/>
          <w:i/>
          <w:spacing w:val="-7"/>
        </w:rPr>
        <w:t xml:space="preserve"> </w:t>
      </w:r>
      <w:r>
        <w:rPr>
          <w:rFonts w:ascii="Open Sans"/>
          <w:i/>
        </w:rPr>
        <w:t>reductions</w:t>
      </w:r>
      <w:r>
        <w:rPr>
          <w:rFonts w:ascii="Open Sans"/>
          <w:i/>
          <w:spacing w:val="-5"/>
        </w:rPr>
        <w:t xml:space="preserve"> </w:t>
      </w:r>
      <w:r>
        <w:rPr>
          <w:rFonts w:ascii="Open Sans"/>
          <w:i/>
        </w:rPr>
        <w:t>are</w:t>
      </w:r>
      <w:r>
        <w:rPr>
          <w:rFonts w:ascii="Open Sans"/>
          <w:i/>
          <w:spacing w:val="40"/>
        </w:rPr>
        <w:t xml:space="preserve"> </w:t>
      </w:r>
      <w:r>
        <w:rPr>
          <w:rFonts w:ascii="Open Sans"/>
          <w:i/>
        </w:rPr>
        <w:t>being</w:t>
      </w:r>
      <w:r>
        <w:rPr>
          <w:rFonts w:ascii="Open Sans"/>
          <w:i/>
          <w:spacing w:val="-7"/>
        </w:rPr>
        <w:t xml:space="preserve"> </w:t>
      </w:r>
      <w:r>
        <w:rPr>
          <w:rFonts w:ascii="Open Sans"/>
          <w:i/>
        </w:rPr>
        <w:t>achieved</w:t>
      </w:r>
      <w:r>
        <w:rPr>
          <w:rFonts w:ascii="Open Sans"/>
          <w:i/>
          <w:spacing w:val="-8"/>
        </w:rPr>
        <w:t xml:space="preserve"> </w:t>
      </w:r>
      <w:r>
        <w:rPr>
          <w:rFonts w:ascii="Open Sans"/>
          <w:i/>
        </w:rPr>
        <w:t>over time and substantial progress is being made toward</w:t>
      </w:r>
      <w:r>
        <w:rPr>
          <w:rFonts w:ascii="Open Sans"/>
          <w:i/>
          <w:spacing w:val="40"/>
        </w:rPr>
        <w:t xml:space="preserve"> </w:t>
      </w:r>
      <w:r>
        <w:rPr>
          <w:rFonts w:ascii="Open Sans"/>
          <w:i/>
        </w:rPr>
        <w:t>attaining water quality standards.</w:t>
      </w:r>
    </w:p>
    <w:p w14:paraId="1C6D4C84" w14:textId="77777777" w:rsidR="006D4D4E" w:rsidRDefault="006D4D4E">
      <w:pPr>
        <w:pStyle w:val="BodyText"/>
        <w:spacing w:before="16"/>
        <w:rPr>
          <w:rFonts w:ascii="Open Sans"/>
          <w:i/>
        </w:rPr>
      </w:pPr>
    </w:p>
    <w:p w14:paraId="281D1B54" w14:textId="77777777" w:rsidR="006D4D4E" w:rsidRDefault="00000000">
      <w:pPr>
        <w:pStyle w:val="Heading6"/>
        <w:spacing w:before="1"/>
      </w:pPr>
      <w:r>
        <w:t>What</w:t>
      </w:r>
      <w:r>
        <w:rPr>
          <w:spacing w:val="-8"/>
        </w:rPr>
        <w:t xml:space="preserve"> </w:t>
      </w:r>
      <w:r>
        <w:t>does</w:t>
      </w:r>
      <w:r>
        <w:rPr>
          <w:spacing w:val="-5"/>
        </w:rPr>
        <w:t xml:space="preserve"> </w:t>
      </w:r>
      <w:r>
        <w:t>this</w:t>
      </w:r>
      <w:r>
        <w:rPr>
          <w:spacing w:val="-5"/>
        </w:rPr>
        <w:t xml:space="preserve"> </w:t>
      </w:r>
      <w:r>
        <w:rPr>
          <w:spacing w:val="-4"/>
        </w:rPr>
        <w:t>mean?</w:t>
      </w:r>
    </w:p>
    <w:p w14:paraId="7FAE21E7" w14:textId="77777777" w:rsidR="006D4D4E" w:rsidRDefault="00000000">
      <w:pPr>
        <w:pStyle w:val="BodyText"/>
        <w:spacing w:before="19" w:line="283" w:lineRule="auto"/>
        <w:ind w:left="1180" w:right="678"/>
      </w:pPr>
      <w:r>
        <w:t>As</w:t>
      </w:r>
      <w:r>
        <w:rPr>
          <w:spacing w:val="32"/>
        </w:rPr>
        <w:t xml:space="preserve"> </w:t>
      </w:r>
      <w:r>
        <w:t>projects</w:t>
      </w:r>
      <w:r>
        <w:rPr>
          <w:spacing w:val="35"/>
        </w:rPr>
        <w:t xml:space="preserve"> </w:t>
      </w:r>
      <w:r>
        <w:t>are</w:t>
      </w:r>
      <w:r>
        <w:rPr>
          <w:spacing w:val="35"/>
        </w:rPr>
        <w:t xml:space="preserve"> </w:t>
      </w:r>
      <w:r>
        <w:t>implemented</w:t>
      </w:r>
      <w:r>
        <w:rPr>
          <w:spacing w:val="35"/>
        </w:rPr>
        <w:t xml:space="preserve"> </w:t>
      </w:r>
      <w:r>
        <w:t>in</w:t>
      </w:r>
      <w:r>
        <w:rPr>
          <w:spacing w:val="34"/>
        </w:rPr>
        <w:t xml:space="preserve"> </w:t>
      </w:r>
      <w:r>
        <w:t>the</w:t>
      </w:r>
      <w:r>
        <w:rPr>
          <w:spacing w:val="35"/>
        </w:rPr>
        <w:t xml:space="preserve"> </w:t>
      </w:r>
      <w:r>
        <w:t>watershed,</w:t>
      </w:r>
      <w:r>
        <w:rPr>
          <w:spacing w:val="37"/>
        </w:rPr>
        <w:t xml:space="preserve"> </w:t>
      </w:r>
      <w:r>
        <w:t>you</w:t>
      </w:r>
      <w:r>
        <w:rPr>
          <w:spacing w:val="32"/>
        </w:rPr>
        <w:t xml:space="preserve"> </w:t>
      </w:r>
      <w:r>
        <w:t>will</w:t>
      </w:r>
      <w:r>
        <w:rPr>
          <w:spacing w:val="32"/>
        </w:rPr>
        <w:t xml:space="preserve"> </w:t>
      </w:r>
      <w:r>
        <w:t>need</w:t>
      </w:r>
      <w:r>
        <w:rPr>
          <w:spacing w:val="34"/>
        </w:rPr>
        <w:t xml:space="preserve"> </w:t>
      </w:r>
      <w:r>
        <w:t>water</w:t>
      </w:r>
      <w:r>
        <w:rPr>
          <w:spacing w:val="34"/>
        </w:rPr>
        <w:t xml:space="preserve"> </w:t>
      </w:r>
      <w:r>
        <w:t>quality</w:t>
      </w:r>
      <w:r>
        <w:rPr>
          <w:spacing w:val="80"/>
        </w:rPr>
        <w:t xml:space="preserve"> </w:t>
      </w:r>
      <w:r>
        <w:t>benchmarks</w:t>
      </w:r>
      <w:r>
        <w:rPr>
          <w:spacing w:val="34"/>
        </w:rPr>
        <w:t xml:space="preserve"> </w:t>
      </w:r>
      <w:r>
        <w:t>to</w:t>
      </w:r>
      <w:r>
        <w:rPr>
          <w:spacing w:val="37"/>
        </w:rPr>
        <w:t xml:space="preserve"> </w:t>
      </w:r>
      <w:r>
        <w:t xml:space="preserve">track </w:t>
      </w:r>
      <w:r>
        <w:rPr>
          <w:w w:val="110"/>
        </w:rPr>
        <w:t>progress.</w:t>
      </w:r>
      <w:r>
        <w:rPr>
          <w:spacing w:val="-17"/>
          <w:w w:val="110"/>
        </w:rPr>
        <w:t xml:space="preserve"> </w:t>
      </w:r>
      <w:r>
        <w:rPr>
          <w:w w:val="110"/>
        </w:rPr>
        <w:t>The</w:t>
      </w:r>
      <w:r>
        <w:rPr>
          <w:spacing w:val="-17"/>
          <w:w w:val="110"/>
        </w:rPr>
        <w:t xml:space="preserve"> </w:t>
      </w:r>
      <w:r>
        <w:rPr>
          <w:w w:val="110"/>
        </w:rPr>
        <w:t>criteria</w:t>
      </w:r>
      <w:r>
        <w:rPr>
          <w:spacing w:val="-17"/>
          <w:w w:val="110"/>
        </w:rPr>
        <w:t xml:space="preserve"> </w:t>
      </w:r>
      <w:r>
        <w:rPr>
          <w:w w:val="110"/>
        </w:rPr>
        <w:t>in</w:t>
      </w:r>
      <w:r>
        <w:rPr>
          <w:spacing w:val="-17"/>
          <w:w w:val="110"/>
        </w:rPr>
        <w:t xml:space="preserve"> </w:t>
      </w:r>
      <w:r>
        <w:rPr>
          <w:w w:val="110"/>
        </w:rPr>
        <w:t>element</w:t>
      </w:r>
      <w:r>
        <w:rPr>
          <w:spacing w:val="-17"/>
          <w:w w:val="110"/>
        </w:rPr>
        <w:t xml:space="preserve"> </w:t>
      </w:r>
      <w:r>
        <w:rPr>
          <w:w w:val="110"/>
        </w:rPr>
        <w:t>8</w:t>
      </w:r>
      <w:r>
        <w:rPr>
          <w:spacing w:val="-16"/>
          <w:w w:val="110"/>
        </w:rPr>
        <w:t xml:space="preserve"> </w:t>
      </w:r>
      <w:r>
        <w:rPr>
          <w:w w:val="110"/>
        </w:rPr>
        <w:t>(not</w:t>
      </w:r>
      <w:r>
        <w:rPr>
          <w:spacing w:val="-17"/>
          <w:w w:val="110"/>
        </w:rPr>
        <w:t xml:space="preserve"> </w:t>
      </w:r>
      <w:r>
        <w:rPr>
          <w:w w:val="110"/>
        </w:rPr>
        <w:t>to</w:t>
      </w:r>
      <w:r>
        <w:rPr>
          <w:spacing w:val="-17"/>
          <w:w w:val="110"/>
        </w:rPr>
        <w:t xml:space="preserve"> </w:t>
      </w:r>
      <w:r>
        <w:rPr>
          <w:w w:val="110"/>
        </w:rPr>
        <w:t>be</w:t>
      </w:r>
      <w:r>
        <w:rPr>
          <w:spacing w:val="-17"/>
          <w:w w:val="110"/>
        </w:rPr>
        <w:t xml:space="preserve"> </w:t>
      </w:r>
      <w:r>
        <w:rPr>
          <w:w w:val="110"/>
        </w:rPr>
        <w:t>confused</w:t>
      </w:r>
      <w:r>
        <w:rPr>
          <w:spacing w:val="-17"/>
          <w:w w:val="110"/>
        </w:rPr>
        <w:t xml:space="preserve"> </w:t>
      </w:r>
      <w:r>
        <w:rPr>
          <w:w w:val="110"/>
        </w:rPr>
        <w:t>with</w:t>
      </w:r>
      <w:r>
        <w:rPr>
          <w:spacing w:val="22"/>
          <w:w w:val="110"/>
        </w:rPr>
        <w:t xml:space="preserve"> </w:t>
      </w:r>
      <w:r>
        <w:rPr>
          <w:w w:val="110"/>
        </w:rPr>
        <w:t>water</w:t>
      </w:r>
      <w:r>
        <w:rPr>
          <w:spacing w:val="-16"/>
          <w:w w:val="110"/>
        </w:rPr>
        <w:t xml:space="preserve"> </w:t>
      </w:r>
      <w:r>
        <w:rPr>
          <w:w w:val="110"/>
        </w:rPr>
        <w:t>quality</w:t>
      </w:r>
      <w:r>
        <w:rPr>
          <w:spacing w:val="-17"/>
          <w:w w:val="110"/>
        </w:rPr>
        <w:t xml:space="preserve"> </w:t>
      </w:r>
      <w:r>
        <w:rPr>
          <w:w w:val="110"/>
        </w:rPr>
        <w:t>criteria</w:t>
      </w:r>
      <w:r>
        <w:rPr>
          <w:spacing w:val="-17"/>
          <w:w w:val="110"/>
        </w:rPr>
        <w:t xml:space="preserve"> </w:t>
      </w:r>
      <w:r>
        <w:rPr>
          <w:w w:val="110"/>
        </w:rPr>
        <w:t>in</w:t>
      </w:r>
      <w:r>
        <w:rPr>
          <w:spacing w:val="-17"/>
          <w:w w:val="110"/>
        </w:rPr>
        <w:t xml:space="preserve"> </w:t>
      </w:r>
      <w:r>
        <w:rPr>
          <w:w w:val="110"/>
        </w:rPr>
        <w:t xml:space="preserve">state </w:t>
      </w:r>
      <w:r>
        <w:rPr>
          <w:spacing w:val="-2"/>
          <w:w w:val="110"/>
        </w:rPr>
        <w:t>regulations)</w:t>
      </w:r>
      <w:r>
        <w:rPr>
          <w:spacing w:val="-15"/>
          <w:w w:val="110"/>
        </w:rPr>
        <w:t xml:space="preserve"> </w:t>
      </w:r>
      <w:r>
        <w:rPr>
          <w:spacing w:val="-2"/>
          <w:w w:val="110"/>
        </w:rPr>
        <w:t>are</w:t>
      </w:r>
      <w:r>
        <w:rPr>
          <w:spacing w:val="-14"/>
          <w:w w:val="110"/>
        </w:rPr>
        <w:t xml:space="preserve"> </w:t>
      </w:r>
      <w:r>
        <w:rPr>
          <w:spacing w:val="-2"/>
          <w:w w:val="110"/>
        </w:rPr>
        <w:t>the</w:t>
      </w:r>
      <w:r>
        <w:rPr>
          <w:spacing w:val="-13"/>
          <w:w w:val="110"/>
        </w:rPr>
        <w:t xml:space="preserve"> </w:t>
      </w:r>
      <w:r>
        <w:rPr>
          <w:spacing w:val="-2"/>
          <w:w w:val="110"/>
        </w:rPr>
        <w:t>benchmarks</w:t>
      </w:r>
      <w:r>
        <w:rPr>
          <w:spacing w:val="-18"/>
          <w:w w:val="110"/>
        </w:rPr>
        <w:t xml:space="preserve"> </w:t>
      </w:r>
      <w:r>
        <w:rPr>
          <w:spacing w:val="-2"/>
          <w:w w:val="110"/>
        </w:rPr>
        <w:t>or</w:t>
      </w:r>
      <w:r>
        <w:rPr>
          <w:spacing w:val="-14"/>
          <w:w w:val="110"/>
        </w:rPr>
        <w:t xml:space="preserve"> </w:t>
      </w:r>
      <w:r>
        <w:rPr>
          <w:spacing w:val="-2"/>
          <w:w w:val="110"/>
        </w:rPr>
        <w:t>waypoints</w:t>
      </w:r>
      <w:r>
        <w:rPr>
          <w:spacing w:val="-15"/>
          <w:w w:val="110"/>
        </w:rPr>
        <w:t xml:space="preserve"> </w:t>
      </w:r>
      <w:r>
        <w:rPr>
          <w:spacing w:val="-2"/>
          <w:w w:val="110"/>
        </w:rPr>
        <w:t>to</w:t>
      </w:r>
      <w:r>
        <w:rPr>
          <w:spacing w:val="49"/>
          <w:w w:val="110"/>
        </w:rPr>
        <w:t xml:space="preserve"> </w:t>
      </w:r>
      <w:r>
        <w:rPr>
          <w:spacing w:val="-2"/>
          <w:w w:val="110"/>
        </w:rPr>
        <w:t>measure</w:t>
      </w:r>
      <w:r>
        <w:rPr>
          <w:spacing w:val="-13"/>
          <w:w w:val="110"/>
        </w:rPr>
        <w:t xml:space="preserve"> </w:t>
      </w:r>
      <w:r>
        <w:rPr>
          <w:spacing w:val="-2"/>
          <w:w w:val="110"/>
        </w:rPr>
        <w:t>against</w:t>
      </w:r>
      <w:r>
        <w:rPr>
          <w:spacing w:val="-13"/>
          <w:w w:val="110"/>
        </w:rPr>
        <w:t xml:space="preserve"> </w:t>
      </w:r>
      <w:r>
        <w:rPr>
          <w:spacing w:val="-2"/>
          <w:w w:val="110"/>
        </w:rPr>
        <w:t>through</w:t>
      </w:r>
      <w:r>
        <w:rPr>
          <w:spacing w:val="-15"/>
          <w:w w:val="110"/>
        </w:rPr>
        <w:t xml:space="preserve"> </w:t>
      </w:r>
      <w:r>
        <w:rPr>
          <w:spacing w:val="-2"/>
          <w:w w:val="110"/>
        </w:rPr>
        <w:t>monitoring.</w:t>
      </w:r>
      <w:r>
        <w:rPr>
          <w:spacing w:val="-13"/>
          <w:w w:val="110"/>
        </w:rPr>
        <w:t xml:space="preserve"> </w:t>
      </w:r>
      <w:r>
        <w:rPr>
          <w:spacing w:val="-2"/>
          <w:w w:val="110"/>
        </w:rPr>
        <w:t>These interim</w:t>
      </w:r>
      <w:r>
        <w:rPr>
          <w:spacing w:val="-14"/>
          <w:w w:val="110"/>
        </w:rPr>
        <w:t xml:space="preserve"> </w:t>
      </w:r>
      <w:r>
        <w:rPr>
          <w:spacing w:val="-2"/>
          <w:w w:val="110"/>
        </w:rPr>
        <w:t>targets</w:t>
      </w:r>
      <w:r>
        <w:rPr>
          <w:spacing w:val="-14"/>
          <w:w w:val="110"/>
        </w:rPr>
        <w:t xml:space="preserve"> </w:t>
      </w:r>
      <w:r>
        <w:rPr>
          <w:spacing w:val="-2"/>
          <w:w w:val="110"/>
        </w:rPr>
        <w:t>can</w:t>
      </w:r>
      <w:r>
        <w:rPr>
          <w:spacing w:val="-14"/>
          <w:w w:val="110"/>
        </w:rPr>
        <w:t xml:space="preserve"> </w:t>
      </w:r>
      <w:r>
        <w:rPr>
          <w:spacing w:val="-2"/>
          <w:w w:val="110"/>
        </w:rPr>
        <w:t>be</w:t>
      </w:r>
      <w:r>
        <w:rPr>
          <w:spacing w:val="-13"/>
          <w:w w:val="110"/>
        </w:rPr>
        <w:t xml:space="preserve"> </w:t>
      </w:r>
      <w:r>
        <w:rPr>
          <w:spacing w:val="-2"/>
          <w:w w:val="110"/>
        </w:rPr>
        <w:t>direct</w:t>
      </w:r>
      <w:r>
        <w:rPr>
          <w:spacing w:val="40"/>
          <w:w w:val="110"/>
        </w:rPr>
        <w:t xml:space="preserve"> </w:t>
      </w:r>
      <w:r>
        <w:rPr>
          <w:spacing w:val="-2"/>
          <w:w w:val="110"/>
        </w:rPr>
        <w:t>measurements</w:t>
      </w:r>
      <w:r>
        <w:rPr>
          <w:spacing w:val="-13"/>
          <w:w w:val="110"/>
        </w:rPr>
        <w:t xml:space="preserve"> </w:t>
      </w:r>
      <w:r>
        <w:rPr>
          <w:spacing w:val="-2"/>
          <w:w w:val="110"/>
        </w:rPr>
        <w:t>(e.g.,</w:t>
      </w:r>
      <w:r>
        <w:rPr>
          <w:spacing w:val="-13"/>
          <w:w w:val="110"/>
        </w:rPr>
        <w:t xml:space="preserve"> </w:t>
      </w:r>
      <w:r>
        <w:rPr>
          <w:spacing w:val="-2"/>
          <w:w w:val="110"/>
        </w:rPr>
        <w:t>fecal</w:t>
      </w:r>
      <w:r>
        <w:rPr>
          <w:spacing w:val="-14"/>
          <w:w w:val="110"/>
        </w:rPr>
        <w:t xml:space="preserve"> </w:t>
      </w:r>
      <w:r>
        <w:rPr>
          <w:spacing w:val="-2"/>
          <w:w w:val="110"/>
        </w:rPr>
        <w:t>coliform</w:t>
      </w:r>
      <w:r>
        <w:rPr>
          <w:spacing w:val="-14"/>
          <w:w w:val="110"/>
        </w:rPr>
        <w:t xml:space="preserve"> </w:t>
      </w:r>
      <w:r>
        <w:rPr>
          <w:spacing w:val="-2"/>
          <w:w w:val="110"/>
        </w:rPr>
        <w:t>concentrations)</w:t>
      </w:r>
      <w:r>
        <w:rPr>
          <w:spacing w:val="-13"/>
          <w:w w:val="110"/>
        </w:rPr>
        <w:t xml:space="preserve"> </w:t>
      </w:r>
      <w:r>
        <w:rPr>
          <w:spacing w:val="-2"/>
          <w:w w:val="110"/>
        </w:rPr>
        <w:t>or</w:t>
      </w:r>
      <w:r>
        <w:rPr>
          <w:spacing w:val="-14"/>
          <w:w w:val="110"/>
        </w:rPr>
        <w:t xml:space="preserve"> </w:t>
      </w:r>
      <w:r>
        <w:rPr>
          <w:spacing w:val="-2"/>
          <w:w w:val="110"/>
        </w:rPr>
        <w:t xml:space="preserve">indirect </w:t>
      </w:r>
      <w:r>
        <w:t>indicators</w:t>
      </w:r>
      <w:r>
        <w:rPr>
          <w:spacing w:val="24"/>
        </w:rPr>
        <w:t xml:space="preserve"> </w:t>
      </w:r>
      <w:r>
        <w:t>of</w:t>
      </w:r>
      <w:r>
        <w:rPr>
          <w:spacing w:val="22"/>
        </w:rPr>
        <w:t xml:space="preserve"> </w:t>
      </w:r>
      <w:r>
        <w:t>load</w:t>
      </w:r>
      <w:r>
        <w:rPr>
          <w:spacing w:val="80"/>
        </w:rPr>
        <w:t xml:space="preserve"> </w:t>
      </w:r>
      <w:r>
        <w:t>reduction</w:t>
      </w:r>
      <w:r>
        <w:rPr>
          <w:spacing w:val="22"/>
        </w:rPr>
        <w:t xml:space="preserve"> </w:t>
      </w:r>
      <w:r>
        <w:t>(e.g.,</w:t>
      </w:r>
      <w:r>
        <w:rPr>
          <w:spacing w:val="24"/>
        </w:rPr>
        <w:t xml:space="preserve"> </w:t>
      </w:r>
      <w:r>
        <w:t>number of</w:t>
      </w:r>
      <w:r>
        <w:rPr>
          <w:spacing w:val="22"/>
        </w:rPr>
        <w:t xml:space="preserve"> </w:t>
      </w:r>
      <w:r>
        <w:t>beach</w:t>
      </w:r>
      <w:r>
        <w:rPr>
          <w:spacing w:val="22"/>
        </w:rPr>
        <w:t xml:space="preserve"> </w:t>
      </w:r>
      <w:r>
        <w:t>closings).</w:t>
      </w:r>
      <w:r>
        <w:rPr>
          <w:spacing w:val="24"/>
        </w:rPr>
        <w:t xml:space="preserve"> </w:t>
      </w:r>
      <w:r>
        <w:t>You</w:t>
      </w:r>
      <w:r>
        <w:rPr>
          <w:spacing w:val="22"/>
        </w:rPr>
        <w:t xml:space="preserve"> </w:t>
      </w:r>
      <w:r>
        <w:t>should also</w:t>
      </w:r>
      <w:r>
        <w:rPr>
          <w:spacing w:val="25"/>
        </w:rPr>
        <w:t xml:space="preserve"> </w:t>
      </w:r>
      <w:r>
        <w:t>indicate</w:t>
      </w:r>
      <w:r>
        <w:rPr>
          <w:spacing w:val="24"/>
        </w:rPr>
        <w:t xml:space="preserve"> </w:t>
      </w:r>
      <w:r>
        <w:t>how</w:t>
      </w:r>
      <w:r>
        <w:rPr>
          <w:spacing w:val="20"/>
        </w:rPr>
        <w:t xml:space="preserve"> </w:t>
      </w:r>
      <w:r>
        <w:t>you’ll determine</w:t>
      </w:r>
      <w:r>
        <w:rPr>
          <w:spacing w:val="30"/>
        </w:rPr>
        <w:t xml:space="preserve"> </w:t>
      </w:r>
      <w:r>
        <w:t>whether</w:t>
      </w:r>
      <w:r>
        <w:rPr>
          <w:spacing w:val="29"/>
        </w:rPr>
        <w:t xml:space="preserve"> </w:t>
      </w:r>
      <w:r>
        <w:t>the</w:t>
      </w:r>
      <w:r>
        <w:rPr>
          <w:spacing w:val="29"/>
        </w:rPr>
        <w:t xml:space="preserve"> </w:t>
      </w:r>
      <w:r>
        <w:t>watershed</w:t>
      </w:r>
      <w:r>
        <w:rPr>
          <w:spacing w:val="27"/>
        </w:rPr>
        <w:t xml:space="preserve"> </w:t>
      </w:r>
      <w:r>
        <w:t>plan</w:t>
      </w:r>
      <w:r>
        <w:rPr>
          <w:spacing w:val="27"/>
        </w:rPr>
        <w:t xml:space="preserve"> </w:t>
      </w:r>
      <w:r>
        <w:t>needs</w:t>
      </w:r>
      <w:r>
        <w:rPr>
          <w:spacing w:val="29"/>
        </w:rPr>
        <w:t xml:space="preserve"> </w:t>
      </w:r>
      <w:r>
        <w:t>to</w:t>
      </w:r>
      <w:r>
        <w:rPr>
          <w:spacing w:val="22"/>
        </w:rPr>
        <w:t xml:space="preserve"> </w:t>
      </w:r>
      <w:r>
        <w:t>be</w:t>
      </w:r>
      <w:r>
        <w:rPr>
          <w:spacing w:val="29"/>
        </w:rPr>
        <w:t xml:space="preserve"> </w:t>
      </w:r>
      <w:r>
        <w:t>revised</w:t>
      </w:r>
      <w:r>
        <w:rPr>
          <w:spacing w:val="29"/>
        </w:rPr>
        <w:t xml:space="preserve"> </w:t>
      </w:r>
      <w:r>
        <w:t>if</w:t>
      </w:r>
      <w:r>
        <w:rPr>
          <w:spacing w:val="27"/>
        </w:rPr>
        <w:t xml:space="preserve"> </w:t>
      </w:r>
      <w:r>
        <w:t>interim</w:t>
      </w:r>
      <w:r>
        <w:rPr>
          <w:spacing w:val="27"/>
        </w:rPr>
        <w:t xml:space="preserve"> </w:t>
      </w:r>
      <w:r>
        <w:t>targets</w:t>
      </w:r>
      <w:r>
        <w:rPr>
          <w:spacing w:val="19"/>
        </w:rPr>
        <w:t xml:space="preserve"> </w:t>
      </w:r>
      <w:r>
        <w:t>are</w:t>
      </w:r>
      <w:r>
        <w:rPr>
          <w:spacing w:val="80"/>
          <w:w w:val="150"/>
        </w:rPr>
        <w:t xml:space="preserve"> </w:t>
      </w:r>
      <w:r>
        <w:t>not</w:t>
      </w:r>
      <w:r>
        <w:rPr>
          <w:spacing w:val="30"/>
        </w:rPr>
        <w:t xml:space="preserve"> </w:t>
      </w:r>
      <w:r>
        <w:t>met.</w:t>
      </w:r>
      <w:r>
        <w:rPr>
          <w:spacing w:val="29"/>
        </w:rPr>
        <w:t xml:space="preserve"> </w:t>
      </w:r>
      <w:r>
        <w:t>These revisions could involve</w:t>
      </w:r>
      <w:r>
        <w:rPr>
          <w:spacing w:val="40"/>
        </w:rPr>
        <w:t xml:space="preserve"> </w:t>
      </w:r>
      <w:r>
        <w:t>changing management</w:t>
      </w:r>
      <w:r>
        <w:rPr>
          <w:spacing w:val="40"/>
        </w:rPr>
        <w:t xml:space="preserve"> </w:t>
      </w:r>
      <w:r>
        <w:t>practices,</w:t>
      </w:r>
      <w:r>
        <w:rPr>
          <w:spacing w:val="80"/>
        </w:rPr>
        <w:t xml:space="preserve"> </w:t>
      </w:r>
      <w:proofErr w:type="gramStart"/>
      <w:r>
        <w:t>updating</w:t>
      </w:r>
      <w:proofErr w:type="gramEnd"/>
      <w:r>
        <w:t xml:space="preserve"> the</w:t>
      </w:r>
      <w:r>
        <w:rPr>
          <w:spacing w:val="40"/>
        </w:rPr>
        <w:t xml:space="preserve"> </w:t>
      </w:r>
      <w:r>
        <w:t>loading analyses,</w:t>
      </w:r>
      <w:r>
        <w:rPr>
          <w:spacing w:val="40"/>
        </w:rPr>
        <w:t xml:space="preserve"> </w:t>
      </w:r>
      <w:r>
        <w:t xml:space="preserve">and </w:t>
      </w:r>
      <w:r>
        <w:rPr>
          <w:w w:val="110"/>
        </w:rPr>
        <w:t>reassessing</w:t>
      </w:r>
      <w:r>
        <w:rPr>
          <w:spacing w:val="-17"/>
          <w:w w:val="110"/>
        </w:rPr>
        <w:t xml:space="preserve"> </w:t>
      </w:r>
      <w:r>
        <w:rPr>
          <w:w w:val="110"/>
        </w:rPr>
        <w:t>the</w:t>
      </w:r>
      <w:r>
        <w:rPr>
          <w:spacing w:val="-15"/>
          <w:w w:val="110"/>
        </w:rPr>
        <w:t xml:space="preserve"> </w:t>
      </w:r>
      <w:r>
        <w:rPr>
          <w:w w:val="110"/>
        </w:rPr>
        <w:t>time</w:t>
      </w:r>
      <w:r>
        <w:rPr>
          <w:spacing w:val="-14"/>
          <w:w w:val="110"/>
        </w:rPr>
        <w:t xml:space="preserve"> </w:t>
      </w:r>
      <w:r>
        <w:rPr>
          <w:w w:val="110"/>
        </w:rPr>
        <w:t>it</w:t>
      </w:r>
      <w:r>
        <w:rPr>
          <w:spacing w:val="-14"/>
          <w:w w:val="110"/>
        </w:rPr>
        <w:t xml:space="preserve"> </w:t>
      </w:r>
      <w:r>
        <w:rPr>
          <w:w w:val="110"/>
        </w:rPr>
        <w:t>takes</w:t>
      </w:r>
      <w:r>
        <w:rPr>
          <w:spacing w:val="-16"/>
          <w:w w:val="110"/>
        </w:rPr>
        <w:t xml:space="preserve"> </w:t>
      </w:r>
      <w:r>
        <w:rPr>
          <w:w w:val="110"/>
        </w:rPr>
        <w:t>for</w:t>
      </w:r>
      <w:r>
        <w:rPr>
          <w:spacing w:val="-16"/>
          <w:w w:val="110"/>
        </w:rPr>
        <w:t xml:space="preserve"> </w:t>
      </w:r>
      <w:r>
        <w:rPr>
          <w:w w:val="110"/>
        </w:rPr>
        <w:t>pollution</w:t>
      </w:r>
      <w:r>
        <w:rPr>
          <w:spacing w:val="36"/>
          <w:w w:val="110"/>
        </w:rPr>
        <w:t xml:space="preserve"> </w:t>
      </w:r>
      <w:r>
        <w:rPr>
          <w:w w:val="110"/>
        </w:rPr>
        <w:t>concentrations</w:t>
      </w:r>
      <w:r>
        <w:rPr>
          <w:spacing w:val="-16"/>
          <w:w w:val="110"/>
        </w:rPr>
        <w:t xml:space="preserve"> </w:t>
      </w:r>
      <w:r>
        <w:rPr>
          <w:w w:val="110"/>
        </w:rPr>
        <w:t>to</w:t>
      </w:r>
      <w:r>
        <w:rPr>
          <w:spacing w:val="-14"/>
          <w:w w:val="110"/>
        </w:rPr>
        <w:t xml:space="preserve"> </w:t>
      </w:r>
      <w:r>
        <w:rPr>
          <w:w w:val="110"/>
        </w:rPr>
        <w:t>respond</w:t>
      </w:r>
      <w:r>
        <w:rPr>
          <w:spacing w:val="-16"/>
          <w:w w:val="110"/>
        </w:rPr>
        <w:t xml:space="preserve"> </w:t>
      </w:r>
      <w:r>
        <w:rPr>
          <w:w w:val="110"/>
        </w:rPr>
        <w:t>to</w:t>
      </w:r>
      <w:r>
        <w:rPr>
          <w:spacing w:val="-17"/>
          <w:w w:val="110"/>
        </w:rPr>
        <w:t xml:space="preserve"> </w:t>
      </w:r>
      <w:r>
        <w:rPr>
          <w:w w:val="110"/>
        </w:rPr>
        <w:t>treatment.</w:t>
      </w:r>
    </w:p>
    <w:p w14:paraId="5657AA8E" w14:textId="77777777" w:rsidR="006D4D4E" w:rsidRDefault="006D4D4E">
      <w:pPr>
        <w:pStyle w:val="BodyText"/>
        <w:spacing w:before="30"/>
      </w:pPr>
    </w:p>
    <w:p w14:paraId="7C36EB5D" w14:textId="77777777" w:rsidR="006D4D4E" w:rsidRDefault="00000000">
      <w:pPr>
        <w:pStyle w:val="ListParagraph"/>
        <w:numPr>
          <w:ilvl w:val="0"/>
          <w:numId w:val="12"/>
        </w:numPr>
        <w:tabs>
          <w:tab w:val="left" w:pos="1178"/>
          <w:tab w:val="left" w:pos="1180"/>
        </w:tabs>
        <w:spacing w:before="1"/>
        <w:ind w:left="1180" w:right="1025"/>
        <w:jc w:val="left"/>
        <w:rPr>
          <w:b/>
          <w:color w:val="050505"/>
          <w:sz w:val="24"/>
        </w:rPr>
      </w:pPr>
      <w:r>
        <w:rPr>
          <w:rFonts w:ascii="Open Sans"/>
          <w:i/>
        </w:rPr>
        <w:t>A</w:t>
      </w:r>
      <w:r>
        <w:rPr>
          <w:rFonts w:ascii="Open Sans"/>
          <w:i/>
          <w:spacing w:val="39"/>
        </w:rPr>
        <w:t xml:space="preserve"> </w:t>
      </w:r>
      <w:r>
        <w:rPr>
          <w:rFonts w:ascii="Open Sans"/>
          <w:i/>
        </w:rPr>
        <w:t>monitoring</w:t>
      </w:r>
      <w:r>
        <w:rPr>
          <w:rFonts w:ascii="Open Sans"/>
          <w:i/>
          <w:spacing w:val="40"/>
        </w:rPr>
        <w:t xml:space="preserve"> </w:t>
      </w:r>
      <w:r>
        <w:rPr>
          <w:rFonts w:ascii="Open Sans"/>
          <w:i/>
        </w:rPr>
        <w:t>component</w:t>
      </w:r>
      <w:r>
        <w:rPr>
          <w:rFonts w:ascii="Open Sans"/>
          <w:i/>
          <w:spacing w:val="40"/>
        </w:rPr>
        <w:t xml:space="preserve"> </w:t>
      </w:r>
      <w:r>
        <w:rPr>
          <w:rFonts w:ascii="Open Sans"/>
          <w:i/>
        </w:rPr>
        <w:t>to</w:t>
      </w:r>
      <w:r>
        <w:rPr>
          <w:rFonts w:ascii="Open Sans"/>
          <w:i/>
          <w:spacing w:val="40"/>
        </w:rPr>
        <w:t xml:space="preserve"> </w:t>
      </w:r>
      <w:r>
        <w:rPr>
          <w:rFonts w:ascii="Open Sans"/>
          <w:i/>
        </w:rPr>
        <w:t>evaluate</w:t>
      </w:r>
      <w:r>
        <w:rPr>
          <w:rFonts w:ascii="Open Sans"/>
          <w:i/>
          <w:spacing w:val="40"/>
        </w:rPr>
        <w:t xml:space="preserve"> </w:t>
      </w:r>
      <w:r>
        <w:rPr>
          <w:rFonts w:ascii="Open Sans"/>
          <w:i/>
        </w:rPr>
        <w:t>the</w:t>
      </w:r>
      <w:r>
        <w:rPr>
          <w:rFonts w:ascii="Open Sans"/>
          <w:i/>
          <w:spacing w:val="40"/>
        </w:rPr>
        <w:t xml:space="preserve"> </w:t>
      </w:r>
      <w:r>
        <w:rPr>
          <w:rFonts w:ascii="Open Sans"/>
          <w:i/>
        </w:rPr>
        <w:t>effectiveness</w:t>
      </w:r>
      <w:r>
        <w:rPr>
          <w:rFonts w:ascii="Open Sans"/>
          <w:i/>
          <w:spacing w:val="40"/>
        </w:rPr>
        <w:t xml:space="preserve"> </w:t>
      </w:r>
      <w:r>
        <w:rPr>
          <w:rFonts w:ascii="Open Sans"/>
          <w:i/>
        </w:rPr>
        <w:t>of</w:t>
      </w:r>
      <w:r>
        <w:rPr>
          <w:rFonts w:ascii="Open Sans"/>
          <w:i/>
          <w:spacing w:val="40"/>
        </w:rPr>
        <w:t xml:space="preserve"> </w:t>
      </w:r>
      <w:r>
        <w:rPr>
          <w:rFonts w:ascii="Open Sans"/>
          <w:i/>
        </w:rPr>
        <w:t>the</w:t>
      </w:r>
      <w:r>
        <w:rPr>
          <w:rFonts w:ascii="Open Sans"/>
          <w:i/>
          <w:spacing w:val="40"/>
        </w:rPr>
        <w:t xml:space="preserve"> </w:t>
      </w:r>
      <w:r>
        <w:rPr>
          <w:rFonts w:ascii="Open Sans"/>
          <w:i/>
        </w:rPr>
        <w:t>implementation</w:t>
      </w:r>
      <w:r>
        <w:rPr>
          <w:rFonts w:ascii="Open Sans"/>
          <w:i/>
          <w:spacing w:val="80"/>
        </w:rPr>
        <w:t xml:space="preserve"> </w:t>
      </w:r>
      <w:r>
        <w:rPr>
          <w:rFonts w:ascii="Open Sans"/>
          <w:i/>
        </w:rPr>
        <w:t>efforts</w:t>
      </w:r>
      <w:r>
        <w:rPr>
          <w:rFonts w:ascii="Open Sans"/>
          <w:i/>
          <w:spacing w:val="40"/>
        </w:rPr>
        <w:t xml:space="preserve"> </w:t>
      </w:r>
      <w:r>
        <w:rPr>
          <w:rFonts w:ascii="Open Sans"/>
          <w:i/>
        </w:rPr>
        <w:t>over</w:t>
      </w:r>
      <w:r>
        <w:rPr>
          <w:rFonts w:ascii="Open Sans"/>
          <w:i/>
          <w:spacing w:val="40"/>
        </w:rPr>
        <w:t xml:space="preserve"> </w:t>
      </w:r>
      <w:r>
        <w:rPr>
          <w:rFonts w:ascii="Open Sans"/>
          <w:i/>
        </w:rPr>
        <w:t>time, measured against the criteria established under element 8</w:t>
      </w:r>
      <w:r>
        <w:rPr>
          <w:rFonts w:ascii="Open Sans"/>
          <w:i/>
          <w:spacing w:val="40"/>
        </w:rPr>
        <w:t xml:space="preserve"> </w:t>
      </w:r>
      <w:r>
        <w:rPr>
          <w:rFonts w:ascii="Open Sans"/>
          <w:i/>
        </w:rPr>
        <w:t>immediately above.</w:t>
      </w:r>
    </w:p>
    <w:p w14:paraId="61F0508F" w14:textId="77777777" w:rsidR="006D4D4E" w:rsidRDefault="006D4D4E">
      <w:pPr>
        <w:pStyle w:val="BodyText"/>
        <w:spacing w:before="16"/>
        <w:rPr>
          <w:rFonts w:ascii="Open Sans"/>
          <w:i/>
        </w:rPr>
      </w:pPr>
    </w:p>
    <w:p w14:paraId="5B4F6EDD" w14:textId="77777777" w:rsidR="006D4D4E" w:rsidRDefault="00000000">
      <w:pPr>
        <w:pStyle w:val="Heading6"/>
      </w:pPr>
      <w:bookmarkStart w:id="12" w:name="What_does_this_mean?"/>
      <w:bookmarkEnd w:id="12"/>
      <w:r>
        <w:t>What</w:t>
      </w:r>
      <w:r>
        <w:rPr>
          <w:spacing w:val="-8"/>
        </w:rPr>
        <w:t xml:space="preserve"> </w:t>
      </w:r>
      <w:r>
        <w:t>does</w:t>
      </w:r>
      <w:r>
        <w:rPr>
          <w:spacing w:val="-5"/>
        </w:rPr>
        <w:t xml:space="preserve"> </w:t>
      </w:r>
      <w:r>
        <w:t>this</w:t>
      </w:r>
      <w:r>
        <w:rPr>
          <w:spacing w:val="-5"/>
        </w:rPr>
        <w:t xml:space="preserve"> </w:t>
      </w:r>
      <w:r>
        <w:rPr>
          <w:spacing w:val="-4"/>
        </w:rPr>
        <w:t>mean?</w:t>
      </w:r>
    </w:p>
    <w:p w14:paraId="115D0A3A" w14:textId="77777777" w:rsidR="006D4D4E" w:rsidRDefault="00000000">
      <w:pPr>
        <w:pStyle w:val="BodyText"/>
        <w:spacing w:before="20" w:line="283" w:lineRule="auto"/>
        <w:ind w:left="1180" w:right="678"/>
      </w:pPr>
      <w:r>
        <w:rPr>
          <w:w w:val="110"/>
        </w:rPr>
        <w:t>The</w:t>
      </w:r>
      <w:r>
        <w:rPr>
          <w:spacing w:val="-17"/>
          <w:w w:val="110"/>
        </w:rPr>
        <w:t xml:space="preserve"> </w:t>
      </w:r>
      <w:r>
        <w:rPr>
          <w:w w:val="110"/>
        </w:rPr>
        <w:t>watershed</w:t>
      </w:r>
      <w:r>
        <w:rPr>
          <w:spacing w:val="-17"/>
          <w:w w:val="110"/>
        </w:rPr>
        <w:t xml:space="preserve"> </w:t>
      </w:r>
      <w:r>
        <w:rPr>
          <w:w w:val="110"/>
        </w:rPr>
        <w:t>plan</w:t>
      </w:r>
      <w:r>
        <w:rPr>
          <w:spacing w:val="-17"/>
          <w:w w:val="110"/>
        </w:rPr>
        <w:t xml:space="preserve"> </w:t>
      </w:r>
      <w:r>
        <w:rPr>
          <w:w w:val="110"/>
        </w:rPr>
        <w:t>should</w:t>
      </w:r>
      <w:r>
        <w:rPr>
          <w:spacing w:val="-17"/>
          <w:w w:val="110"/>
        </w:rPr>
        <w:t xml:space="preserve"> </w:t>
      </w:r>
      <w:r>
        <w:rPr>
          <w:w w:val="110"/>
        </w:rPr>
        <w:t>include</w:t>
      </w:r>
      <w:r>
        <w:rPr>
          <w:spacing w:val="-17"/>
          <w:w w:val="110"/>
        </w:rPr>
        <w:t xml:space="preserve"> </w:t>
      </w:r>
      <w:r>
        <w:rPr>
          <w:w w:val="110"/>
        </w:rPr>
        <w:t>a</w:t>
      </w:r>
      <w:r>
        <w:rPr>
          <w:spacing w:val="-16"/>
          <w:w w:val="110"/>
        </w:rPr>
        <w:t xml:space="preserve"> </w:t>
      </w:r>
      <w:r>
        <w:rPr>
          <w:w w:val="110"/>
        </w:rPr>
        <w:t>monitoring</w:t>
      </w:r>
      <w:r>
        <w:rPr>
          <w:spacing w:val="-17"/>
          <w:w w:val="110"/>
        </w:rPr>
        <w:t xml:space="preserve"> </w:t>
      </w:r>
      <w:r>
        <w:rPr>
          <w:w w:val="110"/>
        </w:rPr>
        <w:t>component</w:t>
      </w:r>
      <w:r>
        <w:rPr>
          <w:spacing w:val="-17"/>
          <w:w w:val="110"/>
        </w:rPr>
        <w:t xml:space="preserve"> </w:t>
      </w:r>
      <w:r>
        <w:rPr>
          <w:w w:val="110"/>
        </w:rPr>
        <w:t>to</w:t>
      </w:r>
      <w:r>
        <w:rPr>
          <w:spacing w:val="-17"/>
          <w:w w:val="110"/>
        </w:rPr>
        <w:t xml:space="preserve"> </w:t>
      </w:r>
      <w:r>
        <w:rPr>
          <w:w w:val="110"/>
        </w:rPr>
        <w:t>determine</w:t>
      </w:r>
      <w:r>
        <w:rPr>
          <w:spacing w:val="-5"/>
          <w:w w:val="110"/>
        </w:rPr>
        <w:t xml:space="preserve"> </w:t>
      </w:r>
      <w:r>
        <w:rPr>
          <w:w w:val="110"/>
        </w:rPr>
        <w:t>whether</w:t>
      </w:r>
      <w:r>
        <w:rPr>
          <w:spacing w:val="-16"/>
          <w:w w:val="110"/>
        </w:rPr>
        <w:t xml:space="preserve"> </w:t>
      </w:r>
      <w:r>
        <w:rPr>
          <w:w w:val="110"/>
        </w:rPr>
        <w:t>progress</w:t>
      </w:r>
      <w:r>
        <w:rPr>
          <w:spacing w:val="-17"/>
          <w:w w:val="110"/>
        </w:rPr>
        <w:t xml:space="preserve"> </w:t>
      </w:r>
      <w:r>
        <w:rPr>
          <w:w w:val="110"/>
        </w:rPr>
        <w:t xml:space="preserve">is </w:t>
      </w:r>
      <w:r>
        <w:rPr>
          <w:spacing w:val="-2"/>
          <w:w w:val="110"/>
        </w:rPr>
        <w:t>being</w:t>
      </w:r>
      <w:r>
        <w:rPr>
          <w:spacing w:val="-10"/>
          <w:w w:val="110"/>
        </w:rPr>
        <w:t xml:space="preserve"> </w:t>
      </w:r>
      <w:r>
        <w:rPr>
          <w:spacing w:val="-2"/>
          <w:w w:val="110"/>
        </w:rPr>
        <w:t>made</w:t>
      </w:r>
      <w:r>
        <w:rPr>
          <w:spacing w:val="-13"/>
          <w:w w:val="110"/>
        </w:rPr>
        <w:t xml:space="preserve"> </w:t>
      </w:r>
      <w:r>
        <w:rPr>
          <w:spacing w:val="-2"/>
          <w:w w:val="110"/>
        </w:rPr>
        <w:t>toward</w:t>
      </w:r>
      <w:r>
        <w:rPr>
          <w:spacing w:val="-13"/>
          <w:w w:val="110"/>
        </w:rPr>
        <w:t xml:space="preserve"> </w:t>
      </w:r>
      <w:r>
        <w:rPr>
          <w:spacing w:val="-2"/>
          <w:w w:val="110"/>
        </w:rPr>
        <w:t>attaining</w:t>
      </w:r>
      <w:r>
        <w:rPr>
          <w:spacing w:val="-14"/>
          <w:w w:val="110"/>
        </w:rPr>
        <w:t xml:space="preserve"> </w:t>
      </w:r>
      <w:r>
        <w:rPr>
          <w:spacing w:val="-2"/>
          <w:w w:val="110"/>
        </w:rPr>
        <w:t>or</w:t>
      </w:r>
      <w:r>
        <w:rPr>
          <w:spacing w:val="-9"/>
          <w:w w:val="110"/>
        </w:rPr>
        <w:t xml:space="preserve"> </w:t>
      </w:r>
      <w:r>
        <w:rPr>
          <w:spacing w:val="-2"/>
          <w:w w:val="110"/>
        </w:rPr>
        <w:t>maintaining</w:t>
      </w:r>
      <w:r>
        <w:rPr>
          <w:spacing w:val="-9"/>
          <w:w w:val="110"/>
        </w:rPr>
        <w:t xml:space="preserve"> </w:t>
      </w:r>
      <w:r>
        <w:rPr>
          <w:spacing w:val="-2"/>
          <w:w w:val="110"/>
        </w:rPr>
        <w:t>the</w:t>
      </w:r>
      <w:r>
        <w:rPr>
          <w:spacing w:val="-8"/>
          <w:w w:val="110"/>
        </w:rPr>
        <w:t xml:space="preserve"> </w:t>
      </w:r>
      <w:r>
        <w:rPr>
          <w:spacing w:val="-2"/>
          <w:w w:val="110"/>
        </w:rPr>
        <w:t>applicable</w:t>
      </w:r>
      <w:r>
        <w:rPr>
          <w:spacing w:val="40"/>
          <w:w w:val="110"/>
        </w:rPr>
        <w:t xml:space="preserve"> </w:t>
      </w:r>
      <w:r>
        <w:rPr>
          <w:spacing w:val="-2"/>
          <w:w w:val="110"/>
        </w:rPr>
        <w:t>water</w:t>
      </w:r>
      <w:r>
        <w:rPr>
          <w:spacing w:val="-8"/>
          <w:w w:val="110"/>
        </w:rPr>
        <w:t xml:space="preserve"> </w:t>
      </w:r>
      <w:r>
        <w:rPr>
          <w:spacing w:val="-2"/>
          <w:w w:val="110"/>
        </w:rPr>
        <w:t>quality</w:t>
      </w:r>
      <w:r>
        <w:rPr>
          <w:spacing w:val="-10"/>
          <w:w w:val="110"/>
        </w:rPr>
        <w:t xml:space="preserve"> </w:t>
      </w:r>
      <w:r>
        <w:rPr>
          <w:spacing w:val="-2"/>
          <w:w w:val="110"/>
        </w:rPr>
        <w:t>standards.</w:t>
      </w:r>
      <w:r>
        <w:rPr>
          <w:spacing w:val="-7"/>
          <w:w w:val="110"/>
        </w:rPr>
        <w:t xml:space="preserve"> </w:t>
      </w:r>
      <w:r>
        <w:rPr>
          <w:spacing w:val="-2"/>
          <w:w w:val="110"/>
        </w:rPr>
        <w:t xml:space="preserve">The </w:t>
      </w:r>
      <w:r>
        <w:rPr>
          <w:w w:val="110"/>
        </w:rPr>
        <w:t>monitoring</w:t>
      </w:r>
      <w:r>
        <w:rPr>
          <w:spacing w:val="-17"/>
          <w:w w:val="110"/>
        </w:rPr>
        <w:t xml:space="preserve"> </w:t>
      </w:r>
      <w:r>
        <w:rPr>
          <w:w w:val="110"/>
        </w:rPr>
        <w:t>program</w:t>
      </w:r>
      <w:r>
        <w:rPr>
          <w:spacing w:val="-15"/>
          <w:w w:val="110"/>
        </w:rPr>
        <w:t xml:space="preserve"> </w:t>
      </w:r>
      <w:r>
        <w:rPr>
          <w:w w:val="110"/>
        </w:rPr>
        <w:t>should</w:t>
      </w:r>
      <w:r>
        <w:rPr>
          <w:spacing w:val="-16"/>
          <w:w w:val="110"/>
        </w:rPr>
        <w:t xml:space="preserve"> </w:t>
      </w:r>
      <w:r>
        <w:rPr>
          <w:w w:val="110"/>
        </w:rPr>
        <w:t>be</w:t>
      </w:r>
      <w:r>
        <w:rPr>
          <w:spacing w:val="-15"/>
          <w:w w:val="110"/>
        </w:rPr>
        <w:t xml:space="preserve"> </w:t>
      </w:r>
      <w:r>
        <w:rPr>
          <w:w w:val="110"/>
        </w:rPr>
        <w:t>fully</w:t>
      </w:r>
      <w:r>
        <w:rPr>
          <w:spacing w:val="-17"/>
          <w:w w:val="110"/>
        </w:rPr>
        <w:t xml:space="preserve"> </w:t>
      </w:r>
      <w:r>
        <w:rPr>
          <w:w w:val="110"/>
        </w:rPr>
        <w:t>integrated</w:t>
      </w:r>
      <w:r>
        <w:rPr>
          <w:spacing w:val="-15"/>
          <w:w w:val="110"/>
        </w:rPr>
        <w:t xml:space="preserve"> </w:t>
      </w:r>
      <w:r>
        <w:rPr>
          <w:w w:val="110"/>
        </w:rPr>
        <w:t>with</w:t>
      </w:r>
      <w:r>
        <w:rPr>
          <w:spacing w:val="35"/>
          <w:w w:val="110"/>
        </w:rPr>
        <w:t xml:space="preserve"> </w:t>
      </w:r>
      <w:r>
        <w:rPr>
          <w:w w:val="110"/>
        </w:rPr>
        <w:t>the</w:t>
      </w:r>
      <w:r>
        <w:rPr>
          <w:spacing w:val="-15"/>
          <w:w w:val="110"/>
        </w:rPr>
        <w:t xml:space="preserve"> </w:t>
      </w:r>
      <w:r>
        <w:rPr>
          <w:w w:val="110"/>
        </w:rPr>
        <w:t>established</w:t>
      </w:r>
      <w:r>
        <w:rPr>
          <w:spacing w:val="-15"/>
          <w:w w:val="110"/>
        </w:rPr>
        <w:t xml:space="preserve"> </w:t>
      </w:r>
      <w:r>
        <w:rPr>
          <w:w w:val="110"/>
        </w:rPr>
        <w:t>schedule</w:t>
      </w:r>
      <w:r>
        <w:rPr>
          <w:spacing w:val="-14"/>
          <w:w w:val="110"/>
        </w:rPr>
        <w:t xml:space="preserve"> </w:t>
      </w:r>
      <w:r>
        <w:rPr>
          <w:w w:val="110"/>
        </w:rPr>
        <w:t>and</w:t>
      </w:r>
      <w:r>
        <w:rPr>
          <w:spacing w:val="-16"/>
          <w:w w:val="110"/>
        </w:rPr>
        <w:t xml:space="preserve"> </w:t>
      </w:r>
      <w:r>
        <w:rPr>
          <w:w w:val="110"/>
        </w:rPr>
        <w:t xml:space="preserve">interim </w:t>
      </w:r>
      <w:r>
        <w:t>milestone</w:t>
      </w:r>
      <w:r>
        <w:rPr>
          <w:spacing w:val="40"/>
        </w:rPr>
        <w:t xml:space="preserve"> </w:t>
      </w:r>
      <w:r>
        <w:t>criteria</w:t>
      </w:r>
      <w:r>
        <w:rPr>
          <w:spacing w:val="40"/>
        </w:rPr>
        <w:t xml:space="preserve"> </w:t>
      </w:r>
      <w:r>
        <w:t>identified</w:t>
      </w:r>
      <w:r>
        <w:rPr>
          <w:spacing w:val="40"/>
        </w:rPr>
        <w:t xml:space="preserve"> </w:t>
      </w:r>
      <w:r>
        <w:t>above.</w:t>
      </w:r>
      <w:r>
        <w:rPr>
          <w:spacing w:val="40"/>
        </w:rPr>
        <w:t xml:space="preserve"> </w:t>
      </w:r>
      <w:r>
        <w:t>The</w:t>
      </w:r>
      <w:r>
        <w:rPr>
          <w:spacing w:val="80"/>
          <w:w w:val="150"/>
        </w:rPr>
        <w:t xml:space="preserve"> </w:t>
      </w:r>
      <w:r>
        <w:t>monitoring</w:t>
      </w:r>
      <w:r>
        <w:rPr>
          <w:spacing w:val="40"/>
        </w:rPr>
        <w:t xml:space="preserve"> </w:t>
      </w:r>
      <w:r>
        <w:t>component</w:t>
      </w:r>
      <w:r>
        <w:rPr>
          <w:spacing w:val="40"/>
        </w:rPr>
        <w:t xml:space="preserve"> </w:t>
      </w:r>
      <w:r>
        <w:t>should</w:t>
      </w:r>
      <w:r>
        <w:rPr>
          <w:spacing w:val="40"/>
        </w:rPr>
        <w:t xml:space="preserve"> </w:t>
      </w:r>
      <w:r>
        <w:t>be</w:t>
      </w:r>
      <w:r>
        <w:rPr>
          <w:spacing w:val="40"/>
        </w:rPr>
        <w:t xml:space="preserve"> </w:t>
      </w:r>
      <w:r>
        <w:t>designed</w:t>
      </w:r>
      <w:r>
        <w:rPr>
          <w:spacing w:val="40"/>
        </w:rPr>
        <w:t xml:space="preserve"> </w:t>
      </w:r>
      <w:r>
        <w:t>to</w:t>
      </w:r>
      <w:r>
        <w:rPr>
          <w:spacing w:val="40"/>
        </w:rPr>
        <w:t xml:space="preserve"> </w:t>
      </w:r>
      <w:r>
        <w:t xml:space="preserve">determine </w:t>
      </w:r>
      <w:r>
        <w:rPr>
          <w:spacing w:val="-2"/>
          <w:w w:val="110"/>
        </w:rPr>
        <w:t>whether</w:t>
      </w:r>
      <w:r>
        <w:rPr>
          <w:spacing w:val="-15"/>
          <w:w w:val="110"/>
        </w:rPr>
        <w:t xml:space="preserve"> </w:t>
      </w:r>
      <w:r>
        <w:rPr>
          <w:spacing w:val="-2"/>
          <w:w w:val="110"/>
        </w:rPr>
        <w:t>loading</w:t>
      </w:r>
      <w:r>
        <w:rPr>
          <w:spacing w:val="20"/>
          <w:w w:val="110"/>
        </w:rPr>
        <w:t xml:space="preserve"> </w:t>
      </w:r>
      <w:r>
        <w:rPr>
          <w:spacing w:val="-2"/>
          <w:w w:val="110"/>
        </w:rPr>
        <w:t>reductions</w:t>
      </w:r>
      <w:r>
        <w:rPr>
          <w:spacing w:val="-17"/>
          <w:w w:val="110"/>
        </w:rPr>
        <w:t xml:space="preserve"> </w:t>
      </w:r>
      <w:r>
        <w:rPr>
          <w:spacing w:val="-2"/>
          <w:w w:val="110"/>
        </w:rPr>
        <w:t>are</w:t>
      </w:r>
      <w:r>
        <w:rPr>
          <w:spacing w:val="-10"/>
          <w:w w:val="110"/>
        </w:rPr>
        <w:t xml:space="preserve"> </w:t>
      </w:r>
      <w:r>
        <w:rPr>
          <w:spacing w:val="-2"/>
          <w:w w:val="110"/>
        </w:rPr>
        <w:t>being</w:t>
      </w:r>
      <w:r>
        <w:rPr>
          <w:spacing w:val="-19"/>
          <w:w w:val="110"/>
        </w:rPr>
        <w:t xml:space="preserve"> </w:t>
      </w:r>
      <w:r>
        <w:rPr>
          <w:spacing w:val="-2"/>
          <w:w w:val="110"/>
        </w:rPr>
        <w:t>achieved</w:t>
      </w:r>
      <w:r>
        <w:rPr>
          <w:spacing w:val="-16"/>
          <w:w w:val="110"/>
        </w:rPr>
        <w:t xml:space="preserve"> </w:t>
      </w:r>
      <w:r>
        <w:rPr>
          <w:spacing w:val="-2"/>
          <w:w w:val="110"/>
        </w:rPr>
        <w:t>over</w:t>
      </w:r>
      <w:r>
        <w:rPr>
          <w:spacing w:val="-13"/>
          <w:w w:val="110"/>
        </w:rPr>
        <w:t xml:space="preserve"> </w:t>
      </w:r>
      <w:r>
        <w:rPr>
          <w:spacing w:val="-2"/>
          <w:w w:val="110"/>
        </w:rPr>
        <w:t>time</w:t>
      </w:r>
      <w:r>
        <w:rPr>
          <w:spacing w:val="-11"/>
          <w:w w:val="110"/>
        </w:rPr>
        <w:t xml:space="preserve"> </w:t>
      </w:r>
      <w:r>
        <w:rPr>
          <w:spacing w:val="-2"/>
          <w:w w:val="110"/>
        </w:rPr>
        <w:t>and</w:t>
      </w:r>
      <w:r>
        <w:rPr>
          <w:spacing w:val="-13"/>
          <w:w w:val="110"/>
        </w:rPr>
        <w:t xml:space="preserve"> </w:t>
      </w:r>
      <w:r>
        <w:rPr>
          <w:spacing w:val="-2"/>
          <w:w w:val="110"/>
        </w:rPr>
        <w:t>substantial</w:t>
      </w:r>
      <w:r>
        <w:rPr>
          <w:spacing w:val="-13"/>
          <w:w w:val="110"/>
        </w:rPr>
        <w:t xml:space="preserve"> </w:t>
      </w:r>
      <w:r>
        <w:rPr>
          <w:spacing w:val="-2"/>
          <w:w w:val="110"/>
        </w:rPr>
        <w:t>progress</w:t>
      </w:r>
      <w:r>
        <w:rPr>
          <w:spacing w:val="-12"/>
          <w:w w:val="110"/>
        </w:rPr>
        <w:t xml:space="preserve"> </w:t>
      </w:r>
      <w:r>
        <w:rPr>
          <w:spacing w:val="-2"/>
          <w:w w:val="110"/>
        </w:rPr>
        <w:t>in</w:t>
      </w:r>
      <w:r>
        <w:rPr>
          <w:spacing w:val="-14"/>
          <w:w w:val="110"/>
        </w:rPr>
        <w:t xml:space="preserve"> </w:t>
      </w:r>
      <w:r>
        <w:rPr>
          <w:spacing w:val="-2"/>
          <w:w w:val="110"/>
        </w:rPr>
        <w:t xml:space="preserve">meeting </w:t>
      </w:r>
      <w:r>
        <w:t>water</w:t>
      </w:r>
      <w:r>
        <w:rPr>
          <w:spacing w:val="31"/>
        </w:rPr>
        <w:t xml:space="preserve"> </w:t>
      </w:r>
      <w:r>
        <w:t>quality</w:t>
      </w:r>
      <w:r>
        <w:rPr>
          <w:spacing w:val="27"/>
        </w:rPr>
        <w:t xml:space="preserve"> </w:t>
      </w:r>
      <w:r>
        <w:t>standards</w:t>
      </w:r>
      <w:r>
        <w:rPr>
          <w:spacing w:val="31"/>
        </w:rPr>
        <w:t xml:space="preserve"> </w:t>
      </w:r>
      <w:r>
        <w:t>is</w:t>
      </w:r>
      <w:r>
        <w:rPr>
          <w:spacing w:val="27"/>
        </w:rPr>
        <w:t xml:space="preserve"> </w:t>
      </w:r>
      <w:r>
        <w:t>being</w:t>
      </w:r>
      <w:r>
        <w:rPr>
          <w:spacing w:val="27"/>
        </w:rPr>
        <w:t xml:space="preserve"> </w:t>
      </w:r>
      <w:r>
        <w:t>made.</w:t>
      </w:r>
      <w:r>
        <w:rPr>
          <w:spacing w:val="31"/>
        </w:rPr>
        <w:t xml:space="preserve"> </w:t>
      </w:r>
      <w:r>
        <w:t>Watershed-scale</w:t>
      </w:r>
      <w:r>
        <w:rPr>
          <w:spacing w:val="32"/>
        </w:rPr>
        <w:t xml:space="preserve"> </w:t>
      </w:r>
      <w:r>
        <w:t>monitoring</w:t>
      </w:r>
      <w:r>
        <w:rPr>
          <w:spacing w:val="27"/>
        </w:rPr>
        <w:t xml:space="preserve"> </w:t>
      </w:r>
      <w:r>
        <w:t>can</w:t>
      </w:r>
      <w:r>
        <w:rPr>
          <w:spacing w:val="29"/>
        </w:rPr>
        <w:t xml:space="preserve"> </w:t>
      </w:r>
      <w:r>
        <w:t>be</w:t>
      </w:r>
      <w:r>
        <w:rPr>
          <w:spacing w:val="31"/>
        </w:rPr>
        <w:t xml:space="preserve"> </w:t>
      </w:r>
      <w:r>
        <w:t>used</w:t>
      </w:r>
      <w:r>
        <w:rPr>
          <w:spacing w:val="80"/>
        </w:rPr>
        <w:t xml:space="preserve"> </w:t>
      </w:r>
      <w:r>
        <w:t>to</w:t>
      </w:r>
      <w:r>
        <w:rPr>
          <w:spacing w:val="32"/>
        </w:rPr>
        <w:t xml:space="preserve"> </w:t>
      </w:r>
      <w:r>
        <w:t>measure</w:t>
      </w:r>
      <w:r>
        <w:rPr>
          <w:spacing w:val="32"/>
        </w:rPr>
        <w:t xml:space="preserve"> </w:t>
      </w:r>
      <w:r>
        <w:t xml:space="preserve">the </w:t>
      </w:r>
      <w:r>
        <w:rPr>
          <w:w w:val="110"/>
        </w:rPr>
        <w:t>effects</w:t>
      </w:r>
      <w:r>
        <w:rPr>
          <w:spacing w:val="-16"/>
          <w:w w:val="110"/>
        </w:rPr>
        <w:t xml:space="preserve"> </w:t>
      </w:r>
      <w:r>
        <w:rPr>
          <w:w w:val="110"/>
        </w:rPr>
        <w:t>of</w:t>
      </w:r>
      <w:r>
        <w:rPr>
          <w:spacing w:val="-15"/>
          <w:w w:val="110"/>
        </w:rPr>
        <w:t xml:space="preserve"> </w:t>
      </w:r>
      <w:r>
        <w:rPr>
          <w:w w:val="110"/>
        </w:rPr>
        <w:t>multiple</w:t>
      </w:r>
      <w:r>
        <w:rPr>
          <w:spacing w:val="-13"/>
          <w:w w:val="110"/>
        </w:rPr>
        <w:t xml:space="preserve"> </w:t>
      </w:r>
      <w:r>
        <w:rPr>
          <w:w w:val="110"/>
        </w:rPr>
        <w:t>programs,</w:t>
      </w:r>
      <w:r>
        <w:rPr>
          <w:spacing w:val="-14"/>
          <w:w w:val="110"/>
        </w:rPr>
        <w:t xml:space="preserve"> </w:t>
      </w:r>
      <w:r>
        <w:rPr>
          <w:w w:val="110"/>
        </w:rPr>
        <w:t>projects,</w:t>
      </w:r>
      <w:r>
        <w:rPr>
          <w:spacing w:val="-14"/>
          <w:w w:val="110"/>
        </w:rPr>
        <w:t xml:space="preserve"> </w:t>
      </w:r>
      <w:r>
        <w:rPr>
          <w:w w:val="110"/>
        </w:rPr>
        <w:t>and</w:t>
      </w:r>
      <w:r>
        <w:rPr>
          <w:spacing w:val="-15"/>
          <w:w w:val="110"/>
        </w:rPr>
        <w:t xml:space="preserve"> </w:t>
      </w:r>
      <w:r>
        <w:rPr>
          <w:w w:val="110"/>
        </w:rPr>
        <w:t>trends</w:t>
      </w:r>
      <w:r>
        <w:rPr>
          <w:spacing w:val="-18"/>
          <w:w w:val="110"/>
        </w:rPr>
        <w:t xml:space="preserve"> </w:t>
      </w:r>
      <w:r>
        <w:rPr>
          <w:w w:val="110"/>
        </w:rPr>
        <w:t>over</w:t>
      </w:r>
      <w:r>
        <w:rPr>
          <w:spacing w:val="-14"/>
          <w:w w:val="110"/>
        </w:rPr>
        <w:t xml:space="preserve"> </w:t>
      </w:r>
      <w:r>
        <w:rPr>
          <w:w w:val="110"/>
        </w:rPr>
        <w:t>time.</w:t>
      </w:r>
    </w:p>
    <w:p w14:paraId="395E02CD" w14:textId="77777777" w:rsidR="006D4D4E" w:rsidRDefault="006D4D4E">
      <w:pPr>
        <w:pStyle w:val="BodyText"/>
        <w:spacing w:before="42"/>
      </w:pPr>
    </w:p>
    <w:p w14:paraId="669E40FF" w14:textId="77777777" w:rsidR="006D4D4E" w:rsidRDefault="00000000">
      <w:pPr>
        <w:pStyle w:val="BodyText"/>
        <w:spacing w:line="285" w:lineRule="auto"/>
        <w:ind w:left="1170" w:right="344"/>
      </w:pPr>
      <w:r>
        <w:t>Instream</w:t>
      </w:r>
      <w:r>
        <w:rPr>
          <w:spacing w:val="29"/>
        </w:rPr>
        <w:t xml:space="preserve"> </w:t>
      </w:r>
      <w:r>
        <w:t>monitoring</w:t>
      </w:r>
      <w:r>
        <w:rPr>
          <w:spacing w:val="26"/>
        </w:rPr>
        <w:t xml:space="preserve"> </w:t>
      </w:r>
      <w:r>
        <w:t>does</w:t>
      </w:r>
      <w:r>
        <w:rPr>
          <w:spacing w:val="27"/>
        </w:rPr>
        <w:t xml:space="preserve"> </w:t>
      </w:r>
      <w:r>
        <w:t>not</w:t>
      </w:r>
      <w:r>
        <w:rPr>
          <w:spacing w:val="31"/>
        </w:rPr>
        <w:t xml:space="preserve"> </w:t>
      </w:r>
      <w:r>
        <w:t>have</w:t>
      </w:r>
      <w:r>
        <w:rPr>
          <w:spacing w:val="29"/>
        </w:rPr>
        <w:t xml:space="preserve"> </w:t>
      </w:r>
      <w:r>
        <w:t>to</w:t>
      </w:r>
      <w:r>
        <w:rPr>
          <w:spacing w:val="31"/>
        </w:rPr>
        <w:t xml:space="preserve"> </w:t>
      </w:r>
      <w:r>
        <w:t>be</w:t>
      </w:r>
      <w:r>
        <w:rPr>
          <w:spacing w:val="31"/>
        </w:rPr>
        <w:t xml:space="preserve"> </w:t>
      </w:r>
      <w:r>
        <w:t>conducted</w:t>
      </w:r>
      <w:r>
        <w:rPr>
          <w:spacing w:val="27"/>
        </w:rPr>
        <w:t xml:space="preserve"> </w:t>
      </w:r>
      <w:r>
        <w:t>for</w:t>
      </w:r>
      <w:r>
        <w:rPr>
          <w:spacing w:val="27"/>
        </w:rPr>
        <w:t xml:space="preserve"> </w:t>
      </w:r>
      <w:r>
        <w:t>individual</w:t>
      </w:r>
      <w:r>
        <w:rPr>
          <w:spacing w:val="26"/>
        </w:rPr>
        <w:t xml:space="preserve"> </w:t>
      </w:r>
      <w:r>
        <w:t>BMPs</w:t>
      </w:r>
      <w:r>
        <w:rPr>
          <w:spacing w:val="27"/>
        </w:rPr>
        <w:t xml:space="preserve"> </w:t>
      </w:r>
      <w:r>
        <w:t>unless</w:t>
      </w:r>
      <w:r>
        <w:rPr>
          <w:spacing w:val="80"/>
        </w:rPr>
        <w:t xml:space="preserve"> </w:t>
      </w:r>
      <w:r>
        <w:t>that</w:t>
      </w:r>
      <w:r>
        <w:rPr>
          <w:spacing w:val="31"/>
        </w:rPr>
        <w:t xml:space="preserve"> </w:t>
      </w:r>
      <w:r>
        <w:t>type</w:t>
      </w:r>
      <w:r>
        <w:rPr>
          <w:spacing w:val="29"/>
        </w:rPr>
        <w:t xml:space="preserve"> </w:t>
      </w:r>
      <w:r>
        <w:t xml:space="preserve">of </w:t>
      </w:r>
      <w:r>
        <w:rPr>
          <w:w w:val="110"/>
        </w:rPr>
        <w:t>monitoring</w:t>
      </w:r>
      <w:r>
        <w:rPr>
          <w:spacing w:val="-3"/>
          <w:w w:val="110"/>
        </w:rPr>
        <w:t xml:space="preserve"> </w:t>
      </w:r>
      <w:r>
        <w:rPr>
          <w:w w:val="110"/>
        </w:rPr>
        <w:t>is</w:t>
      </w:r>
      <w:r>
        <w:rPr>
          <w:spacing w:val="-3"/>
          <w:w w:val="110"/>
        </w:rPr>
        <w:t xml:space="preserve"> </w:t>
      </w:r>
      <w:r>
        <w:rPr>
          <w:w w:val="110"/>
        </w:rPr>
        <w:t>particularly</w:t>
      </w:r>
      <w:r>
        <w:rPr>
          <w:spacing w:val="-3"/>
          <w:w w:val="110"/>
        </w:rPr>
        <w:t xml:space="preserve"> </w:t>
      </w:r>
      <w:r>
        <w:rPr>
          <w:w w:val="110"/>
        </w:rPr>
        <w:t>relevant to the</w:t>
      </w:r>
      <w:r>
        <w:rPr>
          <w:spacing w:val="-1"/>
          <w:w w:val="110"/>
        </w:rPr>
        <w:t xml:space="preserve"> </w:t>
      </w:r>
      <w:r>
        <w:rPr>
          <w:w w:val="110"/>
        </w:rPr>
        <w:t>project.</w:t>
      </w:r>
    </w:p>
    <w:p w14:paraId="60305E43" w14:textId="77777777" w:rsidR="006D4D4E" w:rsidRDefault="006D4D4E">
      <w:pPr>
        <w:pStyle w:val="BodyText"/>
        <w:spacing w:before="41"/>
      </w:pPr>
    </w:p>
    <w:p w14:paraId="3A9D1232" w14:textId="77777777" w:rsidR="006D4D4E" w:rsidRDefault="00000000">
      <w:pPr>
        <w:pStyle w:val="BodyText"/>
        <w:spacing w:line="285" w:lineRule="auto"/>
        <w:ind w:left="1170" w:right="489"/>
      </w:pPr>
      <w:r>
        <w:t>EPA</w:t>
      </w:r>
      <w:r>
        <w:rPr>
          <w:spacing w:val="37"/>
        </w:rPr>
        <w:t xml:space="preserve"> </w:t>
      </w:r>
      <w:r>
        <w:t>recognizes</w:t>
      </w:r>
      <w:r>
        <w:rPr>
          <w:spacing w:val="39"/>
        </w:rPr>
        <w:t xml:space="preserve"> </w:t>
      </w:r>
      <w:r>
        <w:t>the</w:t>
      </w:r>
      <w:r>
        <w:rPr>
          <w:spacing w:val="40"/>
        </w:rPr>
        <w:t xml:space="preserve"> </w:t>
      </w:r>
      <w:r>
        <w:t>difficulty</w:t>
      </w:r>
      <w:r>
        <w:rPr>
          <w:spacing w:val="27"/>
        </w:rPr>
        <w:t xml:space="preserve"> </w:t>
      </w:r>
      <w:r>
        <w:t>of</w:t>
      </w:r>
      <w:r>
        <w:rPr>
          <w:spacing w:val="37"/>
        </w:rPr>
        <w:t xml:space="preserve"> </w:t>
      </w:r>
      <w:r>
        <w:t>developing</w:t>
      </w:r>
      <w:r>
        <w:rPr>
          <w:spacing w:val="37"/>
        </w:rPr>
        <w:t xml:space="preserve"> </w:t>
      </w:r>
      <w:r>
        <w:t>the</w:t>
      </w:r>
      <w:r>
        <w:rPr>
          <w:spacing w:val="39"/>
        </w:rPr>
        <w:t xml:space="preserve"> </w:t>
      </w:r>
      <w:r>
        <w:t>information</w:t>
      </w:r>
      <w:r>
        <w:rPr>
          <w:spacing w:val="37"/>
        </w:rPr>
        <w:t xml:space="preserve"> </w:t>
      </w:r>
      <w:r>
        <w:t>described</w:t>
      </w:r>
      <w:r>
        <w:rPr>
          <w:spacing w:val="37"/>
        </w:rPr>
        <w:t xml:space="preserve"> </w:t>
      </w:r>
      <w:r>
        <w:t>above</w:t>
      </w:r>
      <w:r>
        <w:rPr>
          <w:spacing w:val="39"/>
        </w:rPr>
        <w:t xml:space="preserve"> </w:t>
      </w:r>
      <w:r>
        <w:t>with</w:t>
      </w:r>
      <w:r>
        <w:rPr>
          <w:spacing w:val="80"/>
          <w:w w:val="150"/>
        </w:rPr>
        <w:t xml:space="preserve"> </w:t>
      </w:r>
      <w:r>
        <w:t>precision</w:t>
      </w:r>
      <w:r>
        <w:rPr>
          <w:spacing w:val="37"/>
        </w:rPr>
        <w:t xml:space="preserve"> </w:t>
      </w:r>
      <w:r>
        <w:t>and,</w:t>
      </w:r>
      <w:r>
        <w:rPr>
          <w:spacing w:val="39"/>
        </w:rPr>
        <w:t xml:space="preserve"> </w:t>
      </w:r>
      <w:r>
        <w:t>as this</w:t>
      </w:r>
      <w:r>
        <w:rPr>
          <w:spacing w:val="24"/>
        </w:rPr>
        <w:t xml:space="preserve"> </w:t>
      </w:r>
      <w:r>
        <w:t>guidance</w:t>
      </w:r>
      <w:r>
        <w:rPr>
          <w:spacing w:val="28"/>
        </w:rPr>
        <w:t xml:space="preserve"> </w:t>
      </w:r>
      <w:r>
        <w:t>reflects,</w:t>
      </w:r>
      <w:r>
        <w:rPr>
          <w:spacing w:val="26"/>
        </w:rPr>
        <w:t xml:space="preserve"> </w:t>
      </w:r>
      <w:r>
        <w:t>believes</w:t>
      </w:r>
      <w:r>
        <w:rPr>
          <w:spacing w:val="26"/>
        </w:rPr>
        <w:t xml:space="preserve"> </w:t>
      </w:r>
      <w:r>
        <w:t>that there</w:t>
      </w:r>
      <w:r>
        <w:rPr>
          <w:spacing w:val="28"/>
        </w:rPr>
        <w:t xml:space="preserve"> </w:t>
      </w:r>
      <w:r>
        <w:t>must</w:t>
      </w:r>
      <w:r>
        <w:rPr>
          <w:spacing w:val="28"/>
        </w:rPr>
        <w:t xml:space="preserve"> </w:t>
      </w:r>
      <w:r>
        <w:t>be a</w:t>
      </w:r>
      <w:r>
        <w:rPr>
          <w:spacing w:val="28"/>
        </w:rPr>
        <w:t xml:space="preserve"> </w:t>
      </w:r>
      <w:r>
        <w:t>balanced</w:t>
      </w:r>
      <w:r>
        <w:rPr>
          <w:spacing w:val="80"/>
        </w:rPr>
        <w:t xml:space="preserve"> </w:t>
      </w:r>
      <w:r>
        <w:t>approach</w:t>
      </w:r>
      <w:r>
        <w:rPr>
          <w:spacing w:val="26"/>
        </w:rPr>
        <w:t xml:space="preserve"> </w:t>
      </w:r>
      <w:r>
        <w:t>to</w:t>
      </w:r>
      <w:r>
        <w:rPr>
          <w:spacing w:val="28"/>
        </w:rPr>
        <w:t xml:space="preserve"> </w:t>
      </w:r>
      <w:r>
        <w:t>address</w:t>
      </w:r>
      <w:r>
        <w:rPr>
          <w:spacing w:val="24"/>
        </w:rPr>
        <w:t xml:space="preserve"> </w:t>
      </w:r>
      <w:r>
        <w:t>this</w:t>
      </w:r>
      <w:r>
        <w:rPr>
          <w:spacing w:val="23"/>
        </w:rPr>
        <w:t xml:space="preserve"> </w:t>
      </w:r>
      <w:r>
        <w:t>concern.</w:t>
      </w:r>
      <w:r>
        <w:rPr>
          <w:spacing w:val="28"/>
        </w:rPr>
        <w:t xml:space="preserve"> </w:t>
      </w:r>
      <w:r>
        <w:t xml:space="preserve">On </w:t>
      </w:r>
      <w:r>
        <w:rPr>
          <w:spacing w:val="-2"/>
          <w:w w:val="110"/>
        </w:rPr>
        <w:t>one</w:t>
      </w:r>
      <w:r>
        <w:rPr>
          <w:spacing w:val="-11"/>
          <w:w w:val="110"/>
        </w:rPr>
        <w:t xml:space="preserve"> </w:t>
      </w:r>
      <w:r>
        <w:rPr>
          <w:spacing w:val="-2"/>
          <w:w w:val="110"/>
        </w:rPr>
        <w:t>hand,</w:t>
      </w:r>
      <w:r>
        <w:rPr>
          <w:spacing w:val="-11"/>
          <w:w w:val="110"/>
        </w:rPr>
        <w:t xml:space="preserve"> </w:t>
      </w:r>
      <w:r>
        <w:rPr>
          <w:spacing w:val="-2"/>
          <w:w w:val="110"/>
        </w:rPr>
        <w:t>it</w:t>
      </w:r>
      <w:r>
        <w:rPr>
          <w:spacing w:val="-10"/>
          <w:w w:val="110"/>
        </w:rPr>
        <w:t xml:space="preserve"> </w:t>
      </w:r>
      <w:r>
        <w:rPr>
          <w:spacing w:val="-2"/>
          <w:w w:val="110"/>
        </w:rPr>
        <w:t>is</w:t>
      </w:r>
      <w:r>
        <w:rPr>
          <w:spacing w:val="-13"/>
          <w:w w:val="110"/>
        </w:rPr>
        <w:t xml:space="preserve"> </w:t>
      </w:r>
      <w:proofErr w:type="gramStart"/>
      <w:r>
        <w:rPr>
          <w:spacing w:val="-2"/>
          <w:w w:val="110"/>
        </w:rPr>
        <w:t>absolutely</w:t>
      </w:r>
      <w:r>
        <w:rPr>
          <w:spacing w:val="-13"/>
          <w:w w:val="110"/>
        </w:rPr>
        <w:t xml:space="preserve"> </w:t>
      </w:r>
      <w:r>
        <w:rPr>
          <w:spacing w:val="-2"/>
          <w:w w:val="110"/>
        </w:rPr>
        <w:t>critical</w:t>
      </w:r>
      <w:proofErr w:type="gramEnd"/>
      <w:r>
        <w:rPr>
          <w:spacing w:val="-13"/>
          <w:w w:val="110"/>
        </w:rPr>
        <w:t xml:space="preserve"> </w:t>
      </w:r>
      <w:r>
        <w:rPr>
          <w:spacing w:val="-2"/>
          <w:w w:val="110"/>
        </w:rPr>
        <w:t>that</w:t>
      </w:r>
      <w:r>
        <w:rPr>
          <w:spacing w:val="-10"/>
          <w:w w:val="110"/>
        </w:rPr>
        <w:t xml:space="preserve"> </w:t>
      </w:r>
      <w:r>
        <w:rPr>
          <w:spacing w:val="-2"/>
          <w:w w:val="110"/>
        </w:rPr>
        <w:t>a</w:t>
      </w:r>
      <w:r>
        <w:rPr>
          <w:spacing w:val="-10"/>
          <w:w w:val="110"/>
        </w:rPr>
        <w:t xml:space="preserve"> </w:t>
      </w:r>
      <w:r>
        <w:rPr>
          <w:spacing w:val="-2"/>
          <w:w w:val="110"/>
        </w:rPr>
        <w:t>reasonable</w:t>
      </w:r>
      <w:r>
        <w:rPr>
          <w:spacing w:val="40"/>
          <w:w w:val="110"/>
        </w:rPr>
        <w:t xml:space="preserve"> </w:t>
      </w:r>
      <w:r>
        <w:rPr>
          <w:spacing w:val="-2"/>
          <w:w w:val="110"/>
        </w:rPr>
        <w:t>effort</w:t>
      </w:r>
      <w:r>
        <w:rPr>
          <w:spacing w:val="-9"/>
          <w:w w:val="110"/>
        </w:rPr>
        <w:t xml:space="preserve"> </w:t>
      </w:r>
      <w:r>
        <w:rPr>
          <w:spacing w:val="-2"/>
          <w:w w:val="110"/>
        </w:rPr>
        <w:t>is</w:t>
      </w:r>
      <w:r>
        <w:rPr>
          <w:spacing w:val="-13"/>
          <w:w w:val="110"/>
        </w:rPr>
        <w:t xml:space="preserve"> </w:t>
      </w:r>
      <w:r>
        <w:rPr>
          <w:spacing w:val="-2"/>
          <w:w w:val="110"/>
        </w:rPr>
        <w:t>made</w:t>
      </w:r>
      <w:r>
        <w:rPr>
          <w:spacing w:val="-10"/>
          <w:w w:val="110"/>
        </w:rPr>
        <w:t xml:space="preserve"> </w:t>
      </w:r>
      <w:r>
        <w:rPr>
          <w:spacing w:val="-2"/>
          <w:w w:val="110"/>
        </w:rPr>
        <w:t>to</w:t>
      </w:r>
      <w:r>
        <w:rPr>
          <w:spacing w:val="-10"/>
          <w:w w:val="110"/>
        </w:rPr>
        <w:t xml:space="preserve"> </w:t>
      </w:r>
      <w:r>
        <w:rPr>
          <w:spacing w:val="-2"/>
          <w:w w:val="110"/>
        </w:rPr>
        <w:t>identify</w:t>
      </w:r>
      <w:r>
        <w:rPr>
          <w:spacing w:val="-13"/>
          <w:w w:val="110"/>
        </w:rPr>
        <w:t xml:space="preserve"> </w:t>
      </w:r>
      <w:r>
        <w:rPr>
          <w:spacing w:val="-2"/>
          <w:w w:val="110"/>
        </w:rPr>
        <w:t>the</w:t>
      </w:r>
      <w:r>
        <w:rPr>
          <w:spacing w:val="-10"/>
          <w:w w:val="110"/>
        </w:rPr>
        <w:t xml:space="preserve"> </w:t>
      </w:r>
      <w:r>
        <w:rPr>
          <w:spacing w:val="-2"/>
          <w:w w:val="110"/>
        </w:rPr>
        <w:t>significant</w:t>
      </w:r>
      <w:r>
        <w:rPr>
          <w:spacing w:val="-10"/>
          <w:w w:val="110"/>
        </w:rPr>
        <w:t xml:space="preserve"> </w:t>
      </w:r>
      <w:r>
        <w:rPr>
          <w:spacing w:val="-2"/>
          <w:w w:val="110"/>
        </w:rPr>
        <w:t xml:space="preserve">sources </w:t>
      </w:r>
      <w:r>
        <w:t>of</w:t>
      </w:r>
      <w:r>
        <w:rPr>
          <w:spacing w:val="37"/>
        </w:rPr>
        <w:t xml:space="preserve"> </w:t>
      </w:r>
      <w:r>
        <w:t>pollution</w:t>
      </w:r>
      <w:r>
        <w:rPr>
          <w:spacing w:val="30"/>
        </w:rPr>
        <w:t xml:space="preserve"> </w:t>
      </w:r>
      <w:r>
        <w:t>and</w:t>
      </w:r>
      <w:r>
        <w:rPr>
          <w:spacing w:val="37"/>
        </w:rPr>
        <w:t xml:space="preserve"> </w:t>
      </w:r>
      <w:r>
        <w:t>identify</w:t>
      </w:r>
      <w:r>
        <w:rPr>
          <w:spacing w:val="37"/>
        </w:rPr>
        <w:t xml:space="preserve"> </w:t>
      </w:r>
      <w:r>
        <w:t>the</w:t>
      </w:r>
      <w:r>
        <w:rPr>
          <w:spacing w:val="39"/>
        </w:rPr>
        <w:t xml:space="preserve"> </w:t>
      </w:r>
      <w:r>
        <w:t>management</w:t>
      </w:r>
      <w:r>
        <w:rPr>
          <w:spacing w:val="40"/>
        </w:rPr>
        <w:t xml:space="preserve"> </w:t>
      </w:r>
      <w:r>
        <w:t>measures</w:t>
      </w:r>
      <w:r>
        <w:rPr>
          <w:spacing w:val="37"/>
        </w:rPr>
        <w:t xml:space="preserve"> </w:t>
      </w:r>
      <w:r>
        <w:t>that</w:t>
      </w:r>
      <w:r>
        <w:rPr>
          <w:spacing w:val="40"/>
        </w:rPr>
        <w:t xml:space="preserve"> </w:t>
      </w:r>
      <w:r>
        <w:t>will</w:t>
      </w:r>
      <w:r>
        <w:rPr>
          <w:spacing w:val="35"/>
        </w:rPr>
        <w:t xml:space="preserve"> </w:t>
      </w:r>
      <w:r>
        <w:t>most</w:t>
      </w:r>
      <w:r>
        <w:rPr>
          <w:spacing w:val="34"/>
        </w:rPr>
        <w:t xml:space="preserve"> </w:t>
      </w:r>
      <w:r>
        <w:t>effectively</w:t>
      </w:r>
      <w:r>
        <w:rPr>
          <w:spacing w:val="26"/>
        </w:rPr>
        <w:t xml:space="preserve"> </w:t>
      </w:r>
      <w:r>
        <w:t>address</w:t>
      </w:r>
      <w:r>
        <w:rPr>
          <w:spacing w:val="28"/>
        </w:rPr>
        <w:t xml:space="preserve"> </w:t>
      </w:r>
      <w:r>
        <w:t>those</w:t>
      </w:r>
      <w:r>
        <w:rPr>
          <w:spacing w:val="40"/>
        </w:rPr>
        <w:t xml:space="preserve"> </w:t>
      </w:r>
      <w:r>
        <w:t xml:space="preserve">sources. </w:t>
      </w:r>
      <w:r>
        <w:rPr>
          <w:w w:val="110"/>
        </w:rPr>
        <w:t>Without</w:t>
      </w:r>
      <w:r>
        <w:rPr>
          <w:spacing w:val="-17"/>
          <w:w w:val="110"/>
        </w:rPr>
        <w:t xml:space="preserve"> </w:t>
      </w:r>
      <w:r>
        <w:rPr>
          <w:w w:val="110"/>
        </w:rPr>
        <w:t>such</w:t>
      </w:r>
      <w:r>
        <w:rPr>
          <w:spacing w:val="13"/>
          <w:w w:val="110"/>
        </w:rPr>
        <w:t xml:space="preserve"> </w:t>
      </w:r>
      <w:r>
        <w:rPr>
          <w:w w:val="110"/>
        </w:rPr>
        <w:t>information</w:t>
      </w:r>
      <w:r>
        <w:rPr>
          <w:spacing w:val="-17"/>
          <w:w w:val="110"/>
        </w:rPr>
        <w:t xml:space="preserve"> </w:t>
      </w:r>
      <w:r>
        <w:rPr>
          <w:w w:val="110"/>
        </w:rPr>
        <w:t>to</w:t>
      </w:r>
      <w:r>
        <w:rPr>
          <w:spacing w:val="-16"/>
          <w:w w:val="110"/>
        </w:rPr>
        <w:t xml:space="preserve"> </w:t>
      </w:r>
      <w:r>
        <w:rPr>
          <w:w w:val="110"/>
        </w:rPr>
        <w:t>provide</w:t>
      </w:r>
      <w:r>
        <w:rPr>
          <w:spacing w:val="-17"/>
          <w:w w:val="110"/>
        </w:rPr>
        <w:t xml:space="preserve"> </w:t>
      </w:r>
      <w:r>
        <w:rPr>
          <w:w w:val="110"/>
        </w:rPr>
        <w:t>focus</w:t>
      </w:r>
      <w:r>
        <w:rPr>
          <w:spacing w:val="-17"/>
          <w:w w:val="110"/>
        </w:rPr>
        <w:t xml:space="preserve"> </w:t>
      </w:r>
      <w:r>
        <w:rPr>
          <w:w w:val="110"/>
        </w:rPr>
        <w:t>and</w:t>
      </w:r>
      <w:r>
        <w:rPr>
          <w:spacing w:val="-17"/>
          <w:w w:val="110"/>
        </w:rPr>
        <w:t xml:space="preserve"> </w:t>
      </w:r>
      <w:r>
        <w:rPr>
          <w:w w:val="110"/>
        </w:rPr>
        <w:t>direction</w:t>
      </w:r>
      <w:r>
        <w:rPr>
          <w:spacing w:val="-17"/>
          <w:w w:val="110"/>
        </w:rPr>
        <w:t xml:space="preserve"> </w:t>
      </w:r>
      <w:r>
        <w:rPr>
          <w:w w:val="110"/>
        </w:rPr>
        <w:t>to</w:t>
      </w:r>
      <w:r>
        <w:rPr>
          <w:spacing w:val="-17"/>
          <w:w w:val="110"/>
        </w:rPr>
        <w:t xml:space="preserve"> </w:t>
      </w:r>
      <w:r>
        <w:rPr>
          <w:w w:val="110"/>
        </w:rPr>
        <w:t>the</w:t>
      </w:r>
      <w:r>
        <w:rPr>
          <w:spacing w:val="-16"/>
          <w:w w:val="110"/>
        </w:rPr>
        <w:t xml:space="preserve"> </w:t>
      </w:r>
      <w:r>
        <w:rPr>
          <w:w w:val="110"/>
        </w:rPr>
        <w:t>project's</w:t>
      </w:r>
      <w:r>
        <w:rPr>
          <w:spacing w:val="-17"/>
          <w:w w:val="110"/>
        </w:rPr>
        <w:t xml:space="preserve"> </w:t>
      </w:r>
      <w:r>
        <w:rPr>
          <w:w w:val="110"/>
        </w:rPr>
        <w:t>implementation,</w:t>
      </w:r>
      <w:r>
        <w:rPr>
          <w:spacing w:val="-17"/>
          <w:w w:val="110"/>
        </w:rPr>
        <w:t xml:space="preserve"> </w:t>
      </w:r>
      <w:r>
        <w:rPr>
          <w:w w:val="110"/>
        </w:rPr>
        <w:t>it</w:t>
      </w:r>
      <w:r>
        <w:rPr>
          <w:spacing w:val="-17"/>
          <w:w w:val="110"/>
        </w:rPr>
        <w:t xml:space="preserve"> </w:t>
      </w:r>
      <w:r>
        <w:rPr>
          <w:w w:val="110"/>
        </w:rPr>
        <w:t>is</w:t>
      </w:r>
      <w:r>
        <w:rPr>
          <w:spacing w:val="-17"/>
          <w:w w:val="110"/>
        </w:rPr>
        <w:t xml:space="preserve"> </w:t>
      </w:r>
      <w:r>
        <w:rPr>
          <w:w w:val="110"/>
        </w:rPr>
        <w:t>much less</w:t>
      </w:r>
      <w:r>
        <w:rPr>
          <w:spacing w:val="14"/>
          <w:w w:val="110"/>
        </w:rPr>
        <w:t xml:space="preserve"> </w:t>
      </w:r>
      <w:r>
        <w:rPr>
          <w:w w:val="110"/>
        </w:rPr>
        <w:t>likely</w:t>
      </w:r>
      <w:r>
        <w:rPr>
          <w:spacing w:val="-17"/>
          <w:w w:val="110"/>
        </w:rPr>
        <w:t xml:space="preserve"> </w:t>
      </w:r>
      <w:r>
        <w:rPr>
          <w:w w:val="110"/>
        </w:rPr>
        <w:t>that</w:t>
      </w:r>
      <w:r>
        <w:rPr>
          <w:spacing w:val="-17"/>
          <w:w w:val="110"/>
        </w:rPr>
        <w:t xml:space="preserve"> </w:t>
      </w:r>
      <w:r>
        <w:rPr>
          <w:w w:val="110"/>
        </w:rPr>
        <w:t>the</w:t>
      </w:r>
      <w:r>
        <w:rPr>
          <w:spacing w:val="-17"/>
          <w:w w:val="110"/>
        </w:rPr>
        <w:t xml:space="preserve"> </w:t>
      </w:r>
      <w:r>
        <w:rPr>
          <w:w w:val="110"/>
        </w:rPr>
        <w:t>project</w:t>
      </w:r>
      <w:r>
        <w:rPr>
          <w:spacing w:val="-17"/>
          <w:w w:val="110"/>
        </w:rPr>
        <w:t xml:space="preserve"> </w:t>
      </w:r>
      <w:r>
        <w:rPr>
          <w:w w:val="110"/>
        </w:rPr>
        <w:t>can</w:t>
      </w:r>
      <w:r>
        <w:rPr>
          <w:spacing w:val="-16"/>
          <w:w w:val="110"/>
        </w:rPr>
        <w:t xml:space="preserve"> </w:t>
      </w:r>
      <w:r>
        <w:rPr>
          <w:w w:val="110"/>
        </w:rPr>
        <w:t>efficiently</w:t>
      </w:r>
      <w:r>
        <w:rPr>
          <w:spacing w:val="-19"/>
          <w:w w:val="110"/>
        </w:rPr>
        <w:t xml:space="preserve"> </w:t>
      </w:r>
      <w:r>
        <w:rPr>
          <w:w w:val="110"/>
        </w:rPr>
        <w:t>and</w:t>
      </w:r>
      <w:r>
        <w:rPr>
          <w:spacing w:val="-16"/>
          <w:w w:val="110"/>
        </w:rPr>
        <w:t xml:space="preserve"> </w:t>
      </w:r>
      <w:r>
        <w:rPr>
          <w:w w:val="110"/>
        </w:rPr>
        <w:t>effectively</w:t>
      </w:r>
      <w:r>
        <w:rPr>
          <w:spacing w:val="-17"/>
          <w:w w:val="110"/>
        </w:rPr>
        <w:t xml:space="preserve"> </w:t>
      </w:r>
      <w:r>
        <w:rPr>
          <w:w w:val="110"/>
        </w:rPr>
        <w:t>address</w:t>
      </w:r>
      <w:r>
        <w:rPr>
          <w:spacing w:val="-17"/>
          <w:w w:val="110"/>
        </w:rPr>
        <w:t xml:space="preserve"> </w:t>
      </w:r>
      <w:r>
        <w:rPr>
          <w:w w:val="110"/>
        </w:rPr>
        <w:t>the</w:t>
      </w:r>
      <w:r>
        <w:rPr>
          <w:spacing w:val="-17"/>
          <w:w w:val="110"/>
        </w:rPr>
        <w:t xml:space="preserve"> </w:t>
      </w:r>
      <w:r>
        <w:rPr>
          <w:w w:val="110"/>
        </w:rPr>
        <w:t>nonpoint</w:t>
      </w:r>
      <w:r>
        <w:rPr>
          <w:spacing w:val="-17"/>
          <w:w w:val="110"/>
        </w:rPr>
        <w:t xml:space="preserve"> </w:t>
      </w:r>
      <w:r>
        <w:rPr>
          <w:w w:val="110"/>
        </w:rPr>
        <w:t>sources</w:t>
      </w:r>
      <w:r>
        <w:rPr>
          <w:spacing w:val="-17"/>
          <w:w w:val="110"/>
        </w:rPr>
        <w:t xml:space="preserve"> </w:t>
      </w:r>
      <w:r>
        <w:rPr>
          <w:w w:val="110"/>
        </w:rPr>
        <w:t>of</w:t>
      </w:r>
      <w:r>
        <w:rPr>
          <w:spacing w:val="14"/>
          <w:w w:val="110"/>
        </w:rPr>
        <w:t xml:space="preserve"> </w:t>
      </w:r>
      <w:r>
        <w:rPr>
          <w:w w:val="110"/>
        </w:rPr>
        <w:t xml:space="preserve">water </w:t>
      </w:r>
      <w:r>
        <w:t>quality</w:t>
      </w:r>
      <w:r>
        <w:rPr>
          <w:spacing w:val="35"/>
        </w:rPr>
        <w:t xml:space="preserve"> </w:t>
      </w:r>
      <w:r>
        <w:t>impairments.</w:t>
      </w:r>
      <w:r>
        <w:rPr>
          <w:spacing w:val="38"/>
        </w:rPr>
        <w:t xml:space="preserve"> </w:t>
      </w:r>
      <w:r>
        <w:t>On</w:t>
      </w:r>
      <w:r>
        <w:rPr>
          <w:spacing w:val="33"/>
        </w:rPr>
        <w:t xml:space="preserve"> </w:t>
      </w:r>
      <w:r>
        <w:t>the</w:t>
      </w:r>
      <w:r>
        <w:rPr>
          <w:spacing w:val="37"/>
        </w:rPr>
        <w:t xml:space="preserve"> </w:t>
      </w:r>
      <w:r>
        <w:t>other</w:t>
      </w:r>
      <w:r>
        <w:rPr>
          <w:spacing w:val="35"/>
        </w:rPr>
        <w:t xml:space="preserve"> </w:t>
      </w:r>
      <w:r>
        <w:t>hand,</w:t>
      </w:r>
      <w:r>
        <w:rPr>
          <w:spacing w:val="37"/>
        </w:rPr>
        <w:t xml:space="preserve"> </w:t>
      </w:r>
      <w:r>
        <w:t>EPA</w:t>
      </w:r>
      <w:r>
        <w:rPr>
          <w:spacing w:val="37"/>
        </w:rPr>
        <w:t xml:space="preserve"> </w:t>
      </w:r>
      <w:r>
        <w:t>recognizes</w:t>
      </w:r>
      <w:r>
        <w:rPr>
          <w:spacing w:val="35"/>
        </w:rPr>
        <w:t xml:space="preserve"> </w:t>
      </w:r>
      <w:r>
        <w:t>that</w:t>
      </w:r>
      <w:r>
        <w:rPr>
          <w:spacing w:val="38"/>
        </w:rPr>
        <w:t xml:space="preserve"> </w:t>
      </w:r>
      <w:r>
        <w:t>even</w:t>
      </w:r>
      <w:r>
        <w:rPr>
          <w:spacing w:val="35"/>
        </w:rPr>
        <w:t xml:space="preserve"> </w:t>
      </w:r>
      <w:r>
        <w:t>with</w:t>
      </w:r>
      <w:r>
        <w:rPr>
          <w:spacing w:val="80"/>
        </w:rPr>
        <w:t xml:space="preserve"> </w:t>
      </w:r>
      <w:r>
        <w:t>reasonable</w:t>
      </w:r>
      <w:r>
        <w:rPr>
          <w:spacing w:val="38"/>
        </w:rPr>
        <w:t xml:space="preserve"> </w:t>
      </w:r>
      <w:r>
        <w:t>steps</w:t>
      </w:r>
      <w:r>
        <w:rPr>
          <w:spacing w:val="35"/>
        </w:rPr>
        <w:t xml:space="preserve"> </w:t>
      </w:r>
      <w:r>
        <w:t>to</w:t>
      </w:r>
      <w:r>
        <w:rPr>
          <w:spacing w:val="38"/>
        </w:rPr>
        <w:t xml:space="preserve"> </w:t>
      </w:r>
      <w:r>
        <w:t xml:space="preserve">obtain </w:t>
      </w:r>
      <w:r>
        <w:rPr>
          <w:spacing w:val="-2"/>
          <w:w w:val="110"/>
        </w:rPr>
        <w:t>and</w:t>
      </w:r>
      <w:r>
        <w:rPr>
          <w:spacing w:val="-15"/>
          <w:w w:val="110"/>
        </w:rPr>
        <w:t xml:space="preserve"> </w:t>
      </w:r>
      <w:r>
        <w:rPr>
          <w:spacing w:val="-2"/>
          <w:w w:val="110"/>
        </w:rPr>
        <w:t>analyze</w:t>
      </w:r>
      <w:r>
        <w:rPr>
          <w:spacing w:val="-14"/>
          <w:w w:val="110"/>
        </w:rPr>
        <w:t xml:space="preserve"> </w:t>
      </w:r>
      <w:r>
        <w:rPr>
          <w:spacing w:val="-2"/>
          <w:w w:val="110"/>
        </w:rPr>
        <w:t>relevant</w:t>
      </w:r>
      <w:r>
        <w:rPr>
          <w:spacing w:val="-12"/>
          <w:w w:val="110"/>
        </w:rPr>
        <w:t xml:space="preserve"> </w:t>
      </w:r>
      <w:r>
        <w:rPr>
          <w:spacing w:val="-2"/>
          <w:w w:val="110"/>
        </w:rPr>
        <w:t>data,</w:t>
      </w:r>
      <w:r>
        <w:rPr>
          <w:spacing w:val="-14"/>
          <w:w w:val="110"/>
        </w:rPr>
        <w:t xml:space="preserve"> </w:t>
      </w:r>
      <w:r>
        <w:rPr>
          <w:spacing w:val="-2"/>
          <w:w w:val="110"/>
        </w:rPr>
        <w:t>the</w:t>
      </w:r>
      <w:r>
        <w:rPr>
          <w:spacing w:val="-14"/>
          <w:w w:val="110"/>
        </w:rPr>
        <w:t xml:space="preserve"> </w:t>
      </w:r>
      <w:r>
        <w:rPr>
          <w:spacing w:val="-2"/>
          <w:w w:val="110"/>
        </w:rPr>
        <w:t>available</w:t>
      </w:r>
      <w:r>
        <w:rPr>
          <w:spacing w:val="-14"/>
          <w:w w:val="110"/>
        </w:rPr>
        <w:t xml:space="preserve"> </w:t>
      </w:r>
      <w:r>
        <w:rPr>
          <w:spacing w:val="-2"/>
          <w:w w:val="110"/>
        </w:rPr>
        <w:t>information</w:t>
      </w:r>
      <w:r>
        <w:rPr>
          <w:spacing w:val="-14"/>
          <w:w w:val="110"/>
        </w:rPr>
        <w:t xml:space="preserve"> </w:t>
      </w:r>
      <w:r>
        <w:rPr>
          <w:spacing w:val="-2"/>
          <w:w w:val="110"/>
        </w:rPr>
        <w:t>at</w:t>
      </w:r>
      <w:r>
        <w:rPr>
          <w:spacing w:val="-13"/>
          <w:w w:val="110"/>
        </w:rPr>
        <w:t xml:space="preserve"> </w:t>
      </w:r>
      <w:r>
        <w:rPr>
          <w:spacing w:val="-2"/>
          <w:w w:val="110"/>
        </w:rPr>
        <w:t>the</w:t>
      </w:r>
      <w:r>
        <w:rPr>
          <w:spacing w:val="38"/>
          <w:w w:val="110"/>
        </w:rPr>
        <w:t xml:space="preserve"> </w:t>
      </w:r>
      <w:r>
        <w:rPr>
          <w:spacing w:val="-2"/>
          <w:w w:val="110"/>
        </w:rPr>
        <w:t>planning</w:t>
      </w:r>
      <w:r>
        <w:rPr>
          <w:spacing w:val="-15"/>
          <w:w w:val="110"/>
        </w:rPr>
        <w:t xml:space="preserve"> </w:t>
      </w:r>
      <w:r>
        <w:rPr>
          <w:spacing w:val="-2"/>
          <w:w w:val="110"/>
        </w:rPr>
        <w:t>stage</w:t>
      </w:r>
      <w:r>
        <w:rPr>
          <w:spacing w:val="-14"/>
          <w:w w:val="110"/>
        </w:rPr>
        <w:t xml:space="preserve"> </w:t>
      </w:r>
      <w:r>
        <w:rPr>
          <w:spacing w:val="-2"/>
          <w:w w:val="110"/>
        </w:rPr>
        <w:t>(within</w:t>
      </w:r>
      <w:r>
        <w:rPr>
          <w:spacing w:val="-15"/>
          <w:w w:val="110"/>
        </w:rPr>
        <w:t xml:space="preserve"> </w:t>
      </w:r>
      <w:r>
        <w:rPr>
          <w:spacing w:val="-2"/>
          <w:w w:val="110"/>
        </w:rPr>
        <w:t>reasonable</w:t>
      </w:r>
      <w:r>
        <w:rPr>
          <w:spacing w:val="-14"/>
          <w:w w:val="110"/>
        </w:rPr>
        <w:t xml:space="preserve"> </w:t>
      </w:r>
      <w:r>
        <w:rPr>
          <w:spacing w:val="-2"/>
          <w:w w:val="110"/>
        </w:rPr>
        <w:t xml:space="preserve">time </w:t>
      </w:r>
      <w:r>
        <w:rPr>
          <w:w w:val="110"/>
        </w:rPr>
        <w:t>and</w:t>
      </w:r>
      <w:r>
        <w:rPr>
          <w:spacing w:val="-17"/>
          <w:w w:val="110"/>
        </w:rPr>
        <w:t xml:space="preserve"> </w:t>
      </w:r>
      <w:r>
        <w:rPr>
          <w:w w:val="110"/>
        </w:rPr>
        <w:t>cost</w:t>
      </w:r>
      <w:r>
        <w:rPr>
          <w:spacing w:val="-17"/>
          <w:w w:val="110"/>
        </w:rPr>
        <w:t xml:space="preserve"> </w:t>
      </w:r>
      <w:r>
        <w:rPr>
          <w:w w:val="110"/>
        </w:rPr>
        <w:t>constraints)</w:t>
      </w:r>
      <w:r>
        <w:rPr>
          <w:spacing w:val="-17"/>
          <w:w w:val="110"/>
        </w:rPr>
        <w:t xml:space="preserve"> </w:t>
      </w:r>
      <w:r>
        <w:rPr>
          <w:w w:val="110"/>
        </w:rPr>
        <w:t>may</w:t>
      </w:r>
      <w:r>
        <w:rPr>
          <w:spacing w:val="-17"/>
          <w:w w:val="110"/>
        </w:rPr>
        <w:t xml:space="preserve"> </w:t>
      </w:r>
      <w:r>
        <w:rPr>
          <w:w w:val="110"/>
        </w:rPr>
        <w:t>be</w:t>
      </w:r>
      <w:r>
        <w:rPr>
          <w:spacing w:val="-17"/>
          <w:w w:val="110"/>
        </w:rPr>
        <w:t xml:space="preserve"> </w:t>
      </w:r>
      <w:r>
        <w:rPr>
          <w:w w:val="110"/>
        </w:rPr>
        <w:t>limited;</w:t>
      </w:r>
      <w:r>
        <w:rPr>
          <w:spacing w:val="-16"/>
          <w:w w:val="110"/>
        </w:rPr>
        <w:t xml:space="preserve"> </w:t>
      </w:r>
      <w:r>
        <w:rPr>
          <w:w w:val="110"/>
        </w:rPr>
        <w:t>preliminary</w:t>
      </w:r>
      <w:r>
        <w:rPr>
          <w:spacing w:val="11"/>
          <w:w w:val="110"/>
        </w:rPr>
        <w:t xml:space="preserve"> </w:t>
      </w:r>
      <w:r>
        <w:rPr>
          <w:w w:val="110"/>
        </w:rPr>
        <w:t>information</w:t>
      </w:r>
      <w:r>
        <w:rPr>
          <w:spacing w:val="-17"/>
          <w:w w:val="110"/>
        </w:rPr>
        <w:t xml:space="preserve"> </w:t>
      </w:r>
      <w:r>
        <w:rPr>
          <w:w w:val="110"/>
        </w:rPr>
        <w:t>and</w:t>
      </w:r>
      <w:r>
        <w:rPr>
          <w:spacing w:val="-17"/>
          <w:w w:val="110"/>
        </w:rPr>
        <w:t xml:space="preserve"> </w:t>
      </w:r>
      <w:r>
        <w:rPr>
          <w:w w:val="110"/>
        </w:rPr>
        <w:t>estimates</w:t>
      </w:r>
      <w:r>
        <w:rPr>
          <w:spacing w:val="-17"/>
          <w:w w:val="110"/>
        </w:rPr>
        <w:t xml:space="preserve"> </w:t>
      </w:r>
      <w:r>
        <w:rPr>
          <w:w w:val="110"/>
        </w:rPr>
        <w:t>may</w:t>
      </w:r>
      <w:r>
        <w:rPr>
          <w:spacing w:val="-17"/>
          <w:w w:val="110"/>
        </w:rPr>
        <w:t xml:space="preserve"> </w:t>
      </w:r>
      <w:r>
        <w:rPr>
          <w:w w:val="110"/>
        </w:rPr>
        <w:t>need</w:t>
      </w:r>
      <w:r>
        <w:rPr>
          <w:spacing w:val="-17"/>
          <w:w w:val="110"/>
        </w:rPr>
        <w:t xml:space="preserve"> </w:t>
      </w:r>
      <w:r>
        <w:rPr>
          <w:w w:val="110"/>
        </w:rPr>
        <w:t>to</w:t>
      </w:r>
      <w:r>
        <w:rPr>
          <w:spacing w:val="-16"/>
          <w:w w:val="110"/>
        </w:rPr>
        <w:t xml:space="preserve"> </w:t>
      </w:r>
      <w:r>
        <w:rPr>
          <w:w w:val="110"/>
        </w:rPr>
        <w:t xml:space="preserve">be </w:t>
      </w:r>
      <w:r>
        <w:t>modified</w:t>
      </w:r>
      <w:r>
        <w:rPr>
          <w:spacing w:val="25"/>
        </w:rPr>
        <w:t xml:space="preserve"> </w:t>
      </w:r>
      <w:r>
        <w:t>over</w:t>
      </w:r>
      <w:r>
        <w:rPr>
          <w:spacing w:val="23"/>
        </w:rPr>
        <w:t xml:space="preserve"> </w:t>
      </w:r>
      <w:r>
        <w:t>time,</w:t>
      </w:r>
      <w:r>
        <w:rPr>
          <w:spacing w:val="35"/>
        </w:rPr>
        <w:t xml:space="preserve"> </w:t>
      </w:r>
      <w:r>
        <w:t>accompanied</w:t>
      </w:r>
      <w:r>
        <w:rPr>
          <w:spacing w:val="32"/>
        </w:rPr>
        <w:t xml:space="preserve"> </w:t>
      </w:r>
      <w:r>
        <w:t>by</w:t>
      </w:r>
      <w:r>
        <w:rPr>
          <w:spacing w:val="30"/>
        </w:rPr>
        <w:t xml:space="preserve"> </w:t>
      </w:r>
      <w:r>
        <w:t>mid-</w:t>
      </w:r>
      <w:r>
        <w:rPr>
          <w:spacing w:val="80"/>
          <w:w w:val="150"/>
        </w:rPr>
        <w:t xml:space="preserve"> </w:t>
      </w:r>
      <w:r>
        <w:t>course</w:t>
      </w:r>
      <w:r>
        <w:rPr>
          <w:spacing w:val="25"/>
        </w:rPr>
        <w:t xml:space="preserve"> </w:t>
      </w:r>
      <w:r>
        <w:t>corrections</w:t>
      </w:r>
      <w:r>
        <w:rPr>
          <w:spacing w:val="32"/>
        </w:rPr>
        <w:t xml:space="preserve"> </w:t>
      </w:r>
      <w:r>
        <w:t>in</w:t>
      </w:r>
      <w:r>
        <w:rPr>
          <w:spacing w:val="30"/>
        </w:rPr>
        <w:t xml:space="preserve"> </w:t>
      </w:r>
      <w:r>
        <w:t>the</w:t>
      </w:r>
      <w:r>
        <w:rPr>
          <w:spacing w:val="35"/>
        </w:rPr>
        <w:t xml:space="preserve"> </w:t>
      </w:r>
      <w:r>
        <w:t>watershed</w:t>
      </w:r>
      <w:r>
        <w:rPr>
          <w:spacing w:val="33"/>
        </w:rPr>
        <w:t xml:space="preserve"> </w:t>
      </w:r>
      <w:r>
        <w:t>plan;</w:t>
      </w:r>
      <w:r>
        <w:rPr>
          <w:spacing w:val="33"/>
        </w:rPr>
        <w:t xml:space="preserve"> </w:t>
      </w:r>
      <w:r>
        <w:t>and</w:t>
      </w:r>
      <w:r>
        <w:rPr>
          <w:spacing w:val="32"/>
        </w:rPr>
        <w:t xml:space="preserve"> </w:t>
      </w:r>
      <w:r>
        <w:t>it</w:t>
      </w:r>
      <w:r>
        <w:rPr>
          <w:spacing w:val="35"/>
        </w:rPr>
        <w:t xml:space="preserve"> </w:t>
      </w:r>
      <w:r>
        <w:t>often</w:t>
      </w:r>
      <w:r>
        <w:rPr>
          <w:spacing w:val="32"/>
        </w:rPr>
        <w:t xml:space="preserve"> </w:t>
      </w:r>
      <w:r>
        <w:t>will</w:t>
      </w:r>
    </w:p>
    <w:p w14:paraId="36CFEA8C" w14:textId="77777777" w:rsidR="006D4D4E" w:rsidRDefault="006D4D4E">
      <w:pPr>
        <w:pStyle w:val="BodyText"/>
        <w:spacing w:line="285" w:lineRule="auto"/>
        <w:sectPr w:rsidR="006D4D4E">
          <w:pgSz w:w="12240" w:h="15840"/>
          <w:pgMar w:top="1180" w:right="360" w:bottom="280" w:left="0" w:header="722" w:footer="0" w:gutter="0"/>
          <w:cols w:space="720"/>
        </w:sectPr>
      </w:pPr>
    </w:p>
    <w:p w14:paraId="6165C34A" w14:textId="77777777" w:rsidR="006D4D4E" w:rsidRDefault="006D4D4E">
      <w:pPr>
        <w:pStyle w:val="BodyText"/>
        <w:spacing w:before="43"/>
      </w:pPr>
    </w:p>
    <w:p w14:paraId="1801E433" w14:textId="77777777" w:rsidR="006D4D4E" w:rsidRDefault="00000000">
      <w:pPr>
        <w:pStyle w:val="BodyText"/>
        <w:spacing w:line="285" w:lineRule="auto"/>
        <w:ind w:left="1170" w:right="364"/>
      </w:pPr>
      <w:r>
        <w:rPr>
          <w:spacing w:val="-2"/>
          <w:w w:val="110"/>
        </w:rPr>
        <w:t>require</w:t>
      </w:r>
      <w:r>
        <w:rPr>
          <w:spacing w:val="-14"/>
          <w:w w:val="110"/>
        </w:rPr>
        <w:t xml:space="preserve"> </w:t>
      </w:r>
      <w:proofErr w:type="gramStart"/>
      <w:r>
        <w:rPr>
          <w:spacing w:val="-2"/>
          <w:w w:val="110"/>
        </w:rPr>
        <w:t>a</w:t>
      </w:r>
      <w:r>
        <w:rPr>
          <w:spacing w:val="-12"/>
          <w:w w:val="110"/>
        </w:rPr>
        <w:t xml:space="preserve"> </w:t>
      </w:r>
      <w:r>
        <w:rPr>
          <w:spacing w:val="-2"/>
          <w:w w:val="110"/>
        </w:rPr>
        <w:t>number</w:t>
      </w:r>
      <w:r>
        <w:rPr>
          <w:spacing w:val="-17"/>
          <w:w w:val="110"/>
        </w:rPr>
        <w:t xml:space="preserve"> </w:t>
      </w:r>
      <w:r>
        <w:rPr>
          <w:spacing w:val="-2"/>
          <w:w w:val="110"/>
        </w:rPr>
        <w:t>of</w:t>
      </w:r>
      <w:proofErr w:type="gramEnd"/>
      <w:r>
        <w:rPr>
          <w:spacing w:val="-13"/>
          <w:w w:val="110"/>
        </w:rPr>
        <w:t xml:space="preserve"> </w:t>
      </w:r>
      <w:r>
        <w:rPr>
          <w:spacing w:val="-2"/>
          <w:w w:val="110"/>
        </w:rPr>
        <w:t>years</w:t>
      </w:r>
      <w:r>
        <w:rPr>
          <w:spacing w:val="-14"/>
          <w:w w:val="110"/>
        </w:rPr>
        <w:t xml:space="preserve"> </w:t>
      </w:r>
      <w:r>
        <w:rPr>
          <w:spacing w:val="-2"/>
          <w:w w:val="110"/>
        </w:rPr>
        <w:t>of</w:t>
      </w:r>
      <w:r>
        <w:rPr>
          <w:spacing w:val="49"/>
          <w:w w:val="110"/>
        </w:rPr>
        <w:t xml:space="preserve"> </w:t>
      </w:r>
      <w:r>
        <w:rPr>
          <w:spacing w:val="-2"/>
          <w:w w:val="110"/>
        </w:rPr>
        <w:t>effective</w:t>
      </w:r>
      <w:r>
        <w:rPr>
          <w:spacing w:val="-12"/>
          <w:w w:val="110"/>
        </w:rPr>
        <w:t xml:space="preserve"> </w:t>
      </w:r>
      <w:r>
        <w:rPr>
          <w:spacing w:val="-2"/>
          <w:w w:val="110"/>
        </w:rPr>
        <w:t>implementation</w:t>
      </w:r>
      <w:r>
        <w:rPr>
          <w:spacing w:val="-13"/>
          <w:w w:val="110"/>
        </w:rPr>
        <w:t xml:space="preserve"> </w:t>
      </w:r>
      <w:r>
        <w:rPr>
          <w:spacing w:val="-2"/>
          <w:w w:val="110"/>
        </w:rPr>
        <w:t>for</w:t>
      </w:r>
      <w:r>
        <w:rPr>
          <w:spacing w:val="-14"/>
          <w:w w:val="110"/>
        </w:rPr>
        <w:t xml:space="preserve"> </w:t>
      </w:r>
      <w:r>
        <w:rPr>
          <w:spacing w:val="-2"/>
          <w:w w:val="110"/>
        </w:rPr>
        <w:t>a</w:t>
      </w:r>
      <w:r>
        <w:rPr>
          <w:spacing w:val="-12"/>
          <w:w w:val="110"/>
        </w:rPr>
        <w:t xml:space="preserve"> </w:t>
      </w:r>
      <w:r>
        <w:rPr>
          <w:spacing w:val="-2"/>
          <w:w w:val="110"/>
        </w:rPr>
        <w:t>project</w:t>
      </w:r>
      <w:r>
        <w:rPr>
          <w:spacing w:val="-11"/>
          <w:w w:val="110"/>
        </w:rPr>
        <w:t xml:space="preserve"> </w:t>
      </w:r>
      <w:r>
        <w:rPr>
          <w:spacing w:val="-2"/>
          <w:w w:val="110"/>
        </w:rPr>
        <w:t>to</w:t>
      </w:r>
      <w:r>
        <w:rPr>
          <w:spacing w:val="-12"/>
          <w:w w:val="110"/>
        </w:rPr>
        <w:t xml:space="preserve"> </w:t>
      </w:r>
      <w:r>
        <w:rPr>
          <w:spacing w:val="-2"/>
          <w:w w:val="110"/>
        </w:rPr>
        <w:t>achieve</w:t>
      </w:r>
      <w:r>
        <w:rPr>
          <w:spacing w:val="-12"/>
          <w:w w:val="110"/>
        </w:rPr>
        <w:t xml:space="preserve"> </w:t>
      </w:r>
      <w:r>
        <w:rPr>
          <w:spacing w:val="-2"/>
          <w:w w:val="110"/>
        </w:rPr>
        <w:t>its</w:t>
      </w:r>
      <w:r>
        <w:rPr>
          <w:spacing w:val="-14"/>
          <w:w w:val="110"/>
        </w:rPr>
        <w:t xml:space="preserve"> </w:t>
      </w:r>
      <w:r>
        <w:rPr>
          <w:spacing w:val="-2"/>
          <w:w w:val="110"/>
        </w:rPr>
        <w:t>goals.</w:t>
      </w:r>
      <w:r>
        <w:rPr>
          <w:spacing w:val="-13"/>
          <w:w w:val="110"/>
        </w:rPr>
        <w:t xml:space="preserve"> </w:t>
      </w:r>
      <w:r>
        <w:rPr>
          <w:spacing w:val="-2"/>
          <w:w w:val="110"/>
        </w:rPr>
        <w:t>EPA</w:t>
      </w:r>
      <w:r>
        <w:rPr>
          <w:spacing w:val="-13"/>
          <w:w w:val="110"/>
        </w:rPr>
        <w:t xml:space="preserve"> </w:t>
      </w:r>
      <w:r>
        <w:rPr>
          <w:spacing w:val="-2"/>
          <w:w w:val="110"/>
        </w:rPr>
        <w:t xml:space="preserve">fully </w:t>
      </w:r>
      <w:r>
        <w:t>intends</w:t>
      </w:r>
      <w:r>
        <w:rPr>
          <w:spacing w:val="29"/>
        </w:rPr>
        <w:t xml:space="preserve"> </w:t>
      </w:r>
      <w:r>
        <w:t>that</w:t>
      </w:r>
      <w:r>
        <w:rPr>
          <w:spacing w:val="33"/>
        </w:rPr>
        <w:t xml:space="preserve"> </w:t>
      </w:r>
      <w:r>
        <w:t>the</w:t>
      </w:r>
      <w:r>
        <w:rPr>
          <w:spacing w:val="80"/>
          <w:w w:val="150"/>
        </w:rPr>
        <w:t xml:space="preserve"> </w:t>
      </w:r>
      <w:r>
        <w:t>watershed</w:t>
      </w:r>
      <w:r>
        <w:rPr>
          <w:spacing w:val="31"/>
        </w:rPr>
        <w:t xml:space="preserve"> </w:t>
      </w:r>
      <w:r>
        <w:t>planning</w:t>
      </w:r>
      <w:r>
        <w:rPr>
          <w:spacing w:val="29"/>
        </w:rPr>
        <w:t xml:space="preserve"> </w:t>
      </w:r>
      <w:r>
        <w:t>process</w:t>
      </w:r>
      <w:r>
        <w:rPr>
          <w:spacing w:val="29"/>
        </w:rPr>
        <w:t xml:space="preserve"> </w:t>
      </w:r>
      <w:r>
        <w:t>described</w:t>
      </w:r>
      <w:r>
        <w:rPr>
          <w:spacing w:val="29"/>
        </w:rPr>
        <w:t xml:space="preserve"> </w:t>
      </w:r>
      <w:r>
        <w:t>above</w:t>
      </w:r>
      <w:r>
        <w:rPr>
          <w:spacing w:val="31"/>
        </w:rPr>
        <w:t xml:space="preserve"> </w:t>
      </w:r>
      <w:r>
        <w:t>should</w:t>
      </w:r>
      <w:r>
        <w:rPr>
          <w:spacing w:val="29"/>
        </w:rPr>
        <w:t xml:space="preserve"> </w:t>
      </w:r>
      <w:r>
        <w:t>be</w:t>
      </w:r>
      <w:r>
        <w:rPr>
          <w:spacing w:val="31"/>
        </w:rPr>
        <w:t xml:space="preserve"> </w:t>
      </w:r>
      <w:r>
        <w:t>implemented</w:t>
      </w:r>
      <w:r>
        <w:rPr>
          <w:spacing w:val="31"/>
        </w:rPr>
        <w:t xml:space="preserve"> </w:t>
      </w:r>
      <w:r>
        <w:t>in</w:t>
      </w:r>
      <w:r>
        <w:rPr>
          <w:spacing w:val="29"/>
        </w:rPr>
        <w:t xml:space="preserve"> </w:t>
      </w:r>
      <w:r>
        <w:t>a</w:t>
      </w:r>
      <w:r>
        <w:rPr>
          <w:spacing w:val="33"/>
        </w:rPr>
        <w:t xml:space="preserve"> </w:t>
      </w:r>
      <w:r>
        <w:t xml:space="preserve">dynamic </w:t>
      </w:r>
      <w:r>
        <w:rPr>
          <w:w w:val="110"/>
        </w:rPr>
        <w:t>and</w:t>
      </w:r>
      <w:r>
        <w:rPr>
          <w:spacing w:val="24"/>
          <w:w w:val="110"/>
        </w:rPr>
        <w:t xml:space="preserve"> </w:t>
      </w:r>
      <w:r>
        <w:rPr>
          <w:w w:val="110"/>
        </w:rPr>
        <w:t>iterative</w:t>
      </w:r>
      <w:r>
        <w:rPr>
          <w:spacing w:val="-14"/>
          <w:w w:val="110"/>
        </w:rPr>
        <w:t xml:space="preserve"> </w:t>
      </w:r>
      <w:r>
        <w:rPr>
          <w:w w:val="110"/>
        </w:rPr>
        <w:t>manner</w:t>
      </w:r>
      <w:r>
        <w:rPr>
          <w:spacing w:val="-15"/>
          <w:w w:val="110"/>
        </w:rPr>
        <w:t xml:space="preserve"> </w:t>
      </w:r>
      <w:r>
        <w:rPr>
          <w:w w:val="110"/>
        </w:rPr>
        <w:t>to</w:t>
      </w:r>
      <w:r>
        <w:rPr>
          <w:spacing w:val="-14"/>
          <w:w w:val="110"/>
        </w:rPr>
        <w:t xml:space="preserve"> </w:t>
      </w:r>
      <w:r>
        <w:rPr>
          <w:w w:val="110"/>
        </w:rPr>
        <w:t>assure</w:t>
      </w:r>
      <w:r>
        <w:rPr>
          <w:spacing w:val="-14"/>
          <w:w w:val="110"/>
        </w:rPr>
        <w:t xml:space="preserve"> </w:t>
      </w:r>
      <w:r>
        <w:rPr>
          <w:w w:val="110"/>
        </w:rPr>
        <w:t>that</w:t>
      </w:r>
      <w:r>
        <w:rPr>
          <w:spacing w:val="-14"/>
          <w:w w:val="110"/>
        </w:rPr>
        <w:t xml:space="preserve"> </w:t>
      </w:r>
      <w:r>
        <w:rPr>
          <w:w w:val="110"/>
        </w:rPr>
        <w:t>projects</w:t>
      </w:r>
      <w:r>
        <w:rPr>
          <w:spacing w:val="-15"/>
          <w:w w:val="110"/>
        </w:rPr>
        <w:t xml:space="preserve"> </w:t>
      </w:r>
      <w:r>
        <w:rPr>
          <w:w w:val="110"/>
        </w:rPr>
        <w:t>with</w:t>
      </w:r>
      <w:r>
        <w:rPr>
          <w:spacing w:val="-19"/>
          <w:w w:val="110"/>
        </w:rPr>
        <w:t xml:space="preserve"> </w:t>
      </w:r>
      <w:r>
        <w:rPr>
          <w:w w:val="110"/>
        </w:rPr>
        <w:t>plans</w:t>
      </w:r>
      <w:r>
        <w:rPr>
          <w:spacing w:val="-17"/>
          <w:w w:val="110"/>
        </w:rPr>
        <w:t xml:space="preserve"> </w:t>
      </w:r>
      <w:r>
        <w:rPr>
          <w:w w:val="110"/>
        </w:rPr>
        <w:t>that</w:t>
      </w:r>
      <w:r>
        <w:rPr>
          <w:spacing w:val="-14"/>
          <w:w w:val="110"/>
        </w:rPr>
        <w:t xml:space="preserve"> </w:t>
      </w:r>
      <w:r>
        <w:rPr>
          <w:w w:val="110"/>
        </w:rPr>
        <w:t>contain</w:t>
      </w:r>
      <w:r>
        <w:rPr>
          <w:spacing w:val="-16"/>
          <w:w w:val="110"/>
        </w:rPr>
        <w:t xml:space="preserve"> </w:t>
      </w:r>
      <w:r>
        <w:rPr>
          <w:w w:val="110"/>
        </w:rPr>
        <w:t>the</w:t>
      </w:r>
      <w:r>
        <w:rPr>
          <w:spacing w:val="-15"/>
          <w:w w:val="110"/>
        </w:rPr>
        <w:t xml:space="preserve"> </w:t>
      </w:r>
      <w:r>
        <w:rPr>
          <w:w w:val="110"/>
        </w:rPr>
        <w:t>information</w:t>
      </w:r>
      <w:r>
        <w:rPr>
          <w:spacing w:val="-16"/>
          <w:w w:val="110"/>
        </w:rPr>
        <w:t xml:space="preserve"> </w:t>
      </w:r>
      <w:r>
        <w:rPr>
          <w:w w:val="110"/>
        </w:rPr>
        <w:t>above</w:t>
      </w:r>
      <w:r>
        <w:rPr>
          <w:spacing w:val="40"/>
          <w:w w:val="110"/>
        </w:rPr>
        <w:t xml:space="preserve"> </w:t>
      </w:r>
      <w:r>
        <w:rPr>
          <w:w w:val="110"/>
        </w:rPr>
        <w:t xml:space="preserve">may </w:t>
      </w:r>
      <w:r>
        <w:rPr>
          <w:spacing w:val="-2"/>
          <w:w w:val="110"/>
        </w:rPr>
        <w:t>proceed</w:t>
      </w:r>
      <w:r>
        <w:rPr>
          <w:spacing w:val="-13"/>
          <w:w w:val="110"/>
        </w:rPr>
        <w:t xml:space="preserve"> </w:t>
      </w:r>
      <w:r>
        <w:rPr>
          <w:spacing w:val="-2"/>
          <w:w w:val="110"/>
        </w:rPr>
        <w:t>even</w:t>
      </w:r>
      <w:r>
        <w:rPr>
          <w:spacing w:val="-14"/>
          <w:w w:val="110"/>
        </w:rPr>
        <w:t xml:space="preserve"> </w:t>
      </w:r>
      <w:r>
        <w:rPr>
          <w:spacing w:val="-2"/>
          <w:w w:val="110"/>
        </w:rPr>
        <w:t>though</w:t>
      </w:r>
      <w:r>
        <w:rPr>
          <w:spacing w:val="-14"/>
          <w:w w:val="110"/>
        </w:rPr>
        <w:t xml:space="preserve"> </w:t>
      </w:r>
      <w:r>
        <w:rPr>
          <w:spacing w:val="-2"/>
          <w:w w:val="110"/>
        </w:rPr>
        <w:t>some</w:t>
      </w:r>
      <w:r>
        <w:rPr>
          <w:spacing w:val="-13"/>
          <w:w w:val="110"/>
        </w:rPr>
        <w:t xml:space="preserve"> </w:t>
      </w:r>
      <w:r>
        <w:rPr>
          <w:spacing w:val="-2"/>
          <w:w w:val="110"/>
        </w:rPr>
        <w:t>of</w:t>
      </w:r>
      <w:r>
        <w:rPr>
          <w:spacing w:val="-14"/>
          <w:w w:val="110"/>
        </w:rPr>
        <w:t xml:space="preserve"> </w:t>
      </w:r>
      <w:r>
        <w:rPr>
          <w:spacing w:val="-2"/>
          <w:w w:val="110"/>
        </w:rPr>
        <w:t>the</w:t>
      </w:r>
      <w:r>
        <w:rPr>
          <w:spacing w:val="-13"/>
          <w:w w:val="110"/>
        </w:rPr>
        <w:t xml:space="preserve"> </w:t>
      </w:r>
      <w:r>
        <w:rPr>
          <w:spacing w:val="-2"/>
          <w:w w:val="110"/>
        </w:rPr>
        <w:t>information</w:t>
      </w:r>
      <w:r>
        <w:rPr>
          <w:spacing w:val="-14"/>
          <w:w w:val="110"/>
        </w:rPr>
        <w:t xml:space="preserve"> </w:t>
      </w:r>
      <w:r>
        <w:rPr>
          <w:spacing w:val="-2"/>
          <w:w w:val="110"/>
        </w:rPr>
        <w:t>in</w:t>
      </w:r>
      <w:r>
        <w:rPr>
          <w:spacing w:val="-14"/>
          <w:w w:val="110"/>
        </w:rPr>
        <w:t xml:space="preserve"> </w:t>
      </w:r>
      <w:r>
        <w:rPr>
          <w:spacing w:val="-2"/>
          <w:w w:val="110"/>
        </w:rPr>
        <w:t>the</w:t>
      </w:r>
      <w:r>
        <w:rPr>
          <w:spacing w:val="-13"/>
          <w:w w:val="110"/>
        </w:rPr>
        <w:t xml:space="preserve"> </w:t>
      </w:r>
      <w:r>
        <w:rPr>
          <w:spacing w:val="-2"/>
          <w:w w:val="110"/>
        </w:rPr>
        <w:t>watershed</w:t>
      </w:r>
      <w:r>
        <w:rPr>
          <w:spacing w:val="-13"/>
          <w:w w:val="110"/>
        </w:rPr>
        <w:t xml:space="preserve"> </w:t>
      </w:r>
      <w:r>
        <w:rPr>
          <w:spacing w:val="-2"/>
          <w:w w:val="110"/>
        </w:rPr>
        <w:t>plan</w:t>
      </w:r>
      <w:r>
        <w:rPr>
          <w:spacing w:val="-14"/>
          <w:w w:val="110"/>
        </w:rPr>
        <w:t xml:space="preserve"> </w:t>
      </w:r>
      <w:r>
        <w:rPr>
          <w:spacing w:val="-2"/>
          <w:w w:val="110"/>
        </w:rPr>
        <w:t>is</w:t>
      </w:r>
      <w:r>
        <w:rPr>
          <w:spacing w:val="-14"/>
          <w:w w:val="110"/>
        </w:rPr>
        <w:t xml:space="preserve"> </w:t>
      </w:r>
      <w:r>
        <w:rPr>
          <w:spacing w:val="-2"/>
          <w:w w:val="110"/>
        </w:rPr>
        <w:t>imperfect</w:t>
      </w:r>
      <w:r>
        <w:rPr>
          <w:spacing w:val="57"/>
          <w:w w:val="110"/>
        </w:rPr>
        <w:t xml:space="preserve"> </w:t>
      </w:r>
      <w:r>
        <w:rPr>
          <w:spacing w:val="-2"/>
          <w:w w:val="110"/>
        </w:rPr>
        <w:t>and</w:t>
      </w:r>
      <w:r>
        <w:rPr>
          <w:spacing w:val="-14"/>
          <w:w w:val="110"/>
        </w:rPr>
        <w:t xml:space="preserve"> </w:t>
      </w:r>
      <w:r>
        <w:rPr>
          <w:spacing w:val="-2"/>
          <w:w w:val="110"/>
        </w:rPr>
        <w:t>may</w:t>
      </w:r>
      <w:r>
        <w:rPr>
          <w:spacing w:val="-14"/>
          <w:w w:val="110"/>
        </w:rPr>
        <w:t xml:space="preserve"> </w:t>
      </w:r>
      <w:r>
        <w:rPr>
          <w:spacing w:val="-2"/>
          <w:w w:val="110"/>
        </w:rPr>
        <w:t>need</w:t>
      </w:r>
      <w:r>
        <w:rPr>
          <w:spacing w:val="-14"/>
          <w:w w:val="110"/>
        </w:rPr>
        <w:t xml:space="preserve"> </w:t>
      </w:r>
      <w:r>
        <w:rPr>
          <w:spacing w:val="-2"/>
          <w:w w:val="110"/>
        </w:rPr>
        <w:t xml:space="preserve">to </w:t>
      </w:r>
      <w:r>
        <w:rPr>
          <w:w w:val="110"/>
        </w:rPr>
        <w:t>be</w:t>
      </w:r>
      <w:r>
        <w:rPr>
          <w:spacing w:val="-3"/>
          <w:w w:val="110"/>
        </w:rPr>
        <w:t xml:space="preserve"> </w:t>
      </w:r>
      <w:r>
        <w:rPr>
          <w:w w:val="110"/>
        </w:rPr>
        <w:t>modified</w:t>
      </w:r>
      <w:r>
        <w:rPr>
          <w:spacing w:val="-4"/>
          <w:w w:val="110"/>
        </w:rPr>
        <w:t xml:space="preserve"> </w:t>
      </w:r>
      <w:r>
        <w:rPr>
          <w:w w:val="110"/>
        </w:rPr>
        <w:t>over</w:t>
      </w:r>
      <w:r>
        <w:rPr>
          <w:spacing w:val="-4"/>
          <w:w w:val="110"/>
        </w:rPr>
        <w:t xml:space="preserve"> </w:t>
      </w:r>
      <w:r>
        <w:rPr>
          <w:w w:val="110"/>
        </w:rPr>
        <w:t>time</w:t>
      </w:r>
      <w:r>
        <w:rPr>
          <w:spacing w:val="-2"/>
          <w:w w:val="110"/>
        </w:rPr>
        <w:t xml:space="preserve"> </w:t>
      </w:r>
      <w:r>
        <w:rPr>
          <w:w w:val="110"/>
        </w:rPr>
        <w:t>as</w:t>
      </w:r>
      <w:r>
        <w:rPr>
          <w:spacing w:val="-5"/>
          <w:w w:val="110"/>
        </w:rPr>
        <w:t xml:space="preserve"> </w:t>
      </w:r>
      <w:r>
        <w:rPr>
          <w:w w:val="110"/>
        </w:rPr>
        <w:t>information</w:t>
      </w:r>
      <w:r>
        <w:rPr>
          <w:spacing w:val="-4"/>
          <w:w w:val="110"/>
        </w:rPr>
        <w:t xml:space="preserve"> </w:t>
      </w:r>
      <w:r>
        <w:rPr>
          <w:w w:val="110"/>
        </w:rPr>
        <w:t>improves.</w:t>
      </w:r>
    </w:p>
    <w:p w14:paraId="1B9C24BD" w14:textId="77777777" w:rsidR="006D4D4E" w:rsidRDefault="006D4D4E">
      <w:pPr>
        <w:pStyle w:val="BodyText"/>
        <w:spacing w:before="42"/>
      </w:pPr>
    </w:p>
    <w:p w14:paraId="503A2094" w14:textId="77777777" w:rsidR="006D4D4E" w:rsidRDefault="00000000">
      <w:pPr>
        <w:pStyle w:val="BodyText"/>
        <w:spacing w:line="283" w:lineRule="auto"/>
        <w:ind w:left="1170" w:right="489"/>
      </w:pPr>
      <w:r>
        <w:t>The</w:t>
      </w:r>
      <w:r>
        <w:rPr>
          <w:spacing w:val="36"/>
        </w:rPr>
        <w:t xml:space="preserve"> </w:t>
      </w:r>
      <w:r>
        <w:t>watershed-based</w:t>
      </w:r>
      <w:r>
        <w:rPr>
          <w:spacing w:val="36"/>
        </w:rPr>
        <w:t xml:space="preserve"> </w:t>
      </w:r>
      <w:r>
        <w:t>plan</w:t>
      </w:r>
      <w:r>
        <w:rPr>
          <w:spacing w:val="34"/>
        </w:rPr>
        <w:t xml:space="preserve"> </w:t>
      </w:r>
      <w:r>
        <w:t>must</w:t>
      </w:r>
      <w:r>
        <w:rPr>
          <w:spacing w:val="37"/>
        </w:rPr>
        <w:t xml:space="preserve"> </w:t>
      </w:r>
      <w:r>
        <w:t>address</w:t>
      </w:r>
      <w:r>
        <w:rPr>
          <w:spacing w:val="34"/>
        </w:rPr>
        <w:t xml:space="preserve"> </w:t>
      </w:r>
      <w:r>
        <w:t>a</w:t>
      </w:r>
      <w:r>
        <w:rPr>
          <w:spacing w:val="39"/>
        </w:rPr>
        <w:t xml:space="preserve"> </w:t>
      </w:r>
      <w:r>
        <w:t>large</w:t>
      </w:r>
      <w:r>
        <w:rPr>
          <w:spacing w:val="36"/>
        </w:rPr>
        <w:t xml:space="preserve"> </w:t>
      </w:r>
      <w:r>
        <w:t>enough</w:t>
      </w:r>
      <w:r>
        <w:rPr>
          <w:spacing w:val="34"/>
        </w:rPr>
        <w:t xml:space="preserve"> </w:t>
      </w:r>
      <w:r>
        <w:t>geographic</w:t>
      </w:r>
      <w:r>
        <w:rPr>
          <w:spacing w:val="34"/>
        </w:rPr>
        <w:t xml:space="preserve"> </w:t>
      </w:r>
      <w:r>
        <w:t>area</w:t>
      </w:r>
      <w:r>
        <w:rPr>
          <w:spacing w:val="37"/>
        </w:rPr>
        <w:t xml:space="preserve"> </w:t>
      </w:r>
      <w:r>
        <w:t>so</w:t>
      </w:r>
      <w:r>
        <w:rPr>
          <w:spacing w:val="37"/>
        </w:rPr>
        <w:t xml:space="preserve"> </w:t>
      </w:r>
      <w:r>
        <w:t>that</w:t>
      </w:r>
      <w:r>
        <w:rPr>
          <w:spacing w:val="39"/>
        </w:rPr>
        <w:t xml:space="preserve"> </w:t>
      </w:r>
      <w:r>
        <w:t xml:space="preserve">its </w:t>
      </w:r>
      <w:r>
        <w:rPr>
          <w:w w:val="110"/>
        </w:rPr>
        <w:t>implementation</w:t>
      </w:r>
      <w:r>
        <w:rPr>
          <w:spacing w:val="-17"/>
          <w:w w:val="110"/>
        </w:rPr>
        <w:t xml:space="preserve"> </w:t>
      </w:r>
      <w:r>
        <w:rPr>
          <w:w w:val="110"/>
        </w:rPr>
        <w:t>will</w:t>
      </w:r>
      <w:r>
        <w:rPr>
          <w:spacing w:val="-17"/>
          <w:w w:val="110"/>
        </w:rPr>
        <w:t xml:space="preserve"> </w:t>
      </w:r>
      <w:r>
        <w:rPr>
          <w:w w:val="110"/>
        </w:rPr>
        <w:t>address</w:t>
      </w:r>
      <w:r>
        <w:rPr>
          <w:spacing w:val="-17"/>
          <w:w w:val="110"/>
        </w:rPr>
        <w:t xml:space="preserve"> </w:t>
      </w:r>
      <w:proofErr w:type="gramStart"/>
      <w:r>
        <w:rPr>
          <w:w w:val="110"/>
        </w:rPr>
        <w:t>all</w:t>
      </w:r>
      <w:r>
        <w:rPr>
          <w:spacing w:val="-17"/>
          <w:w w:val="110"/>
        </w:rPr>
        <w:t xml:space="preserve"> </w:t>
      </w:r>
      <w:r>
        <w:rPr>
          <w:w w:val="110"/>
        </w:rPr>
        <w:t>of</w:t>
      </w:r>
      <w:proofErr w:type="gramEnd"/>
      <w:r>
        <w:rPr>
          <w:spacing w:val="-17"/>
          <w:w w:val="110"/>
        </w:rPr>
        <w:t xml:space="preserve"> </w:t>
      </w:r>
      <w:r>
        <w:rPr>
          <w:w w:val="110"/>
        </w:rPr>
        <w:t>the</w:t>
      </w:r>
      <w:r>
        <w:rPr>
          <w:spacing w:val="-16"/>
          <w:w w:val="110"/>
        </w:rPr>
        <w:t xml:space="preserve"> </w:t>
      </w:r>
      <w:r>
        <w:rPr>
          <w:w w:val="110"/>
        </w:rPr>
        <w:t>sources</w:t>
      </w:r>
      <w:r>
        <w:rPr>
          <w:spacing w:val="-17"/>
          <w:w w:val="110"/>
        </w:rPr>
        <w:t xml:space="preserve"> </w:t>
      </w:r>
      <w:r>
        <w:rPr>
          <w:w w:val="110"/>
        </w:rPr>
        <w:t>and</w:t>
      </w:r>
      <w:r>
        <w:rPr>
          <w:spacing w:val="-18"/>
          <w:w w:val="110"/>
        </w:rPr>
        <w:t xml:space="preserve"> </w:t>
      </w:r>
      <w:r>
        <w:rPr>
          <w:w w:val="110"/>
        </w:rPr>
        <w:t>causes</w:t>
      </w:r>
      <w:r>
        <w:rPr>
          <w:spacing w:val="-16"/>
          <w:w w:val="110"/>
        </w:rPr>
        <w:t xml:space="preserve"> </w:t>
      </w:r>
      <w:r>
        <w:rPr>
          <w:w w:val="110"/>
        </w:rPr>
        <w:t>of</w:t>
      </w:r>
      <w:r>
        <w:rPr>
          <w:spacing w:val="-17"/>
          <w:w w:val="110"/>
        </w:rPr>
        <w:t xml:space="preserve"> </w:t>
      </w:r>
      <w:r>
        <w:rPr>
          <w:w w:val="110"/>
        </w:rPr>
        <w:t>impairments</w:t>
      </w:r>
      <w:r>
        <w:rPr>
          <w:spacing w:val="-17"/>
          <w:w w:val="110"/>
        </w:rPr>
        <w:t xml:space="preserve"> </w:t>
      </w:r>
      <w:r>
        <w:rPr>
          <w:w w:val="110"/>
        </w:rPr>
        <w:t>and</w:t>
      </w:r>
      <w:r>
        <w:rPr>
          <w:spacing w:val="-17"/>
          <w:w w:val="110"/>
        </w:rPr>
        <w:t xml:space="preserve"> </w:t>
      </w:r>
      <w:r>
        <w:rPr>
          <w:w w:val="110"/>
        </w:rPr>
        <w:t>threats</w:t>
      </w:r>
      <w:r>
        <w:rPr>
          <w:spacing w:val="-17"/>
          <w:w w:val="110"/>
        </w:rPr>
        <w:t xml:space="preserve"> </w:t>
      </w:r>
      <w:r>
        <w:rPr>
          <w:w w:val="110"/>
        </w:rPr>
        <w:t>to</w:t>
      </w:r>
      <w:r>
        <w:rPr>
          <w:spacing w:val="12"/>
          <w:w w:val="110"/>
        </w:rPr>
        <w:t xml:space="preserve"> </w:t>
      </w:r>
      <w:r>
        <w:rPr>
          <w:w w:val="110"/>
        </w:rPr>
        <w:t xml:space="preserve">the </w:t>
      </w:r>
      <w:r>
        <w:t>waterbody</w:t>
      </w:r>
      <w:r>
        <w:rPr>
          <w:spacing w:val="39"/>
        </w:rPr>
        <w:t xml:space="preserve"> </w:t>
      </w:r>
      <w:r>
        <w:t>in</w:t>
      </w:r>
      <w:r>
        <w:rPr>
          <w:spacing w:val="38"/>
        </w:rPr>
        <w:t xml:space="preserve"> </w:t>
      </w:r>
      <w:r>
        <w:t>question.</w:t>
      </w:r>
      <w:r>
        <w:rPr>
          <w:spacing w:val="40"/>
        </w:rPr>
        <w:t xml:space="preserve"> </w:t>
      </w:r>
      <w:r>
        <w:t>These</w:t>
      </w:r>
      <w:r>
        <w:rPr>
          <w:spacing w:val="40"/>
        </w:rPr>
        <w:t xml:space="preserve"> </w:t>
      </w:r>
      <w:r>
        <w:t>plans</w:t>
      </w:r>
      <w:r>
        <w:rPr>
          <w:spacing w:val="39"/>
        </w:rPr>
        <w:t xml:space="preserve"> </w:t>
      </w:r>
      <w:r>
        <w:t>should</w:t>
      </w:r>
      <w:r>
        <w:rPr>
          <w:spacing w:val="39"/>
        </w:rPr>
        <w:t xml:space="preserve"> </w:t>
      </w:r>
      <w:r>
        <w:t>include</w:t>
      </w:r>
      <w:r>
        <w:rPr>
          <w:spacing w:val="40"/>
        </w:rPr>
        <w:t xml:space="preserve"> </w:t>
      </w:r>
      <w:r>
        <w:t>mixed</w:t>
      </w:r>
      <w:r>
        <w:rPr>
          <w:spacing w:val="30"/>
        </w:rPr>
        <w:t xml:space="preserve"> </w:t>
      </w:r>
      <w:r>
        <w:t>ownership</w:t>
      </w:r>
      <w:r>
        <w:rPr>
          <w:spacing w:val="40"/>
        </w:rPr>
        <w:t xml:space="preserve"> </w:t>
      </w:r>
      <w:r>
        <w:t>watersheds</w:t>
      </w:r>
      <w:r>
        <w:rPr>
          <w:spacing w:val="80"/>
          <w:w w:val="150"/>
        </w:rPr>
        <w:t xml:space="preserve"> </w:t>
      </w:r>
      <w:r>
        <w:t>when</w:t>
      </w:r>
      <w:r>
        <w:rPr>
          <w:spacing w:val="30"/>
        </w:rPr>
        <w:t xml:space="preserve"> </w:t>
      </w:r>
      <w:r>
        <w:t>appropriate to</w:t>
      </w:r>
      <w:r>
        <w:rPr>
          <w:spacing w:val="27"/>
        </w:rPr>
        <w:t xml:space="preserve"> </w:t>
      </w:r>
      <w:r>
        <w:t>solve</w:t>
      </w:r>
      <w:r>
        <w:rPr>
          <w:spacing w:val="27"/>
        </w:rPr>
        <w:t xml:space="preserve"> </w:t>
      </w:r>
      <w:r>
        <w:t>the</w:t>
      </w:r>
      <w:r>
        <w:rPr>
          <w:spacing w:val="25"/>
        </w:rPr>
        <w:t xml:space="preserve"> </w:t>
      </w:r>
      <w:r>
        <w:t>water</w:t>
      </w:r>
      <w:r>
        <w:rPr>
          <w:spacing w:val="24"/>
        </w:rPr>
        <w:t xml:space="preserve"> </w:t>
      </w:r>
      <w:r>
        <w:t>quality</w:t>
      </w:r>
      <w:r>
        <w:rPr>
          <w:spacing w:val="22"/>
        </w:rPr>
        <w:t xml:space="preserve"> </w:t>
      </w:r>
      <w:r>
        <w:t>problems</w:t>
      </w:r>
      <w:r>
        <w:rPr>
          <w:spacing w:val="25"/>
        </w:rPr>
        <w:t xml:space="preserve"> </w:t>
      </w:r>
      <w:r>
        <w:t>(e.g.,</w:t>
      </w:r>
      <w:r>
        <w:rPr>
          <w:spacing w:val="25"/>
        </w:rPr>
        <w:t xml:space="preserve"> </w:t>
      </w:r>
      <w:r>
        <w:t>Federal,</w:t>
      </w:r>
      <w:r>
        <w:rPr>
          <w:spacing w:val="27"/>
        </w:rPr>
        <w:t xml:space="preserve"> </w:t>
      </w:r>
      <w:r>
        <w:t>State,</w:t>
      </w:r>
      <w:r>
        <w:rPr>
          <w:spacing w:val="25"/>
        </w:rPr>
        <w:t xml:space="preserve"> </w:t>
      </w:r>
      <w:r>
        <w:t>and</w:t>
      </w:r>
      <w:r>
        <w:rPr>
          <w:spacing w:val="24"/>
        </w:rPr>
        <w:t xml:space="preserve"> </w:t>
      </w:r>
      <w:r>
        <w:t>private</w:t>
      </w:r>
      <w:r>
        <w:rPr>
          <w:spacing w:val="80"/>
          <w:w w:val="150"/>
        </w:rPr>
        <w:t xml:space="preserve"> </w:t>
      </w:r>
      <w:r>
        <w:t>lands).</w:t>
      </w:r>
      <w:r>
        <w:rPr>
          <w:spacing w:val="25"/>
        </w:rPr>
        <w:t xml:space="preserve"> </w:t>
      </w:r>
      <w:r>
        <w:t>While</w:t>
      </w:r>
      <w:r>
        <w:rPr>
          <w:spacing w:val="27"/>
        </w:rPr>
        <w:t xml:space="preserve"> </w:t>
      </w:r>
      <w:r>
        <w:t>there</w:t>
      </w:r>
      <w:r>
        <w:rPr>
          <w:spacing w:val="25"/>
        </w:rPr>
        <w:t xml:space="preserve"> </w:t>
      </w:r>
      <w:r>
        <w:t>is</w:t>
      </w:r>
      <w:r>
        <w:rPr>
          <w:spacing w:val="24"/>
        </w:rPr>
        <w:t xml:space="preserve"> </w:t>
      </w:r>
      <w:r>
        <w:t xml:space="preserve">no </w:t>
      </w:r>
      <w:r>
        <w:rPr>
          <w:spacing w:val="-2"/>
          <w:w w:val="110"/>
        </w:rPr>
        <w:t>rigorous</w:t>
      </w:r>
      <w:r>
        <w:rPr>
          <w:spacing w:val="-13"/>
          <w:w w:val="110"/>
        </w:rPr>
        <w:t xml:space="preserve"> </w:t>
      </w:r>
      <w:r>
        <w:rPr>
          <w:spacing w:val="-2"/>
          <w:w w:val="110"/>
        </w:rPr>
        <w:t>definition</w:t>
      </w:r>
      <w:r>
        <w:rPr>
          <w:spacing w:val="-12"/>
          <w:w w:val="110"/>
        </w:rPr>
        <w:t xml:space="preserve"> </w:t>
      </w:r>
      <w:r>
        <w:rPr>
          <w:spacing w:val="-2"/>
          <w:w w:val="110"/>
        </w:rPr>
        <w:t>or</w:t>
      </w:r>
      <w:r>
        <w:rPr>
          <w:spacing w:val="-13"/>
          <w:w w:val="110"/>
        </w:rPr>
        <w:t xml:space="preserve"> </w:t>
      </w:r>
      <w:r>
        <w:rPr>
          <w:spacing w:val="-2"/>
          <w:w w:val="110"/>
        </w:rPr>
        <w:t>delineation</w:t>
      </w:r>
      <w:r>
        <w:rPr>
          <w:spacing w:val="-12"/>
          <w:w w:val="110"/>
        </w:rPr>
        <w:t xml:space="preserve"> </w:t>
      </w:r>
      <w:r>
        <w:rPr>
          <w:spacing w:val="-2"/>
          <w:w w:val="110"/>
        </w:rPr>
        <w:t>for</w:t>
      </w:r>
      <w:r>
        <w:rPr>
          <w:spacing w:val="-18"/>
          <w:w w:val="110"/>
        </w:rPr>
        <w:t xml:space="preserve"> </w:t>
      </w:r>
      <w:r>
        <w:rPr>
          <w:spacing w:val="-2"/>
          <w:w w:val="110"/>
        </w:rPr>
        <w:t>this</w:t>
      </w:r>
      <w:r>
        <w:rPr>
          <w:spacing w:val="-12"/>
          <w:w w:val="110"/>
        </w:rPr>
        <w:t xml:space="preserve"> </w:t>
      </w:r>
      <w:r>
        <w:rPr>
          <w:spacing w:val="-2"/>
          <w:w w:val="110"/>
        </w:rPr>
        <w:t>concept,</w:t>
      </w:r>
      <w:r>
        <w:rPr>
          <w:spacing w:val="-12"/>
          <w:w w:val="110"/>
        </w:rPr>
        <w:t xml:space="preserve"> </w:t>
      </w:r>
      <w:r>
        <w:rPr>
          <w:spacing w:val="-2"/>
          <w:w w:val="110"/>
        </w:rPr>
        <w:t>the</w:t>
      </w:r>
      <w:r>
        <w:rPr>
          <w:spacing w:val="-12"/>
          <w:w w:val="110"/>
        </w:rPr>
        <w:t xml:space="preserve"> </w:t>
      </w:r>
      <w:r>
        <w:rPr>
          <w:spacing w:val="-2"/>
          <w:w w:val="110"/>
        </w:rPr>
        <w:t>general</w:t>
      </w:r>
      <w:r>
        <w:rPr>
          <w:spacing w:val="40"/>
          <w:w w:val="110"/>
        </w:rPr>
        <w:t xml:space="preserve"> </w:t>
      </w:r>
      <w:r>
        <w:rPr>
          <w:spacing w:val="-2"/>
          <w:w w:val="110"/>
        </w:rPr>
        <w:t>intent</w:t>
      </w:r>
      <w:r>
        <w:rPr>
          <w:spacing w:val="-11"/>
          <w:w w:val="110"/>
        </w:rPr>
        <w:t xml:space="preserve"> </w:t>
      </w:r>
      <w:r>
        <w:rPr>
          <w:spacing w:val="-2"/>
          <w:w w:val="110"/>
        </w:rPr>
        <w:t>is</w:t>
      </w:r>
      <w:r>
        <w:rPr>
          <w:spacing w:val="-13"/>
          <w:w w:val="110"/>
        </w:rPr>
        <w:t xml:space="preserve"> </w:t>
      </w:r>
      <w:r>
        <w:rPr>
          <w:spacing w:val="-2"/>
          <w:w w:val="110"/>
        </w:rPr>
        <w:t>to</w:t>
      </w:r>
      <w:r>
        <w:rPr>
          <w:spacing w:val="-17"/>
          <w:w w:val="110"/>
        </w:rPr>
        <w:t xml:space="preserve"> </w:t>
      </w:r>
      <w:r>
        <w:rPr>
          <w:spacing w:val="-2"/>
          <w:w w:val="110"/>
        </w:rPr>
        <w:t>avoid</w:t>
      </w:r>
      <w:r>
        <w:rPr>
          <w:spacing w:val="-12"/>
          <w:w w:val="110"/>
        </w:rPr>
        <w:t xml:space="preserve"> </w:t>
      </w:r>
      <w:r>
        <w:rPr>
          <w:spacing w:val="-2"/>
          <w:w w:val="110"/>
        </w:rPr>
        <w:t>single</w:t>
      </w:r>
      <w:r>
        <w:rPr>
          <w:spacing w:val="-12"/>
          <w:w w:val="110"/>
        </w:rPr>
        <w:t xml:space="preserve"> </w:t>
      </w:r>
      <w:r>
        <w:rPr>
          <w:spacing w:val="-2"/>
          <w:w w:val="110"/>
        </w:rPr>
        <w:t>segments</w:t>
      </w:r>
      <w:r>
        <w:rPr>
          <w:spacing w:val="-12"/>
          <w:w w:val="110"/>
        </w:rPr>
        <w:t xml:space="preserve"> </w:t>
      </w:r>
      <w:r>
        <w:rPr>
          <w:spacing w:val="-2"/>
          <w:w w:val="110"/>
        </w:rPr>
        <w:t xml:space="preserve">or </w:t>
      </w:r>
      <w:r>
        <w:rPr>
          <w:w w:val="110"/>
        </w:rPr>
        <w:t>other</w:t>
      </w:r>
      <w:r>
        <w:rPr>
          <w:spacing w:val="-17"/>
          <w:w w:val="110"/>
        </w:rPr>
        <w:t xml:space="preserve"> </w:t>
      </w:r>
      <w:r>
        <w:rPr>
          <w:w w:val="110"/>
        </w:rPr>
        <w:t>narrowly</w:t>
      </w:r>
      <w:r>
        <w:rPr>
          <w:spacing w:val="-17"/>
          <w:w w:val="110"/>
        </w:rPr>
        <w:t xml:space="preserve"> </w:t>
      </w:r>
      <w:r>
        <w:rPr>
          <w:w w:val="110"/>
        </w:rPr>
        <w:t>defined</w:t>
      </w:r>
      <w:r>
        <w:rPr>
          <w:spacing w:val="-17"/>
          <w:w w:val="110"/>
        </w:rPr>
        <w:t xml:space="preserve"> </w:t>
      </w:r>
      <w:r>
        <w:rPr>
          <w:w w:val="110"/>
        </w:rPr>
        <w:t>areas</w:t>
      </w:r>
      <w:r>
        <w:rPr>
          <w:spacing w:val="-16"/>
          <w:w w:val="110"/>
        </w:rPr>
        <w:t xml:space="preserve"> </w:t>
      </w:r>
      <w:r>
        <w:rPr>
          <w:w w:val="110"/>
        </w:rPr>
        <w:t>that</w:t>
      </w:r>
      <w:r>
        <w:rPr>
          <w:spacing w:val="-15"/>
          <w:w w:val="110"/>
        </w:rPr>
        <w:t xml:space="preserve"> </w:t>
      </w:r>
      <w:r>
        <w:rPr>
          <w:w w:val="110"/>
        </w:rPr>
        <w:t>do</w:t>
      </w:r>
      <w:r>
        <w:rPr>
          <w:spacing w:val="-15"/>
          <w:w w:val="110"/>
        </w:rPr>
        <w:t xml:space="preserve"> </w:t>
      </w:r>
      <w:r>
        <w:rPr>
          <w:w w:val="110"/>
        </w:rPr>
        <w:t>not</w:t>
      </w:r>
      <w:r>
        <w:rPr>
          <w:spacing w:val="-15"/>
          <w:w w:val="110"/>
        </w:rPr>
        <w:t xml:space="preserve"> </w:t>
      </w:r>
      <w:r>
        <w:rPr>
          <w:w w:val="110"/>
        </w:rPr>
        <w:t>provide</w:t>
      </w:r>
      <w:r>
        <w:rPr>
          <w:spacing w:val="-16"/>
          <w:w w:val="110"/>
        </w:rPr>
        <w:t xml:space="preserve"> </w:t>
      </w:r>
      <w:r>
        <w:rPr>
          <w:w w:val="110"/>
        </w:rPr>
        <w:t>an</w:t>
      </w:r>
      <w:r>
        <w:rPr>
          <w:spacing w:val="34"/>
          <w:w w:val="110"/>
        </w:rPr>
        <w:t xml:space="preserve"> </w:t>
      </w:r>
      <w:r>
        <w:rPr>
          <w:w w:val="110"/>
        </w:rPr>
        <w:t>opportunity</w:t>
      </w:r>
      <w:r>
        <w:rPr>
          <w:spacing w:val="-17"/>
          <w:w w:val="110"/>
        </w:rPr>
        <w:t xml:space="preserve"> </w:t>
      </w:r>
      <w:r>
        <w:rPr>
          <w:w w:val="110"/>
        </w:rPr>
        <w:t>for</w:t>
      </w:r>
      <w:r>
        <w:rPr>
          <w:spacing w:val="-17"/>
          <w:w w:val="110"/>
        </w:rPr>
        <w:t xml:space="preserve"> </w:t>
      </w:r>
      <w:r>
        <w:rPr>
          <w:w w:val="110"/>
        </w:rPr>
        <w:t>addressing</w:t>
      </w:r>
      <w:r>
        <w:rPr>
          <w:spacing w:val="-17"/>
          <w:w w:val="110"/>
        </w:rPr>
        <w:t xml:space="preserve"> </w:t>
      </w:r>
      <w:r>
        <w:rPr>
          <w:w w:val="110"/>
        </w:rPr>
        <w:t>a</w:t>
      </w:r>
      <w:r>
        <w:rPr>
          <w:spacing w:val="-15"/>
          <w:w w:val="110"/>
        </w:rPr>
        <w:t xml:space="preserve"> </w:t>
      </w:r>
      <w:r>
        <w:rPr>
          <w:w w:val="110"/>
        </w:rPr>
        <w:t xml:space="preserve">watershed's </w:t>
      </w:r>
      <w:r>
        <w:t>stressors</w:t>
      </w:r>
      <w:r>
        <w:rPr>
          <w:spacing w:val="21"/>
        </w:rPr>
        <w:t xml:space="preserve"> </w:t>
      </w:r>
      <w:r>
        <w:t>in</w:t>
      </w:r>
      <w:r>
        <w:rPr>
          <w:spacing w:val="18"/>
        </w:rPr>
        <w:t xml:space="preserve"> </w:t>
      </w:r>
      <w:r>
        <w:t>a</w:t>
      </w:r>
      <w:r>
        <w:rPr>
          <w:spacing w:val="22"/>
        </w:rPr>
        <w:t xml:space="preserve"> </w:t>
      </w:r>
      <w:r>
        <w:t>rational</w:t>
      </w:r>
      <w:r>
        <w:rPr>
          <w:spacing w:val="19"/>
        </w:rPr>
        <w:t xml:space="preserve"> </w:t>
      </w:r>
      <w:r>
        <w:t>and</w:t>
      </w:r>
      <w:r>
        <w:rPr>
          <w:spacing w:val="19"/>
        </w:rPr>
        <w:t xml:space="preserve"> </w:t>
      </w:r>
      <w:r>
        <w:t>economic</w:t>
      </w:r>
      <w:r>
        <w:rPr>
          <w:spacing w:val="19"/>
        </w:rPr>
        <w:t xml:space="preserve"> </w:t>
      </w:r>
      <w:r>
        <w:t>manner.</w:t>
      </w:r>
      <w:r>
        <w:rPr>
          <w:spacing w:val="80"/>
          <w:w w:val="150"/>
        </w:rPr>
        <w:t xml:space="preserve"> </w:t>
      </w:r>
      <w:r>
        <w:t>At</w:t>
      </w:r>
      <w:r>
        <w:rPr>
          <w:spacing w:val="22"/>
        </w:rPr>
        <w:t xml:space="preserve"> </w:t>
      </w:r>
      <w:r>
        <w:t>the</w:t>
      </w:r>
      <w:r>
        <w:rPr>
          <w:spacing w:val="21"/>
        </w:rPr>
        <w:t xml:space="preserve"> </w:t>
      </w:r>
      <w:r>
        <w:t>same</w:t>
      </w:r>
      <w:r>
        <w:rPr>
          <w:spacing w:val="22"/>
        </w:rPr>
        <w:t xml:space="preserve"> </w:t>
      </w:r>
      <w:r>
        <w:t>time,</w:t>
      </w:r>
      <w:r>
        <w:rPr>
          <w:spacing w:val="21"/>
        </w:rPr>
        <w:t xml:space="preserve"> </w:t>
      </w:r>
      <w:r>
        <w:t>the</w:t>
      </w:r>
      <w:r>
        <w:rPr>
          <w:spacing w:val="21"/>
        </w:rPr>
        <w:t xml:space="preserve"> </w:t>
      </w:r>
      <w:r>
        <w:t>scale</w:t>
      </w:r>
      <w:r>
        <w:rPr>
          <w:spacing w:val="21"/>
        </w:rPr>
        <w:t xml:space="preserve"> </w:t>
      </w:r>
      <w:r>
        <w:t>should</w:t>
      </w:r>
      <w:r>
        <w:rPr>
          <w:spacing w:val="19"/>
        </w:rPr>
        <w:t xml:space="preserve"> </w:t>
      </w:r>
      <w:r>
        <w:t>not</w:t>
      </w:r>
      <w:r>
        <w:rPr>
          <w:spacing w:val="22"/>
        </w:rPr>
        <w:t xml:space="preserve"> </w:t>
      </w:r>
      <w:r>
        <w:t>be</w:t>
      </w:r>
      <w:r>
        <w:rPr>
          <w:spacing w:val="21"/>
        </w:rPr>
        <w:t xml:space="preserve"> </w:t>
      </w:r>
      <w:r>
        <w:t>so</w:t>
      </w:r>
      <w:r>
        <w:rPr>
          <w:spacing w:val="22"/>
        </w:rPr>
        <w:t xml:space="preserve"> </w:t>
      </w:r>
      <w:r>
        <w:t>large</w:t>
      </w:r>
      <w:r>
        <w:rPr>
          <w:spacing w:val="21"/>
        </w:rPr>
        <w:t xml:space="preserve"> </w:t>
      </w:r>
      <w:r>
        <w:t xml:space="preserve">as </w:t>
      </w:r>
      <w:r>
        <w:rPr>
          <w:spacing w:val="-2"/>
          <w:w w:val="110"/>
        </w:rPr>
        <w:t>to</w:t>
      </w:r>
      <w:r>
        <w:rPr>
          <w:spacing w:val="-10"/>
          <w:w w:val="110"/>
        </w:rPr>
        <w:t xml:space="preserve"> </w:t>
      </w:r>
      <w:r>
        <w:rPr>
          <w:spacing w:val="-2"/>
          <w:w w:val="110"/>
        </w:rPr>
        <w:t>minimize</w:t>
      </w:r>
      <w:r>
        <w:rPr>
          <w:spacing w:val="-11"/>
          <w:w w:val="110"/>
        </w:rPr>
        <w:t xml:space="preserve"> </w:t>
      </w:r>
      <w:r>
        <w:rPr>
          <w:spacing w:val="-2"/>
          <w:w w:val="110"/>
        </w:rPr>
        <w:t>the</w:t>
      </w:r>
      <w:r>
        <w:rPr>
          <w:spacing w:val="-11"/>
          <w:w w:val="110"/>
        </w:rPr>
        <w:t xml:space="preserve"> </w:t>
      </w:r>
      <w:r>
        <w:rPr>
          <w:spacing w:val="-2"/>
          <w:w w:val="110"/>
        </w:rPr>
        <w:t>probability</w:t>
      </w:r>
      <w:r>
        <w:rPr>
          <w:spacing w:val="-12"/>
          <w:w w:val="110"/>
        </w:rPr>
        <w:t xml:space="preserve"> </w:t>
      </w:r>
      <w:r>
        <w:rPr>
          <w:spacing w:val="-2"/>
          <w:w w:val="110"/>
        </w:rPr>
        <w:t>of</w:t>
      </w:r>
      <w:r>
        <w:rPr>
          <w:spacing w:val="40"/>
          <w:w w:val="110"/>
        </w:rPr>
        <w:t xml:space="preserve"> </w:t>
      </w:r>
      <w:r>
        <w:rPr>
          <w:spacing w:val="-2"/>
          <w:w w:val="110"/>
        </w:rPr>
        <w:t>successful</w:t>
      </w:r>
      <w:r>
        <w:rPr>
          <w:spacing w:val="-13"/>
          <w:w w:val="110"/>
        </w:rPr>
        <w:t xml:space="preserve"> </w:t>
      </w:r>
      <w:r>
        <w:rPr>
          <w:spacing w:val="-2"/>
          <w:w w:val="110"/>
        </w:rPr>
        <w:t>implementation.</w:t>
      </w:r>
      <w:r>
        <w:rPr>
          <w:spacing w:val="-10"/>
          <w:w w:val="110"/>
        </w:rPr>
        <w:t xml:space="preserve"> </w:t>
      </w:r>
      <w:r>
        <w:rPr>
          <w:spacing w:val="-2"/>
          <w:w w:val="110"/>
        </w:rPr>
        <w:t>Once</w:t>
      </w:r>
      <w:r>
        <w:rPr>
          <w:spacing w:val="-11"/>
          <w:w w:val="110"/>
        </w:rPr>
        <w:t xml:space="preserve"> </w:t>
      </w:r>
      <w:r>
        <w:rPr>
          <w:spacing w:val="-2"/>
          <w:w w:val="110"/>
        </w:rPr>
        <w:t>a</w:t>
      </w:r>
      <w:r>
        <w:rPr>
          <w:spacing w:val="-10"/>
          <w:w w:val="110"/>
        </w:rPr>
        <w:t xml:space="preserve"> </w:t>
      </w:r>
      <w:r>
        <w:rPr>
          <w:spacing w:val="-2"/>
          <w:w w:val="110"/>
        </w:rPr>
        <w:t>watershed</w:t>
      </w:r>
      <w:r>
        <w:rPr>
          <w:spacing w:val="-11"/>
          <w:w w:val="110"/>
        </w:rPr>
        <w:t xml:space="preserve"> </w:t>
      </w:r>
      <w:r>
        <w:rPr>
          <w:spacing w:val="-2"/>
          <w:w w:val="110"/>
        </w:rPr>
        <w:t>plan</w:t>
      </w:r>
      <w:r>
        <w:rPr>
          <w:spacing w:val="-12"/>
          <w:w w:val="110"/>
        </w:rPr>
        <w:t xml:space="preserve"> </w:t>
      </w:r>
      <w:r>
        <w:rPr>
          <w:spacing w:val="-2"/>
          <w:w w:val="110"/>
        </w:rPr>
        <w:t>is</w:t>
      </w:r>
      <w:r>
        <w:rPr>
          <w:spacing w:val="-13"/>
          <w:w w:val="110"/>
        </w:rPr>
        <w:t xml:space="preserve"> </w:t>
      </w:r>
      <w:r>
        <w:rPr>
          <w:spacing w:val="-2"/>
          <w:w w:val="110"/>
        </w:rPr>
        <w:t>approved,</w:t>
      </w:r>
      <w:r>
        <w:rPr>
          <w:spacing w:val="-11"/>
          <w:w w:val="110"/>
        </w:rPr>
        <w:t xml:space="preserve"> </w:t>
      </w:r>
      <w:r>
        <w:rPr>
          <w:spacing w:val="-2"/>
          <w:w w:val="110"/>
        </w:rPr>
        <w:t>it may</w:t>
      </w:r>
      <w:r>
        <w:rPr>
          <w:spacing w:val="-15"/>
          <w:w w:val="110"/>
        </w:rPr>
        <w:t xml:space="preserve"> </w:t>
      </w:r>
      <w:r>
        <w:rPr>
          <w:spacing w:val="-2"/>
          <w:w w:val="110"/>
        </w:rPr>
        <w:t>be</w:t>
      </w:r>
      <w:r>
        <w:rPr>
          <w:spacing w:val="-14"/>
          <w:w w:val="110"/>
        </w:rPr>
        <w:t xml:space="preserve"> </w:t>
      </w:r>
      <w:r>
        <w:rPr>
          <w:spacing w:val="-2"/>
          <w:w w:val="110"/>
        </w:rPr>
        <w:t>implemented</w:t>
      </w:r>
      <w:r>
        <w:rPr>
          <w:spacing w:val="40"/>
          <w:w w:val="110"/>
        </w:rPr>
        <w:t xml:space="preserve"> </w:t>
      </w:r>
      <w:r>
        <w:rPr>
          <w:spacing w:val="-2"/>
          <w:w w:val="110"/>
        </w:rPr>
        <w:t>in</w:t>
      </w:r>
      <w:r>
        <w:rPr>
          <w:spacing w:val="-15"/>
          <w:w w:val="110"/>
        </w:rPr>
        <w:t xml:space="preserve"> </w:t>
      </w:r>
      <w:r>
        <w:rPr>
          <w:spacing w:val="-2"/>
          <w:w w:val="110"/>
        </w:rPr>
        <w:t>prioritized</w:t>
      </w:r>
      <w:r>
        <w:rPr>
          <w:spacing w:val="-14"/>
          <w:w w:val="110"/>
        </w:rPr>
        <w:t xml:space="preserve"> </w:t>
      </w:r>
      <w:r>
        <w:rPr>
          <w:spacing w:val="-2"/>
          <w:w w:val="110"/>
        </w:rPr>
        <w:t>portions</w:t>
      </w:r>
      <w:r>
        <w:rPr>
          <w:spacing w:val="-14"/>
          <w:w w:val="110"/>
        </w:rPr>
        <w:t xml:space="preserve"> </w:t>
      </w:r>
      <w:r>
        <w:rPr>
          <w:spacing w:val="-2"/>
          <w:w w:val="110"/>
        </w:rPr>
        <w:t>(e.g.,</w:t>
      </w:r>
      <w:r>
        <w:rPr>
          <w:spacing w:val="-17"/>
          <w:w w:val="110"/>
        </w:rPr>
        <w:t xml:space="preserve"> </w:t>
      </w:r>
      <w:r>
        <w:rPr>
          <w:spacing w:val="-2"/>
          <w:w w:val="110"/>
        </w:rPr>
        <w:t>based</w:t>
      </w:r>
      <w:r>
        <w:rPr>
          <w:spacing w:val="-14"/>
          <w:w w:val="110"/>
        </w:rPr>
        <w:t xml:space="preserve"> </w:t>
      </w:r>
      <w:r>
        <w:rPr>
          <w:spacing w:val="-2"/>
          <w:w w:val="110"/>
        </w:rPr>
        <w:t>on</w:t>
      </w:r>
      <w:r>
        <w:rPr>
          <w:spacing w:val="-15"/>
          <w:w w:val="110"/>
        </w:rPr>
        <w:t xml:space="preserve"> </w:t>
      </w:r>
      <w:proofErr w:type="gramStart"/>
      <w:r>
        <w:rPr>
          <w:spacing w:val="-2"/>
          <w:w w:val="110"/>
        </w:rPr>
        <w:t>particular</w:t>
      </w:r>
      <w:r>
        <w:rPr>
          <w:spacing w:val="-13"/>
          <w:w w:val="110"/>
        </w:rPr>
        <w:t xml:space="preserve"> </w:t>
      </w:r>
      <w:r>
        <w:rPr>
          <w:spacing w:val="-2"/>
          <w:w w:val="110"/>
        </w:rPr>
        <w:t>segments</w:t>
      </w:r>
      <w:proofErr w:type="gramEnd"/>
      <w:r>
        <w:rPr>
          <w:spacing w:val="-2"/>
          <w:w w:val="110"/>
        </w:rPr>
        <w:t>,</w:t>
      </w:r>
      <w:r>
        <w:rPr>
          <w:spacing w:val="-13"/>
          <w:w w:val="110"/>
        </w:rPr>
        <w:t xml:space="preserve"> </w:t>
      </w:r>
      <w:r>
        <w:rPr>
          <w:spacing w:val="-2"/>
          <w:w w:val="110"/>
        </w:rPr>
        <w:t>other</w:t>
      </w:r>
      <w:r>
        <w:rPr>
          <w:spacing w:val="-14"/>
          <w:w w:val="110"/>
        </w:rPr>
        <w:t xml:space="preserve"> </w:t>
      </w:r>
      <w:r>
        <w:rPr>
          <w:spacing w:val="-2"/>
          <w:w w:val="110"/>
        </w:rPr>
        <w:t>geographic subdivisions,</w:t>
      </w:r>
      <w:r>
        <w:rPr>
          <w:spacing w:val="-15"/>
          <w:w w:val="110"/>
        </w:rPr>
        <w:t xml:space="preserve"> </w:t>
      </w:r>
      <w:r>
        <w:rPr>
          <w:spacing w:val="-2"/>
          <w:w w:val="110"/>
        </w:rPr>
        <w:t>nonpoint</w:t>
      </w:r>
      <w:r>
        <w:rPr>
          <w:spacing w:val="-14"/>
          <w:w w:val="110"/>
        </w:rPr>
        <w:t xml:space="preserve"> </w:t>
      </w:r>
      <w:r>
        <w:rPr>
          <w:spacing w:val="-2"/>
          <w:w w:val="110"/>
        </w:rPr>
        <w:t>source</w:t>
      </w:r>
      <w:r>
        <w:rPr>
          <w:spacing w:val="-15"/>
          <w:w w:val="110"/>
        </w:rPr>
        <w:t xml:space="preserve"> </w:t>
      </w:r>
      <w:r>
        <w:rPr>
          <w:spacing w:val="-2"/>
          <w:w w:val="110"/>
        </w:rPr>
        <w:t>categories</w:t>
      </w:r>
      <w:r>
        <w:rPr>
          <w:spacing w:val="-15"/>
          <w:w w:val="110"/>
        </w:rPr>
        <w:t xml:space="preserve"> </w:t>
      </w:r>
      <w:r>
        <w:rPr>
          <w:spacing w:val="-2"/>
          <w:w w:val="110"/>
        </w:rPr>
        <w:t>in</w:t>
      </w:r>
      <w:r>
        <w:rPr>
          <w:spacing w:val="-15"/>
          <w:w w:val="110"/>
        </w:rPr>
        <w:t xml:space="preserve"> </w:t>
      </w:r>
      <w:r>
        <w:rPr>
          <w:spacing w:val="-2"/>
          <w:w w:val="110"/>
        </w:rPr>
        <w:t>the</w:t>
      </w:r>
      <w:r>
        <w:rPr>
          <w:spacing w:val="-14"/>
          <w:w w:val="110"/>
        </w:rPr>
        <w:t xml:space="preserve"> </w:t>
      </w:r>
      <w:r>
        <w:rPr>
          <w:spacing w:val="-2"/>
          <w:w w:val="110"/>
        </w:rPr>
        <w:t>watershed,</w:t>
      </w:r>
      <w:r>
        <w:rPr>
          <w:spacing w:val="-15"/>
          <w:w w:val="110"/>
        </w:rPr>
        <w:t xml:space="preserve"> </w:t>
      </w:r>
      <w:r>
        <w:rPr>
          <w:spacing w:val="-2"/>
          <w:w w:val="110"/>
        </w:rPr>
        <w:t>or</w:t>
      </w:r>
      <w:r>
        <w:rPr>
          <w:spacing w:val="-15"/>
          <w:w w:val="110"/>
        </w:rPr>
        <w:t xml:space="preserve"> </w:t>
      </w:r>
      <w:r>
        <w:rPr>
          <w:spacing w:val="-2"/>
          <w:w w:val="110"/>
        </w:rPr>
        <w:t>specific</w:t>
      </w:r>
      <w:r>
        <w:rPr>
          <w:spacing w:val="-14"/>
          <w:w w:val="110"/>
        </w:rPr>
        <w:t xml:space="preserve"> </w:t>
      </w:r>
      <w:r>
        <w:rPr>
          <w:spacing w:val="-2"/>
          <w:w w:val="110"/>
        </w:rPr>
        <w:t>pollutants</w:t>
      </w:r>
      <w:r>
        <w:rPr>
          <w:spacing w:val="-15"/>
          <w:w w:val="110"/>
        </w:rPr>
        <w:t xml:space="preserve"> </w:t>
      </w:r>
      <w:r>
        <w:rPr>
          <w:spacing w:val="-2"/>
          <w:w w:val="110"/>
        </w:rPr>
        <w:t>or</w:t>
      </w:r>
      <w:r>
        <w:rPr>
          <w:spacing w:val="40"/>
          <w:w w:val="110"/>
        </w:rPr>
        <w:t xml:space="preserve"> </w:t>
      </w:r>
      <w:r>
        <w:rPr>
          <w:spacing w:val="-2"/>
          <w:w w:val="110"/>
        </w:rPr>
        <w:t>impairments).</w:t>
      </w:r>
    </w:p>
    <w:p w14:paraId="6100B743" w14:textId="77777777" w:rsidR="006D4D4E" w:rsidRDefault="006D4D4E">
      <w:pPr>
        <w:pStyle w:val="BodyText"/>
        <w:spacing w:line="283" w:lineRule="auto"/>
        <w:sectPr w:rsidR="006D4D4E">
          <w:pgSz w:w="12240" w:h="15840"/>
          <w:pgMar w:top="1180" w:right="360" w:bottom="280" w:left="0" w:header="722" w:footer="0" w:gutter="0"/>
          <w:cols w:space="720"/>
        </w:sectPr>
      </w:pPr>
    </w:p>
    <w:p w14:paraId="73837BF3" w14:textId="77777777" w:rsidR="006D4D4E" w:rsidRDefault="006D4D4E">
      <w:pPr>
        <w:pStyle w:val="BodyText"/>
        <w:rPr>
          <w:sz w:val="24"/>
        </w:rPr>
      </w:pPr>
    </w:p>
    <w:p w14:paraId="163707B9" w14:textId="77777777" w:rsidR="006D4D4E" w:rsidRDefault="006D4D4E">
      <w:pPr>
        <w:pStyle w:val="BodyText"/>
        <w:spacing w:before="39"/>
        <w:rPr>
          <w:sz w:val="24"/>
        </w:rPr>
      </w:pPr>
    </w:p>
    <w:p w14:paraId="58301401" w14:textId="77777777" w:rsidR="006D4D4E" w:rsidRDefault="00000000">
      <w:pPr>
        <w:pStyle w:val="Heading2"/>
      </w:pPr>
      <w:bookmarkStart w:id="13" w:name="ATTACHMENT_B"/>
      <w:bookmarkEnd w:id="13"/>
      <w:r>
        <w:t>ATTACHMENT</w:t>
      </w:r>
      <w:r>
        <w:rPr>
          <w:spacing w:val="-7"/>
        </w:rPr>
        <w:t xml:space="preserve"> </w:t>
      </w:r>
      <w:r>
        <w:rPr>
          <w:spacing w:val="-10"/>
        </w:rPr>
        <w:t>B</w:t>
      </w:r>
    </w:p>
    <w:p w14:paraId="477C555C" w14:textId="77777777" w:rsidR="006D4D4E" w:rsidRDefault="00000000">
      <w:pPr>
        <w:pStyle w:val="Heading4"/>
        <w:spacing w:before="308"/>
        <w:ind w:left="756"/>
      </w:pPr>
      <w:r>
        <w:rPr>
          <w:spacing w:val="-2"/>
        </w:rPr>
        <w:t>Watershed</w:t>
      </w:r>
      <w:r>
        <w:rPr>
          <w:spacing w:val="-8"/>
        </w:rPr>
        <w:t xml:space="preserve"> </w:t>
      </w:r>
      <w:r>
        <w:rPr>
          <w:spacing w:val="-2"/>
        </w:rPr>
        <w:t>Based</w:t>
      </w:r>
      <w:r>
        <w:rPr>
          <w:spacing w:val="-9"/>
        </w:rPr>
        <w:t xml:space="preserve"> </w:t>
      </w:r>
      <w:r>
        <w:rPr>
          <w:spacing w:val="-2"/>
        </w:rPr>
        <w:t>Plan</w:t>
      </w:r>
      <w:r>
        <w:rPr>
          <w:spacing w:val="-11"/>
        </w:rPr>
        <w:t xml:space="preserve"> </w:t>
      </w:r>
      <w:r>
        <w:rPr>
          <w:spacing w:val="-2"/>
        </w:rPr>
        <w:t>Template</w:t>
      </w:r>
    </w:p>
    <w:p w14:paraId="07E392F3" w14:textId="77777777" w:rsidR="006D4D4E" w:rsidRDefault="00000000">
      <w:pPr>
        <w:pStyle w:val="BodyText"/>
        <w:spacing w:before="24" w:line="285" w:lineRule="auto"/>
        <w:ind w:left="820" w:right="678"/>
      </w:pPr>
      <w:r>
        <w:t>(Please</w:t>
      </w:r>
      <w:r>
        <w:rPr>
          <w:spacing w:val="36"/>
        </w:rPr>
        <w:t xml:space="preserve"> </w:t>
      </w:r>
      <w:r>
        <w:t>use</w:t>
      </w:r>
      <w:r>
        <w:rPr>
          <w:spacing w:val="36"/>
        </w:rPr>
        <w:t xml:space="preserve"> </w:t>
      </w:r>
      <w:r>
        <w:t>the</w:t>
      </w:r>
      <w:r>
        <w:rPr>
          <w:spacing w:val="34"/>
        </w:rPr>
        <w:t xml:space="preserve"> </w:t>
      </w:r>
      <w:r>
        <w:t>following</w:t>
      </w:r>
      <w:r>
        <w:rPr>
          <w:spacing w:val="31"/>
        </w:rPr>
        <w:t xml:space="preserve"> </w:t>
      </w:r>
      <w:r>
        <w:t>sections and</w:t>
      </w:r>
      <w:r>
        <w:rPr>
          <w:spacing w:val="33"/>
        </w:rPr>
        <w:t xml:space="preserve"> </w:t>
      </w:r>
      <w:r>
        <w:t>instructions to</w:t>
      </w:r>
      <w:r>
        <w:rPr>
          <w:spacing w:val="34"/>
        </w:rPr>
        <w:t xml:space="preserve"> </w:t>
      </w:r>
      <w:r>
        <w:t>guide</w:t>
      </w:r>
      <w:r>
        <w:rPr>
          <w:spacing w:val="34"/>
        </w:rPr>
        <w:t xml:space="preserve"> </w:t>
      </w:r>
      <w:r>
        <w:t>you as</w:t>
      </w:r>
      <w:r>
        <w:rPr>
          <w:spacing w:val="33"/>
        </w:rPr>
        <w:t xml:space="preserve"> </w:t>
      </w:r>
      <w:r>
        <w:t>you</w:t>
      </w:r>
      <w:r>
        <w:rPr>
          <w:spacing w:val="31"/>
        </w:rPr>
        <w:t xml:space="preserve"> </w:t>
      </w:r>
      <w:r>
        <w:t>write</w:t>
      </w:r>
      <w:r>
        <w:rPr>
          <w:spacing w:val="34"/>
        </w:rPr>
        <w:t xml:space="preserve"> </w:t>
      </w:r>
      <w:r>
        <w:t>your</w:t>
      </w:r>
      <w:r>
        <w:rPr>
          <w:spacing w:val="34"/>
        </w:rPr>
        <w:t xml:space="preserve"> </w:t>
      </w:r>
      <w:r>
        <w:t>Watershed</w:t>
      </w:r>
      <w:r>
        <w:rPr>
          <w:spacing w:val="33"/>
        </w:rPr>
        <w:t xml:space="preserve"> </w:t>
      </w:r>
      <w:r>
        <w:t>Based Plan.</w:t>
      </w:r>
      <w:r>
        <w:rPr>
          <w:spacing w:val="40"/>
        </w:rPr>
        <w:t xml:space="preserve">  </w:t>
      </w:r>
      <w:r>
        <w:t>These are the only sections that you need to include in your plan.</w:t>
      </w:r>
      <w:r>
        <w:rPr>
          <w:spacing w:val="80"/>
        </w:rPr>
        <w:t xml:space="preserve"> </w:t>
      </w:r>
      <w:r>
        <w:rPr>
          <w:u w:val="single"/>
        </w:rPr>
        <w:t>Please use these headings</w:t>
      </w:r>
      <w:r>
        <w:t>. Follow</w:t>
      </w:r>
      <w:r>
        <w:rPr>
          <w:spacing w:val="30"/>
        </w:rPr>
        <w:t xml:space="preserve"> </w:t>
      </w:r>
      <w:r>
        <w:t>the</w:t>
      </w:r>
      <w:r>
        <w:rPr>
          <w:spacing w:val="34"/>
        </w:rPr>
        <w:t xml:space="preserve"> </w:t>
      </w:r>
      <w:r>
        <w:t>directions</w:t>
      </w:r>
      <w:r>
        <w:rPr>
          <w:spacing w:val="35"/>
        </w:rPr>
        <w:t xml:space="preserve"> </w:t>
      </w:r>
      <w:r>
        <w:t>for</w:t>
      </w:r>
      <w:r>
        <w:rPr>
          <w:spacing w:val="32"/>
        </w:rPr>
        <w:t xml:space="preserve"> </w:t>
      </w:r>
      <w:r>
        <w:t>each</w:t>
      </w:r>
      <w:r>
        <w:rPr>
          <w:spacing w:val="32"/>
        </w:rPr>
        <w:t xml:space="preserve"> </w:t>
      </w:r>
      <w:r>
        <w:t>section,</w:t>
      </w:r>
      <w:r>
        <w:rPr>
          <w:spacing w:val="34"/>
        </w:rPr>
        <w:t xml:space="preserve"> </w:t>
      </w:r>
      <w:r>
        <w:t>but</w:t>
      </w:r>
      <w:r>
        <w:rPr>
          <w:spacing w:val="35"/>
        </w:rPr>
        <w:t xml:space="preserve"> </w:t>
      </w:r>
      <w:r>
        <w:t>do</w:t>
      </w:r>
      <w:r>
        <w:rPr>
          <w:spacing w:val="35"/>
        </w:rPr>
        <w:t xml:space="preserve"> </w:t>
      </w:r>
      <w:r>
        <w:t>not</w:t>
      </w:r>
      <w:r>
        <w:rPr>
          <w:spacing w:val="35"/>
        </w:rPr>
        <w:t xml:space="preserve"> </w:t>
      </w:r>
      <w:r>
        <w:t>provide</w:t>
      </w:r>
      <w:r>
        <w:rPr>
          <w:spacing w:val="34"/>
        </w:rPr>
        <w:t xml:space="preserve"> </w:t>
      </w:r>
      <w:r>
        <w:t>information</w:t>
      </w:r>
      <w:r>
        <w:rPr>
          <w:spacing w:val="30"/>
        </w:rPr>
        <w:t xml:space="preserve"> </w:t>
      </w:r>
      <w:r>
        <w:t>beyond</w:t>
      </w:r>
      <w:r>
        <w:rPr>
          <w:spacing w:val="35"/>
        </w:rPr>
        <w:t xml:space="preserve"> </w:t>
      </w:r>
      <w:r>
        <w:t>what</w:t>
      </w:r>
      <w:r>
        <w:rPr>
          <w:spacing w:val="35"/>
        </w:rPr>
        <w:t xml:space="preserve"> </w:t>
      </w:r>
      <w:r>
        <w:t>is</w:t>
      </w:r>
      <w:r>
        <w:rPr>
          <w:spacing w:val="30"/>
        </w:rPr>
        <w:t xml:space="preserve"> </w:t>
      </w:r>
      <w:r>
        <w:t>requested.</w:t>
      </w:r>
      <w:r>
        <w:rPr>
          <w:spacing w:val="80"/>
          <w:w w:val="150"/>
        </w:rPr>
        <w:t xml:space="preserve"> </w:t>
      </w:r>
      <w:r>
        <w:t xml:space="preserve">We </w:t>
      </w:r>
      <w:proofErr w:type="gramStart"/>
      <w:r>
        <w:t>anticipate</w:t>
      </w:r>
      <w:r>
        <w:rPr>
          <w:spacing w:val="40"/>
        </w:rPr>
        <w:t xml:space="preserve">  </w:t>
      </w:r>
      <w:r>
        <w:t>that</w:t>
      </w:r>
      <w:proofErr w:type="gramEnd"/>
      <w:r>
        <w:rPr>
          <w:spacing w:val="27"/>
        </w:rPr>
        <w:t xml:space="preserve"> </w:t>
      </w:r>
      <w:r>
        <w:t>each</w:t>
      </w:r>
      <w:r>
        <w:rPr>
          <w:spacing w:val="25"/>
        </w:rPr>
        <w:t xml:space="preserve"> </w:t>
      </w:r>
      <w:r>
        <w:t>plan</w:t>
      </w:r>
      <w:r>
        <w:rPr>
          <w:spacing w:val="22"/>
        </w:rPr>
        <w:t xml:space="preserve"> </w:t>
      </w:r>
      <w:r>
        <w:t>should</w:t>
      </w:r>
      <w:r>
        <w:rPr>
          <w:spacing w:val="24"/>
        </w:rPr>
        <w:t xml:space="preserve"> </w:t>
      </w:r>
      <w:r>
        <w:t>be</w:t>
      </w:r>
      <w:r>
        <w:rPr>
          <w:spacing w:val="25"/>
        </w:rPr>
        <w:t xml:space="preserve"> </w:t>
      </w:r>
      <w:r>
        <w:t>less</w:t>
      </w:r>
      <w:r>
        <w:rPr>
          <w:spacing w:val="24"/>
        </w:rPr>
        <w:t xml:space="preserve"> </w:t>
      </w:r>
      <w:r>
        <w:t>than ten</w:t>
      </w:r>
      <w:r>
        <w:rPr>
          <w:spacing w:val="25"/>
        </w:rPr>
        <w:t xml:space="preserve"> </w:t>
      </w:r>
      <w:r>
        <w:t>pages,</w:t>
      </w:r>
      <w:r>
        <w:rPr>
          <w:spacing w:val="25"/>
        </w:rPr>
        <w:t xml:space="preserve"> </w:t>
      </w:r>
      <w:r>
        <w:t>not</w:t>
      </w:r>
      <w:r>
        <w:rPr>
          <w:spacing w:val="27"/>
        </w:rPr>
        <w:t xml:space="preserve"> </w:t>
      </w:r>
      <w:r>
        <w:t>including</w:t>
      </w:r>
      <w:r>
        <w:rPr>
          <w:spacing w:val="22"/>
        </w:rPr>
        <w:t xml:space="preserve"> </w:t>
      </w:r>
      <w:r>
        <w:t>supporting</w:t>
      </w:r>
      <w:r>
        <w:rPr>
          <w:spacing w:val="22"/>
        </w:rPr>
        <w:t xml:space="preserve"> </w:t>
      </w:r>
      <w:r>
        <w:t>documents</w:t>
      </w:r>
      <w:r>
        <w:rPr>
          <w:spacing w:val="27"/>
        </w:rPr>
        <w:t xml:space="preserve"> </w:t>
      </w:r>
      <w:r>
        <w:t>such as maps.</w:t>
      </w:r>
      <w:r>
        <w:rPr>
          <w:spacing w:val="80"/>
        </w:rPr>
        <w:t xml:space="preserve"> </w:t>
      </w:r>
      <w:r>
        <w:rPr>
          <w:u w:val="single"/>
        </w:rPr>
        <w:t>Keep in mind that</w:t>
      </w:r>
      <w:r>
        <w:rPr>
          <w:spacing w:val="23"/>
          <w:u w:val="single"/>
        </w:rPr>
        <w:t xml:space="preserve"> </w:t>
      </w:r>
      <w:r>
        <w:rPr>
          <w:u w:val="single"/>
        </w:rPr>
        <w:t>many times the scale,</w:t>
      </w:r>
      <w:r>
        <w:rPr>
          <w:spacing w:val="23"/>
          <w:u w:val="single"/>
        </w:rPr>
        <w:t xml:space="preserve"> </w:t>
      </w:r>
      <w:r>
        <w:rPr>
          <w:u w:val="single"/>
        </w:rPr>
        <w:t>scope, and budget</w:t>
      </w:r>
      <w:r>
        <w:rPr>
          <w:spacing w:val="23"/>
          <w:u w:val="single"/>
        </w:rPr>
        <w:t xml:space="preserve"> </w:t>
      </w:r>
      <w:r>
        <w:rPr>
          <w:u w:val="single"/>
        </w:rPr>
        <w:t>of a</w:t>
      </w:r>
      <w:r>
        <w:rPr>
          <w:spacing w:val="23"/>
          <w:u w:val="single"/>
        </w:rPr>
        <w:t xml:space="preserve"> </w:t>
      </w:r>
      <w:r>
        <w:rPr>
          <w:u w:val="single"/>
        </w:rPr>
        <w:t xml:space="preserve">watershed-based plan will </w:t>
      </w:r>
      <w:proofErr w:type="gramStart"/>
      <w:r>
        <w:rPr>
          <w:u w:val="single"/>
        </w:rPr>
        <w:t xml:space="preserve">be </w:t>
      </w:r>
      <w:r>
        <w:t xml:space="preserve"> </w:t>
      </w:r>
      <w:r>
        <w:rPr>
          <w:w w:val="110"/>
          <w:u w:val="single"/>
        </w:rPr>
        <w:t>greater</w:t>
      </w:r>
      <w:proofErr w:type="gramEnd"/>
      <w:r>
        <w:rPr>
          <w:spacing w:val="-4"/>
          <w:w w:val="110"/>
          <w:u w:val="single"/>
        </w:rPr>
        <w:t xml:space="preserve"> </w:t>
      </w:r>
      <w:r>
        <w:rPr>
          <w:w w:val="110"/>
          <w:u w:val="single"/>
        </w:rPr>
        <w:t>than</w:t>
      </w:r>
      <w:r>
        <w:rPr>
          <w:spacing w:val="-5"/>
          <w:w w:val="110"/>
          <w:u w:val="single"/>
        </w:rPr>
        <w:t xml:space="preserve"> </w:t>
      </w:r>
      <w:r>
        <w:rPr>
          <w:w w:val="110"/>
          <w:u w:val="single"/>
        </w:rPr>
        <w:t>that</w:t>
      </w:r>
      <w:r>
        <w:rPr>
          <w:spacing w:val="80"/>
          <w:w w:val="110"/>
        </w:rPr>
        <w:t xml:space="preserve"> </w:t>
      </w:r>
      <w:r>
        <w:rPr>
          <w:w w:val="110"/>
          <w:u w:val="single"/>
        </w:rPr>
        <w:t>of</w:t>
      </w:r>
      <w:r>
        <w:rPr>
          <w:spacing w:val="-4"/>
          <w:w w:val="110"/>
          <w:u w:val="single"/>
        </w:rPr>
        <w:t xml:space="preserve"> </w:t>
      </w:r>
      <w:r>
        <w:rPr>
          <w:w w:val="110"/>
          <w:u w:val="single"/>
        </w:rPr>
        <w:t>the</w:t>
      </w:r>
      <w:r>
        <w:rPr>
          <w:spacing w:val="-2"/>
          <w:w w:val="110"/>
          <w:u w:val="single"/>
        </w:rPr>
        <w:t xml:space="preserve"> </w:t>
      </w:r>
      <w:r>
        <w:rPr>
          <w:w w:val="110"/>
          <w:u w:val="single"/>
        </w:rPr>
        <w:t>proposal</w:t>
      </w:r>
      <w:r>
        <w:rPr>
          <w:spacing w:val="-4"/>
          <w:w w:val="110"/>
          <w:u w:val="single"/>
        </w:rPr>
        <w:t xml:space="preserve"> </w:t>
      </w:r>
      <w:r>
        <w:rPr>
          <w:w w:val="110"/>
          <w:u w:val="single"/>
        </w:rPr>
        <w:t>you</w:t>
      </w:r>
      <w:r>
        <w:rPr>
          <w:spacing w:val="-5"/>
          <w:w w:val="110"/>
          <w:u w:val="single"/>
        </w:rPr>
        <w:t xml:space="preserve"> </w:t>
      </w:r>
      <w:r>
        <w:rPr>
          <w:w w:val="110"/>
          <w:u w:val="single"/>
        </w:rPr>
        <w:t>submit.</w:t>
      </w:r>
      <w:r>
        <w:rPr>
          <w:w w:val="110"/>
        </w:rPr>
        <w:t>)</w:t>
      </w:r>
    </w:p>
    <w:p w14:paraId="408936AA" w14:textId="77777777" w:rsidR="006D4D4E" w:rsidRDefault="006D4D4E">
      <w:pPr>
        <w:pStyle w:val="BodyText"/>
        <w:spacing w:before="22"/>
      </w:pPr>
    </w:p>
    <w:p w14:paraId="6B02EF0C" w14:textId="77777777" w:rsidR="006D4D4E" w:rsidRDefault="00000000">
      <w:pPr>
        <w:ind w:left="820"/>
        <w:rPr>
          <w:rFonts w:ascii="Open Sans"/>
          <w:b/>
        </w:rPr>
      </w:pPr>
      <w:r>
        <w:rPr>
          <w:rFonts w:ascii="Open Sans"/>
          <w:b/>
          <w:color w:val="EC0000"/>
        </w:rPr>
        <w:t>(Please</w:t>
      </w:r>
      <w:r>
        <w:rPr>
          <w:rFonts w:ascii="Open Sans"/>
          <w:b/>
          <w:color w:val="EC0000"/>
          <w:spacing w:val="-6"/>
        </w:rPr>
        <w:t xml:space="preserve"> </w:t>
      </w:r>
      <w:r>
        <w:rPr>
          <w:rFonts w:ascii="Open Sans"/>
          <w:b/>
          <w:color w:val="EC0000"/>
        </w:rPr>
        <w:t>put</w:t>
      </w:r>
      <w:r>
        <w:rPr>
          <w:rFonts w:ascii="Open Sans"/>
          <w:b/>
          <w:color w:val="EC0000"/>
          <w:spacing w:val="-6"/>
        </w:rPr>
        <w:t xml:space="preserve"> </w:t>
      </w:r>
      <w:r>
        <w:rPr>
          <w:rFonts w:ascii="Open Sans"/>
          <w:b/>
          <w:color w:val="EC0000"/>
        </w:rPr>
        <w:t>page</w:t>
      </w:r>
      <w:r>
        <w:rPr>
          <w:rFonts w:ascii="Open Sans"/>
          <w:b/>
          <w:color w:val="EC0000"/>
          <w:spacing w:val="-6"/>
        </w:rPr>
        <w:t xml:space="preserve"> </w:t>
      </w:r>
      <w:r>
        <w:rPr>
          <w:rFonts w:ascii="Open Sans"/>
          <w:b/>
          <w:color w:val="EC0000"/>
        </w:rPr>
        <w:t>number</w:t>
      </w:r>
      <w:r>
        <w:rPr>
          <w:rFonts w:ascii="Open Sans"/>
          <w:b/>
          <w:color w:val="EC0000"/>
          <w:spacing w:val="-6"/>
        </w:rPr>
        <w:t xml:space="preserve"> </w:t>
      </w:r>
      <w:r>
        <w:rPr>
          <w:rFonts w:ascii="Open Sans"/>
          <w:b/>
          <w:color w:val="EC0000"/>
        </w:rPr>
        <w:t>on</w:t>
      </w:r>
      <w:r>
        <w:rPr>
          <w:rFonts w:ascii="Open Sans"/>
          <w:b/>
          <w:color w:val="EC0000"/>
          <w:spacing w:val="-6"/>
        </w:rPr>
        <w:t xml:space="preserve"> </w:t>
      </w:r>
      <w:r>
        <w:rPr>
          <w:rFonts w:ascii="Open Sans"/>
          <w:b/>
          <w:color w:val="EC0000"/>
        </w:rPr>
        <w:t>each</w:t>
      </w:r>
      <w:r>
        <w:rPr>
          <w:rFonts w:ascii="Open Sans"/>
          <w:b/>
          <w:color w:val="EC0000"/>
          <w:spacing w:val="-5"/>
        </w:rPr>
        <w:t xml:space="preserve"> </w:t>
      </w:r>
      <w:r>
        <w:rPr>
          <w:rFonts w:ascii="Open Sans"/>
          <w:b/>
          <w:color w:val="EC0000"/>
          <w:spacing w:val="-4"/>
        </w:rPr>
        <w:t>page)</w:t>
      </w:r>
    </w:p>
    <w:p w14:paraId="6A9990A6" w14:textId="77777777" w:rsidR="006D4D4E" w:rsidRDefault="006D4D4E">
      <w:pPr>
        <w:pStyle w:val="BodyText"/>
        <w:rPr>
          <w:rFonts w:ascii="Open Sans"/>
          <w:b/>
        </w:rPr>
      </w:pPr>
    </w:p>
    <w:p w14:paraId="204F22B9" w14:textId="77777777" w:rsidR="006D4D4E" w:rsidRDefault="00000000">
      <w:pPr>
        <w:ind w:left="820"/>
        <w:rPr>
          <w:rFonts w:ascii="Open Sans"/>
          <w:b/>
          <w:sz w:val="24"/>
        </w:rPr>
      </w:pPr>
      <w:r>
        <w:rPr>
          <w:rFonts w:ascii="Open Sans"/>
          <w:b/>
          <w:sz w:val="24"/>
          <w:u w:val="single"/>
        </w:rPr>
        <w:t>Name of</w:t>
      </w:r>
      <w:r>
        <w:rPr>
          <w:rFonts w:ascii="Open Sans"/>
          <w:b/>
          <w:spacing w:val="4"/>
          <w:sz w:val="24"/>
          <w:u w:val="single"/>
        </w:rPr>
        <w:t xml:space="preserve"> </w:t>
      </w:r>
      <w:r>
        <w:rPr>
          <w:rFonts w:ascii="Open Sans"/>
          <w:b/>
          <w:spacing w:val="-2"/>
          <w:sz w:val="24"/>
          <w:u w:val="single"/>
        </w:rPr>
        <w:t>Project:</w:t>
      </w:r>
    </w:p>
    <w:p w14:paraId="16F3D4B2" w14:textId="77777777" w:rsidR="006D4D4E" w:rsidRDefault="006D4D4E">
      <w:pPr>
        <w:pStyle w:val="BodyText"/>
        <w:spacing w:before="1"/>
        <w:rPr>
          <w:rFonts w:ascii="Open Sans"/>
          <w:b/>
          <w:sz w:val="24"/>
        </w:rPr>
      </w:pPr>
    </w:p>
    <w:p w14:paraId="23338110" w14:textId="77777777" w:rsidR="006D4D4E" w:rsidRDefault="00000000">
      <w:pPr>
        <w:ind w:left="820"/>
        <w:rPr>
          <w:rFonts w:ascii="Open Sans"/>
          <w:b/>
          <w:sz w:val="24"/>
        </w:rPr>
      </w:pPr>
      <w:r>
        <w:rPr>
          <w:rFonts w:ascii="Open Sans"/>
          <w:b/>
          <w:sz w:val="24"/>
          <w:u w:val="single"/>
        </w:rPr>
        <w:t>Lead</w:t>
      </w:r>
      <w:r>
        <w:rPr>
          <w:rFonts w:ascii="Open Sans"/>
          <w:b/>
          <w:spacing w:val="-3"/>
          <w:sz w:val="24"/>
          <w:u w:val="single"/>
        </w:rPr>
        <w:t xml:space="preserve"> </w:t>
      </w:r>
      <w:r>
        <w:rPr>
          <w:rFonts w:ascii="Open Sans"/>
          <w:b/>
          <w:spacing w:val="-2"/>
          <w:sz w:val="24"/>
          <w:u w:val="single"/>
        </w:rPr>
        <w:t>Organization:</w:t>
      </w:r>
    </w:p>
    <w:p w14:paraId="09EB18D5" w14:textId="77777777" w:rsidR="006D4D4E" w:rsidRDefault="006D4D4E">
      <w:pPr>
        <w:pStyle w:val="BodyText"/>
        <w:spacing w:before="2"/>
        <w:rPr>
          <w:rFonts w:ascii="Open Sans"/>
          <w:b/>
          <w:sz w:val="24"/>
        </w:rPr>
      </w:pPr>
    </w:p>
    <w:p w14:paraId="1B246AF0" w14:textId="77777777" w:rsidR="006D4D4E" w:rsidRDefault="00000000">
      <w:pPr>
        <w:spacing w:line="477" w:lineRule="auto"/>
        <w:ind w:left="820" w:right="3001"/>
        <w:rPr>
          <w:rFonts w:ascii="Open Sans"/>
          <w:b/>
          <w:sz w:val="24"/>
        </w:rPr>
      </w:pPr>
      <w:bookmarkStart w:id="14" w:name="Watershed_Identification_(name,_location"/>
      <w:bookmarkEnd w:id="14"/>
      <w:r>
        <w:rPr>
          <w:rFonts w:ascii="Open Sans"/>
          <w:b/>
          <w:sz w:val="24"/>
          <w:u w:val="single"/>
        </w:rPr>
        <w:t>Watershed Identification (name, location, 12-digit HUC, etc.):</w:t>
      </w:r>
      <w:r>
        <w:rPr>
          <w:rFonts w:ascii="Open Sans"/>
          <w:b/>
          <w:sz w:val="24"/>
        </w:rPr>
        <w:t xml:space="preserve"> </w:t>
      </w:r>
      <w:bookmarkStart w:id="15" w:name="Causes_and_Sources_of_Nonpoint_Source_Po"/>
      <w:bookmarkEnd w:id="15"/>
      <w:r>
        <w:rPr>
          <w:rFonts w:ascii="Open Sans"/>
          <w:b/>
          <w:sz w:val="24"/>
          <w:u w:val="single"/>
        </w:rPr>
        <w:t>Causes</w:t>
      </w:r>
      <w:r>
        <w:rPr>
          <w:rFonts w:ascii="Open Sans"/>
          <w:b/>
          <w:spacing w:val="-4"/>
          <w:sz w:val="24"/>
          <w:u w:val="single"/>
        </w:rPr>
        <w:t xml:space="preserve"> </w:t>
      </w:r>
      <w:r>
        <w:rPr>
          <w:rFonts w:ascii="Open Sans"/>
          <w:b/>
          <w:sz w:val="24"/>
          <w:u w:val="single"/>
        </w:rPr>
        <w:t>and</w:t>
      </w:r>
      <w:r>
        <w:rPr>
          <w:rFonts w:ascii="Open Sans"/>
          <w:b/>
          <w:spacing w:val="-6"/>
          <w:sz w:val="24"/>
          <w:u w:val="single"/>
        </w:rPr>
        <w:t xml:space="preserve"> </w:t>
      </w:r>
      <w:r>
        <w:rPr>
          <w:rFonts w:ascii="Open Sans"/>
          <w:b/>
          <w:sz w:val="24"/>
          <w:u w:val="single"/>
        </w:rPr>
        <w:t>Sources</w:t>
      </w:r>
      <w:r>
        <w:rPr>
          <w:rFonts w:ascii="Open Sans"/>
          <w:b/>
          <w:spacing w:val="-4"/>
          <w:sz w:val="24"/>
          <w:u w:val="single"/>
        </w:rPr>
        <w:t xml:space="preserve"> </w:t>
      </w:r>
      <w:r>
        <w:rPr>
          <w:rFonts w:ascii="Open Sans"/>
          <w:b/>
          <w:sz w:val="24"/>
          <w:u w:val="single"/>
        </w:rPr>
        <w:t>of</w:t>
      </w:r>
      <w:r>
        <w:rPr>
          <w:rFonts w:ascii="Open Sans"/>
          <w:b/>
          <w:spacing w:val="-3"/>
          <w:sz w:val="24"/>
          <w:u w:val="single"/>
        </w:rPr>
        <w:t xml:space="preserve"> </w:t>
      </w:r>
      <w:r>
        <w:rPr>
          <w:rFonts w:ascii="Open Sans"/>
          <w:b/>
          <w:sz w:val="24"/>
          <w:u w:val="single"/>
        </w:rPr>
        <w:t>Nonpoint</w:t>
      </w:r>
      <w:r>
        <w:rPr>
          <w:rFonts w:ascii="Open Sans"/>
          <w:b/>
          <w:spacing w:val="-4"/>
          <w:sz w:val="24"/>
          <w:u w:val="single"/>
        </w:rPr>
        <w:t xml:space="preserve"> </w:t>
      </w:r>
      <w:r>
        <w:rPr>
          <w:rFonts w:ascii="Open Sans"/>
          <w:b/>
          <w:sz w:val="24"/>
          <w:u w:val="single"/>
        </w:rPr>
        <w:t>Source</w:t>
      </w:r>
      <w:r>
        <w:rPr>
          <w:rFonts w:ascii="Open Sans"/>
          <w:b/>
          <w:spacing w:val="-6"/>
          <w:sz w:val="24"/>
          <w:u w:val="single"/>
        </w:rPr>
        <w:t xml:space="preserve"> </w:t>
      </w:r>
      <w:r>
        <w:rPr>
          <w:rFonts w:ascii="Open Sans"/>
          <w:b/>
          <w:sz w:val="24"/>
          <w:u w:val="single"/>
        </w:rPr>
        <w:t>Pollution</w:t>
      </w:r>
      <w:r>
        <w:rPr>
          <w:rFonts w:ascii="Open Sans"/>
          <w:b/>
          <w:spacing w:val="-7"/>
          <w:sz w:val="24"/>
          <w:u w:val="single"/>
        </w:rPr>
        <w:t xml:space="preserve"> </w:t>
      </w:r>
      <w:r>
        <w:rPr>
          <w:rFonts w:ascii="Open Sans"/>
          <w:b/>
          <w:sz w:val="24"/>
          <w:u w:val="single"/>
        </w:rPr>
        <w:t>in</w:t>
      </w:r>
      <w:r>
        <w:rPr>
          <w:rFonts w:ascii="Open Sans"/>
          <w:b/>
          <w:spacing w:val="-3"/>
          <w:sz w:val="24"/>
          <w:u w:val="single"/>
        </w:rPr>
        <w:t xml:space="preserve"> </w:t>
      </w:r>
      <w:r>
        <w:rPr>
          <w:rFonts w:ascii="Open Sans"/>
          <w:b/>
          <w:sz w:val="24"/>
          <w:u w:val="single"/>
        </w:rPr>
        <w:t>the</w:t>
      </w:r>
      <w:r>
        <w:rPr>
          <w:rFonts w:ascii="Open Sans"/>
          <w:b/>
          <w:spacing w:val="33"/>
          <w:sz w:val="24"/>
          <w:u w:val="single"/>
        </w:rPr>
        <w:t xml:space="preserve"> </w:t>
      </w:r>
      <w:r>
        <w:rPr>
          <w:rFonts w:ascii="Open Sans"/>
          <w:b/>
          <w:sz w:val="24"/>
          <w:u w:val="single"/>
        </w:rPr>
        <w:t>Watershed</w:t>
      </w:r>
    </w:p>
    <w:p w14:paraId="5F273E92" w14:textId="77777777" w:rsidR="006D4D4E" w:rsidRDefault="00000000">
      <w:pPr>
        <w:pStyle w:val="BodyText"/>
        <w:spacing w:before="80" w:line="285" w:lineRule="auto"/>
        <w:ind w:left="820" w:right="521"/>
      </w:pPr>
      <w:r>
        <w:rPr>
          <w:w w:val="105"/>
        </w:rPr>
        <w:t>Discuss</w:t>
      </w:r>
      <w:r>
        <w:rPr>
          <w:spacing w:val="-3"/>
          <w:w w:val="105"/>
        </w:rPr>
        <w:t xml:space="preserve"> </w:t>
      </w:r>
      <w:r>
        <w:rPr>
          <w:w w:val="105"/>
        </w:rPr>
        <w:t>all that is known about the water quality problems in the watershed.</w:t>
      </w:r>
      <w:r>
        <w:rPr>
          <w:spacing w:val="73"/>
          <w:w w:val="105"/>
        </w:rPr>
        <w:t xml:space="preserve"> </w:t>
      </w:r>
      <w:r>
        <w:rPr>
          <w:w w:val="105"/>
        </w:rPr>
        <w:t>Use all</w:t>
      </w:r>
      <w:r>
        <w:rPr>
          <w:spacing w:val="75"/>
          <w:w w:val="105"/>
        </w:rPr>
        <w:t xml:space="preserve"> </w:t>
      </w:r>
      <w:r>
        <w:rPr>
          <w:w w:val="105"/>
        </w:rPr>
        <w:t>local knowledge of the current land usages in</w:t>
      </w:r>
      <w:r>
        <w:rPr>
          <w:spacing w:val="-1"/>
          <w:w w:val="105"/>
        </w:rPr>
        <w:t xml:space="preserve"> </w:t>
      </w:r>
      <w:r>
        <w:rPr>
          <w:w w:val="105"/>
        </w:rPr>
        <w:t>the watershed, and how</w:t>
      </w:r>
      <w:r>
        <w:rPr>
          <w:spacing w:val="-1"/>
          <w:w w:val="105"/>
        </w:rPr>
        <w:t xml:space="preserve"> </w:t>
      </w:r>
      <w:r>
        <w:rPr>
          <w:w w:val="105"/>
        </w:rPr>
        <w:t>these contribute</w:t>
      </w:r>
      <w:r>
        <w:rPr>
          <w:spacing w:val="40"/>
          <w:w w:val="105"/>
        </w:rPr>
        <w:t xml:space="preserve"> </w:t>
      </w:r>
      <w:r>
        <w:rPr>
          <w:w w:val="105"/>
        </w:rPr>
        <w:t>to the problems</w:t>
      </w:r>
      <w:r>
        <w:rPr>
          <w:spacing w:val="-5"/>
          <w:w w:val="105"/>
        </w:rPr>
        <w:t xml:space="preserve"> </w:t>
      </w:r>
      <w:r>
        <w:rPr>
          <w:w w:val="105"/>
        </w:rPr>
        <w:t>affecting water quality.</w:t>
      </w:r>
      <w:r>
        <w:rPr>
          <w:spacing w:val="40"/>
          <w:w w:val="105"/>
        </w:rPr>
        <w:t xml:space="preserve"> </w:t>
      </w:r>
      <w:r>
        <w:rPr>
          <w:w w:val="105"/>
        </w:rPr>
        <w:t>These resources from TDEC may</w:t>
      </w:r>
      <w:r>
        <w:rPr>
          <w:spacing w:val="-1"/>
          <w:w w:val="105"/>
        </w:rPr>
        <w:t xml:space="preserve"> </w:t>
      </w:r>
      <w:r>
        <w:rPr>
          <w:w w:val="105"/>
        </w:rPr>
        <w:t>be helpful.</w:t>
      </w:r>
    </w:p>
    <w:p w14:paraId="7F984884" w14:textId="77777777" w:rsidR="006D4D4E" w:rsidRDefault="006D4D4E">
      <w:pPr>
        <w:pStyle w:val="BodyText"/>
        <w:spacing w:before="30"/>
      </w:pPr>
    </w:p>
    <w:p w14:paraId="1022FC39" w14:textId="77777777" w:rsidR="006D4D4E" w:rsidRDefault="00000000">
      <w:pPr>
        <w:pStyle w:val="ListParagraph"/>
        <w:numPr>
          <w:ilvl w:val="0"/>
          <w:numId w:val="11"/>
        </w:numPr>
        <w:tabs>
          <w:tab w:val="left" w:pos="1540"/>
        </w:tabs>
        <w:spacing w:line="280" w:lineRule="auto"/>
        <w:ind w:right="1112"/>
        <w:jc w:val="both"/>
      </w:pPr>
      <w:r>
        <w:rPr>
          <w:w w:val="105"/>
        </w:rPr>
        <w:t>Recent</w:t>
      </w:r>
      <w:r>
        <w:rPr>
          <w:spacing w:val="-17"/>
          <w:w w:val="105"/>
        </w:rPr>
        <w:t xml:space="preserve"> </w:t>
      </w:r>
      <w:r>
        <w:rPr>
          <w:w w:val="105"/>
        </w:rPr>
        <w:t>list</w:t>
      </w:r>
      <w:r>
        <w:rPr>
          <w:spacing w:val="-16"/>
          <w:w w:val="105"/>
        </w:rPr>
        <w:t xml:space="preserve"> </w:t>
      </w:r>
      <w:r>
        <w:rPr>
          <w:w w:val="105"/>
        </w:rPr>
        <w:t>of</w:t>
      </w:r>
      <w:r>
        <w:rPr>
          <w:spacing w:val="-16"/>
          <w:w w:val="105"/>
        </w:rPr>
        <w:t xml:space="preserve"> </w:t>
      </w:r>
      <w:r>
        <w:rPr>
          <w:w w:val="105"/>
        </w:rPr>
        <w:t>TDEC’s</w:t>
      </w:r>
      <w:r>
        <w:rPr>
          <w:spacing w:val="-16"/>
          <w:w w:val="105"/>
        </w:rPr>
        <w:t xml:space="preserve"> </w:t>
      </w:r>
      <w:r>
        <w:rPr>
          <w:w w:val="105"/>
        </w:rPr>
        <w:t>assessment</w:t>
      </w:r>
      <w:r>
        <w:rPr>
          <w:spacing w:val="-16"/>
          <w:w w:val="105"/>
        </w:rPr>
        <w:t xml:space="preserve"> </w:t>
      </w:r>
      <w:r>
        <w:rPr>
          <w:w w:val="105"/>
        </w:rPr>
        <w:t>publications,</w:t>
      </w:r>
      <w:r>
        <w:rPr>
          <w:spacing w:val="-16"/>
          <w:w w:val="105"/>
        </w:rPr>
        <w:t xml:space="preserve"> </w:t>
      </w:r>
      <w:r>
        <w:rPr>
          <w:w w:val="105"/>
        </w:rPr>
        <w:t>including</w:t>
      </w:r>
      <w:r>
        <w:rPr>
          <w:spacing w:val="-16"/>
          <w:w w:val="105"/>
        </w:rPr>
        <w:t xml:space="preserve"> </w:t>
      </w:r>
      <w:r>
        <w:rPr>
          <w:w w:val="105"/>
        </w:rPr>
        <w:t>the</w:t>
      </w:r>
      <w:r>
        <w:rPr>
          <w:spacing w:val="-16"/>
          <w:w w:val="105"/>
        </w:rPr>
        <w:t xml:space="preserve"> </w:t>
      </w:r>
      <w:r>
        <w:rPr>
          <w:w w:val="105"/>
        </w:rPr>
        <w:t>latest</w:t>
      </w:r>
      <w:r>
        <w:rPr>
          <w:spacing w:val="-16"/>
          <w:w w:val="105"/>
        </w:rPr>
        <w:t xml:space="preserve"> </w:t>
      </w:r>
      <w:r>
        <w:rPr>
          <w:w w:val="105"/>
        </w:rPr>
        <w:t>List</w:t>
      </w:r>
      <w:r>
        <w:rPr>
          <w:spacing w:val="-16"/>
          <w:w w:val="105"/>
        </w:rPr>
        <w:t xml:space="preserve"> </w:t>
      </w:r>
      <w:r>
        <w:rPr>
          <w:w w:val="105"/>
        </w:rPr>
        <w:t>of</w:t>
      </w:r>
      <w:r>
        <w:rPr>
          <w:spacing w:val="-16"/>
          <w:w w:val="105"/>
        </w:rPr>
        <w:t xml:space="preserve"> </w:t>
      </w:r>
      <w:r>
        <w:rPr>
          <w:w w:val="105"/>
        </w:rPr>
        <w:t>Impaired</w:t>
      </w:r>
      <w:r>
        <w:rPr>
          <w:spacing w:val="-16"/>
          <w:w w:val="105"/>
        </w:rPr>
        <w:t xml:space="preserve"> </w:t>
      </w:r>
      <w:r>
        <w:rPr>
          <w:w w:val="105"/>
        </w:rPr>
        <w:t>Waters</w:t>
      </w:r>
      <w:r>
        <w:rPr>
          <w:spacing w:val="-16"/>
          <w:w w:val="105"/>
        </w:rPr>
        <w:t xml:space="preserve"> </w:t>
      </w:r>
      <w:r>
        <w:rPr>
          <w:w w:val="105"/>
        </w:rPr>
        <w:t xml:space="preserve">- </w:t>
      </w:r>
      <w:hyperlink r:id="rId17">
        <w:r>
          <w:rPr>
            <w:color w:val="0000FF"/>
            <w:spacing w:val="-2"/>
            <w:w w:val="105"/>
            <w:u w:val="single" w:color="0000FF"/>
          </w:rPr>
          <w:t>https://www.tn.gov/environment/program-areas/wr-water-resources/water-quality/water-</w:t>
        </w:r>
      </w:hyperlink>
      <w:hyperlink r:id="rId18">
        <w:r>
          <w:rPr>
            <w:color w:val="0000FF"/>
            <w:spacing w:val="-2"/>
            <w:w w:val="105"/>
            <w:u w:val="single" w:color="0000FF"/>
          </w:rPr>
          <w:t>quality-reports---publications.html</w:t>
        </w:r>
      </w:hyperlink>
    </w:p>
    <w:p w14:paraId="2932CB62" w14:textId="77777777" w:rsidR="006D4D4E" w:rsidRDefault="00000000">
      <w:pPr>
        <w:pStyle w:val="ListParagraph"/>
        <w:numPr>
          <w:ilvl w:val="0"/>
          <w:numId w:val="11"/>
        </w:numPr>
        <w:tabs>
          <w:tab w:val="left" w:pos="1539"/>
        </w:tabs>
        <w:spacing w:line="272" w:lineRule="exact"/>
        <w:ind w:left="1539" w:hanging="359"/>
        <w:jc w:val="both"/>
      </w:pPr>
      <w:r>
        <w:t>Assessment</w:t>
      </w:r>
      <w:r>
        <w:rPr>
          <w:spacing w:val="58"/>
        </w:rPr>
        <w:t xml:space="preserve"> </w:t>
      </w:r>
      <w:r>
        <w:t>Database/</w:t>
      </w:r>
      <w:proofErr w:type="spellStart"/>
      <w:r>
        <w:t>Dataviewer</w:t>
      </w:r>
      <w:proofErr w:type="spellEnd"/>
      <w:r>
        <w:rPr>
          <w:spacing w:val="59"/>
        </w:rPr>
        <w:t xml:space="preserve"> </w:t>
      </w:r>
      <w:r>
        <w:t>–</w:t>
      </w:r>
      <w:r>
        <w:rPr>
          <w:spacing w:val="52"/>
        </w:rPr>
        <w:t xml:space="preserve"> </w:t>
      </w:r>
      <w:hyperlink r:id="rId19">
        <w:r>
          <w:rPr>
            <w:color w:val="0000FF"/>
            <w:spacing w:val="-2"/>
            <w:u w:val="single" w:color="0000FF"/>
          </w:rPr>
          <w:t>http://tdeconline.tn.gov/dwr/</w:t>
        </w:r>
      </w:hyperlink>
    </w:p>
    <w:p w14:paraId="1CB13CAE" w14:textId="77777777" w:rsidR="006D4D4E" w:rsidRDefault="00000000">
      <w:pPr>
        <w:pStyle w:val="ListParagraph"/>
        <w:numPr>
          <w:ilvl w:val="0"/>
          <w:numId w:val="11"/>
        </w:numPr>
        <w:tabs>
          <w:tab w:val="left" w:pos="1540"/>
        </w:tabs>
        <w:spacing w:before="29" w:line="278" w:lineRule="auto"/>
        <w:ind w:right="1167"/>
        <w:jc w:val="both"/>
      </w:pPr>
      <w:r>
        <w:t xml:space="preserve">TMDLs - </w:t>
      </w:r>
      <w:hyperlink r:id="rId20">
        <w:r>
          <w:rPr>
            <w:color w:val="0000FF"/>
            <w:u w:val="single" w:color="0000FF"/>
          </w:rPr>
          <w:t>https://www.tn.gov/environment/program-areas/wr-water-resources/watershed-</w:t>
        </w:r>
      </w:hyperlink>
      <w:hyperlink r:id="rId21">
        <w:r>
          <w:rPr>
            <w:color w:val="0000FF"/>
            <w:spacing w:val="-2"/>
            <w:u w:val="single" w:color="0000FF"/>
          </w:rPr>
          <w:t>stewardship/tennessee-s-total-maximum-daily-load--tmdl--program.html</w:t>
        </w:r>
      </w:hyperlink>
    </w:p>
    <w:p w14:paraId="56719D07" w14:textId="77777777" w:rsidR="006D4D4E" w:rsidRDefault="00000000">
      <w:pPr>
        <w:pStyle w:val="ListParagraph"/>
        <w:numPr>
          <w:ilvl w:val="0"/>
          <w:numId w:val="11"/>
        </w:numPr>
        <w:tabs>
          <w:tab w:val="left" w:pos="1539"/>
        </w:tabs>
        <w:spacing w:line="281" w:lineRule="exact"/>
        <w:ind w:left="1539" w:hanging="359"/>
        <w:jc w:val="both"/>
        <w:rPr>
          <w:rFonts w:ascii="Open Sans" w:hAnsi="Open Sans"/>
          <w:b/>
          <w:i/>
        </w:rPr>
      </w:pPr>
      <w:r>
        <w:t>Historical</w:t>
      </w:r>
      <w:r>
        <w:rPr>
          <w:spacing w:val="-3"/>
        </w:rPr>
        <w:t xml:space="preserve"> </w:t>
      </w:r>
      <w:r>
        <w:t>Watershed</w:t>
      </w:r>
      <w:r>
        <w:rPr>
          <w:spacing w:val="-1"/>
        </w:rPr>
        <w:t xml:space="preserve"> </w:t>
      </w:r>
      <w:r>
        <w:t>Management</w:t>
      </w:r>
      <w:r>
        <w:rPr>
          <w:spacing w:val="2"/>
        </w:rPr>
        <w:t xml:space="preserve"> </w:t>
      </w:r>
      <w:r>
        <w:t>Plans</w:t>
      </w:r>
      <w:r>
        <w:rPr>
          <w:spacing w:val="-3"/>
        </w:rPr>
        <w:t xml:space="preserve"> </w:t>
      </w:r>
      <w:r>
        <w:t>and</w:t>
      </w:r>
      <w:r>
        <w:rPr>
          <w:spacing w:val="-2"/>
        </w:rPr>
        <w:t xml:space="preserve"> </w:t>
      </w:r>
      <w:r>
        <w:t>TDEC’s</w:t>
      </w:r>
      <w:r>
        <w:rPr>
          <w:spacing w:val="-1"/>
        </w:rPr>
        <w:t xml:space="preserve"> </w:t>
      </w:r>
      <w:r>
        <w:rPr>
          <w:rFonts w:ascii="Open Sans" w:hAnsi="Open Sans"/>
          <w:b/>
          <w:i/>
        </w:rPr>
        <w:t>Tennessee’s</w:t>
      </w:r>
      <w:r>
        <w:rPr>
          <w:rFonts w:ascii="Open Sans" w:hAnsi="Open Sans"/>
          <w:b/>
          <w:i/>
          <w:spacing w:val="2"/>
        </w:rPr>
        <w:t xml:space="preserve"> </w:t>
      </w:r>
      <w:r>
        <w:rPr>
          <w:rFonts w:ascii="Open Sans" w:hAnsi="Open Sans"/>
          <w:b/>
          <w:i/>
        </w:rPr>
        <w:t>Clean</w:t>
      </w:r>
      <w:r>
        <w:rPr>
          <w:rFonts w:ascii="Open Sans" w:hAnsi="Open Sans"/>
          <w:b/>
          <w:i/>
          <w:spacing w:val="3"/>
        </w:rPr>
        <w:t xml:space="preserve"> </w:t>
      </w:r>
      <w:r>
        <w:rPr>
          <w:rFonts w:ascii="Open Sans" w:hAnsi="Open Sans"/>
          <w:b/>
          <w:i/>
        </w:rPr>
        <w:t>Water</w:t>
      </w:r>
      <w:r>
        <w:rPr>
          <w:rFonts w:ascii="Open Sans" w:hAnsi="Open Sans"/>
          <w:b/>
          <w:i/>
          <w:spacing w:val="4"/>
        </w:rPr>
        <w:t xml:space="preserve"> </w:t>
      </w:r>
      <w:r>
        <w:rPr>
          <w:rFonts w:ascii="Open Sans" w:hAnsi="Open Sans"/>
          <w:b/>
          <w:i/>
          <w:spacing w:val="-5"/>
        </w:rPr>
        <w:t>Act</w:t>
      </w:r>
    </w:p>
    <w:p w14:paraId="5FA1E9C3" w14:textId="77777777" w:rsidR="006D4D4E" w:rsidRDefault="00000000">
      <w:pPr>
        <w:spacing w:before="1" w:line="264" w:lineRule="auto"/>
        <w:ind w:left="1540" w:right="1207"/>
        <w:jc w:val="both"/>
      </w:pPr>
      <w:r>
        <w:rPr>
          <w:rFonts w:ascii="Open Sans"/>
          <w:b/>
          <w:i/>
        </w:rPr>
        <w:t xml:space="preserve">Monitoring and Assessment Report </w:t>
      </w:r>
      <w:r>
        <w:t xml:space="preserve">- </w:t>
      </w:r>
      <w:hyperlink r:id="rId22">
        <w:r>
          <w:rPr>
            <w:color w:val="0000FF"/>
            <w:u w:val="single" w:color="0000FF"/>
          </w:rPr>
          <w:t>https://www.tn.gov/environment/program-areas/wr-</w:t>
        </w:r>
      </w:hyperlink>
      <w:hyperlink r:id="rId23">
        <w:r>
          <w:rPr>
            <w:color w:val="0000FF"/>
            <w:spacing w:val="-2"/>
            <w:u w:val="single" w:color="0000FF"/>
          </w:rPr>
          <w:t>water-resources/watershed-stewardship/tennessee-watersheds.html</w:t>
        </w:r>
      </w:hyperlink>
    </w:p>
    <w:p w14:paraId="6191BDF9" w14:textId="77777777" w:rsidR="006D4D4E" w:rsidRDefault="006D4D4E">
      <w:pPr>
        <w:pStyle w:val="BodyText"/>
        <w:spacing w:before="48"/>
      </w:pPr>
    </w:p>
    <w:p w14:paraId="2F31D505" w14:textId="77777777" w:rsidR="006D4D4E" w:rsidRDefault="00000000">
      <w:pPr>
        <w:pStyle w:val="Heading3"/>
        <w:ind w:left="820"/>
        <w:rPr>
          <w:u w:val="none"/>
        </w:rPr>
      </w:pPr>
      <w:bookmarkStart w:id="16" w:name="Estimate_of_Load_Reductions"/>
      <w:bookmarkEnd w:id="16"/>
      <w:r>
        <w:t>Estimate</w:t>
      </w:r>
      <w:r>
        <w:rPr>
          <w:spacing w:val="-2"/>
        </w:rPr>
        <w:t xml:space="preserve"> </w:t>
      </w:r>
      <w:r>
        <w:t>of</w:t>
      </w:r>
      <w:r>
        <w:rPr>
          <w:spacing w:val="2"/>
        </w:rPr>
        <w:t xml:space="preserve"> </w:t>
      </w:r>
      <w:r>
        <w:t>Load</w:t>
      </w:r>
      <w:r>
        <w:rPr>
          <w:spacing w:val="-6"/>
        </w:rPr>
        <w:t xml:space="preserve"> </w:t>
      </w:r>
      <w:r>
        <w:rPr>
          <w:spacing w:val="-2"/>
        </w:rPr>
        <w:t>Reductions</w:t>
      </w:r>
    </w:p>
    <w:p w14:paraId="25C5F94F" w14:textId="77777777" w:rsidR="006D4D4E" w:rsidRDefault="006D4D4E">
      <w:pPr>
        <w:pStyle w:val="BodyText"/>
        <w:spacing w:before="109"/>
        <w:rPr>
          <w:rFonts w:ascii="Open Sans"/>
          <w:b/>
        </w:rPr>
      </w:pPr>
    </w:p>
    <w:p w14:paraId="36FA1308" w14:textId="77777777" w:rsidR="006D4D4E" w:rsidRDefault="00000000">
      <w:pPr>
        <w:pStyle w:val="BodyText"/>
        <w:spacing w:line="283" w:lineRule="auto"/>
        <w:ind w:left="820" w:right="344"/>
        <w:rPr>
          <w:sz w:val="24"/>
        </w:rPr>
      </w:pPr>
      <w:r>
        <w:rPr>
          <w:w w:val="105"/>
        </w:rPr>
        <w:t>Provide</w:t>
      </w:r>
      <w:r>
        <w:rPr>
          <w:spacing w:val="-12"/>
          <w:w w:val="105"/>
        </w:rPr>
        <w:t xml:space="preserve"> </w:t>
      </w:r>
      <w:r>
        <w:rPr>
          <w:w w:val="105"/>
        </w:rPr>
        <w:t>an</w:t>
      </w:r>
      <w:r>
        <w:rPr>
          <w:spacing w:val="-12"/>
          <w:w w:val="105"/>
        </w:rPr>
        <w:t xml:space="preserve"> </w:t>
      </w:r>
      <w:r>
        <w:rPr>
          <w:w w:val="105"/>
        </w:rPr>
        <w:t>estimate</w:t>
      </w:r>
      <w:r>
        <w:rPr>
          <w:spacing w:val="-10"/>
          <w:w w:val="105"/>
        </w:rPr>
        <w:t xml:space="preserve"> </w:t>
      </w:r>
      <w:r>
        <w:rPr>
          <w:w w:val="105"/>
        </w:rPr>
        <w:t>of</w:t>
      </w:r>
      <w:r>
        <w:rPr>
          <w:spacing w:val="-12"/>
          <w:w w:val="105"/>
        </w:rPr>
        <w:t xml:space="preserve"> </w:t>
      </w:r>
      <w:r>
        <w:rPr>
          <w:w w:val="105"/>
        </w:rPr>
        <w:t>load</w:t>
      </w:r>
      <w:r>
        <w:rPr>
          <w:spacing w:val="-12"/>
          <w:w w:val="105"/>
        </w:rPr>
        <w:t xml:space="preserve"> </w:t>
      </w:r>
      <w:r>
        <w:rPr>
          <w:w w:val="105"/>
        </w:rPr>
        <w:t>reductions</w:t>
      </w:r>
      <w:r>
        <w:rPr>
          <w:spacing w:val="-12"/>
          <w:w w:val="105"/>
        </w:rPr>
        <w:t xml:space="preserve"> </w:t>
      </w:r>
      <w:r>
        <w:rPr>
          <w:w w:val="105"/>
        </w:rPr>
        <w:t>to</w:t>
      </w:r>
      <w:r>
        <w:rPr>
          <w:spacing w:val="-10"/>
          <w:w w:val="105"/>
        </w:rPr>
        <w:t xml:space="preserve"> </w:t>
      </w:r>
      <w:r>
        <w:rPr>
          <w:w w:val="105"/>
        </w:rPr>
        <w:t>be</w:t>
      </w:r>
      <w:r>
        <w:rPr>
          <w:spacing w:val="-10"/>
          <w:w w:val="105"/>
        </w:rPr>
        <w:t xml:space="preserve"> </w:t>
      </w:r>
      <w:r>
        <w:rPr>
          <w:w w:val="105"/>
        </w:rPr>
        <w:t>achieved</w:t>
      </w:r>
      <w:r>
        <w:rPr>
          <w:spacing w:val="-12"/>
          <w:w w:val="105"/>
        </w:rPr>
        <w:t xml:space="preserve"> </w:t>
      </w:r>
      <w:r>
        <w:rPr>
          <w:w w:val="105"/>
        </w:rPr>
        <w:t>by</w:t>
      </w:r>
      <w:r>
        <w:rPr>
          <w:spacing w:val="-13"/>
          <w:w w:val="105"/>
        </w:rPr>
        <w:t xml:space="preserve"> </w:t>
      </w:r>
      <w:r>
        <w:rPr>
          <w:w w:val="105"/>
        </w:rPr>
        <w:t>implementing</w:t>
      </w:r>
      <w:r>
        <w:rPr>
          <w:spacing w:val="-17"/>
          <w:w w:val="105"/>
        </w:rPr>
        <w:t xml:space="preserve"> </w:t>
      </w:r>
      <w:r>
        <w:rPr>
          <w:w w:val="105"/>
        </w:rPr>
        <w:t>the</w:t>
      </w:r>
      <w:r>
        <w:rPr>
          <w:spacing w:val="-10"/>
          <w:w w:val="105"/>
        </w:rPr>
        <w:t xml:space="preserve"> </w:t>
      </w:r>
      <w:r>
        <w:rPr>
          <w:w w:val="105"/>
        </w:rPr>
        <w:t>planned</w:t>
      </w:r>
      <w:r>
        <w:rPr>
          <w:spacing w:val="35"/>
          <w:w w:val="105"/>
        </w:rPr>
        <w:t xml:space="preserve"> </w:t>
      </w:r>
      <w:r>
        <w:rPr>
          <w:w w:val="105"/>
        </w:rPr>
        <w:t>BMPs.</w:t>
      </w:r>
      <w:r>
        <w:rPr>
          <w:spacing w:val="40"/>
          <w:w w:val="105"/>
        </w:rPr>
        <w:t xml:space="preserve"> </w:t>
      </w:r>
      <w:r>
        <w:rPr>
          <w:w w:val="105"/>
        </w:rPr>
        <w:t>One</w:t>
      </w:r>
      <w:r>
        <w:rPr>
          <w:spacing w:val="-11"/>
          <w:w w:val="105"/>
        </w:rPr>
        <w:t xml:space="preserve"> </w:t>
      </w:r>
      <w:r>
        <w:rPr>
          <w:w w:val="105"/>
        </w:rPr>
        <w:t>EPA-approved</w:t>
      </w:r>
      <w:r>
        <w:rPr>
          <w:spacing w:val="-5"/>
          <w:w w:val="105"/>
        </w:rPr>
        <w:t xml:space="preserve"> </w:t>
      </w:r>
      <w:r>
        <w:rPr>
          <w:w w:val="105"/>
        </w:rPr>
        <w:t>way</w:t>
      </w:r>
      <w:r>
        <w:rPr>
          <w:spacing w:val="-7"/>
          <w:w w:val="105"/>
        </w:rPr>
        <w:t xml:space="preserve"> </w:t>
      </w:r>
      <w:r>
        <w:rPr>
          <w:w w:val="105"/>
        </w:rPr>
        <w:t>to</w:t>
      </w:r>
      <w:r>
        <w:rPr>
          <w:spacing w:val="-5"/>
          <w:w w:val="105"/>
        </w:rPr>
        <w:t xml:space="preserve"> </w:t>
      </w:r>
      <w:r>
        <w:rPr>
          <w:w w:val="105"/>
        </w:rPr>
        <w:t>do</w:t>
      </w:r>
      <w:r>
        <w:rPr>
          <w:spacing w:val="-4"/>
          <w:w w:val="105"/>
        </w:rPr>
        <w:t xml:space="preserve"> </w:t>
      </w:r>
      <w:r>
        <w:rPr>
          <w:w w:val="105"/>
        </w:rPr>
        <w:t>this</w:t>
      </w:r>
      <w:r>
        <w:rPr>
          <w:spacing w:val="-6"/>
          <w:w w:val="105"/>
        </w:rPr>
        <w:t xml:space="preserve"> </w:t>
      </w:r>
      <w:r>
        <w:rPr>
          <w:w w:val="105"/>
        </w:rPr>
        <w:t>is</w:t>
      </w:r>
      <w:r>
        <w:rPr>
          <w:spacing w:val="-7"/>
          <w:w w:val="105"/>
        </w:rPr>
        <w:t xml:space="preserve"> </w:t>
      </w:r>
      <w:r>
        <w:rPr>
          <w:w w:val="105"/>
        </w:rPr>
        <w:t>to</w:t>
      </w:r>
      <w:r>
        <w:rPr>
          <w:spacing w:val="-4"/>
          <w:w w:val="105"/>
        </w:rPr>
        <w:t xml:space="preserve"> </w:t>
      </w:r>
      <w:r>
        <w:rPr>
          <w:w w:val="105"/>
        </w:rPr>
        <w:t>use</w:t>
      </w:r>
      <w:r>
        <w:rPr>
          <w:spacing w:val="-5"/>
          <w:w w:val="105"/>
        </w:rPr>
        <w:t xml:space="preserve"> </w:t>
      </w:r>
      <w:r>
        <w:rPr>
          <w:w w:val="105"/>
        </w:rPr>
        <w:t>the</w:t>
      </w:r>
      <w:r>
        <w:rPr>
          <w:spacing w:val="-5"/>
          <w:w w:val="105"/>
        </w:rPr>
        <w:t xml:space="preserve"> </w:t>
      </w:r>
      <w:r>
        <w:rPr>
          <w:w w:val="105"/>
        </w:rPr>
        <w:t>TN</w:t>
      </w:r>
      <w:r>
        <w:rPr>
          <w:spacing w:val="-8"/>
          <w:w w:val="105"/>
        </w:rPr>
        <w:t xml:space="preserve"> </w:t>
      </w:r>
      <w:r>
        <w:rPr>
          <w:w w:val="105"/>
        </w:rPr>
        <w:t>NPS</w:t>
      </w:r>
      <w:r>
        <w:rPr>
          <w:spacing w:val="-7"/>
          <w:w w:val="105"/>
        </w:rPr>
        <w:t xml:space="preserve"> </w:t>
      </w:r>
      <w:r>
        <w:rPr>
          <w:w w:val="105"/>
        </w:rPr>
        <w:t>Program’s</w:t>
      </w:r>
      <w:r>
        <w:rPr>
          <w:spacing w:val="-6"/>
          <w:w w:val="105"/>
        </w:rPr>
        <w:t xml:space="preserve"> </w:t>
      </w:r>
      <w:r>
        <w:rPr>
          <w:w w:val="105"/>
        </w:rPr>
        <w:t>Pollutant</w:t>
      </w:r>
      <w:r>
        <w:rPr>
          <w:spacing w:val="40"/>
          <w:w w:val="105"/>
        </w:rPr>
        <w:t xml:space="preserve"> </w:t>
      </w:r>
      <w:r>
        <w:rPr>
          <w:w w:val="105"/>
        </w:rPr>
        <w:t>Load</w:t>
      </w:r>
      <w:r>
        <w:rPr>
          <w:spacing w:val="-6"/>
          <w:w w:val="105"/>
        </w:rPr>
        <w:t xml:space="preserve"> </w:t>
      </w:r>
      <w:r>
        <w:rPr>
          <w:w w:val="105"/>
        </w:rPr>
        <w:t>Reduction</w:t>
      </w:r>
      <w:r>
        <w:rPr>
          <w:spacing w:val="-6"/>
          <w:w w:val="105"/>
        </w:rPr>
        <w:t xml:space="preserve"> </w:t>
      </w:r>
      <w:r>
        <w:rPr>
          <w:w w:val="105"/>
        </w:rPr>
        <w:t>Estimation</w:t>
      </w:r>
      <w:r>
        <w:rPr>
          <w:spacing w:val="-5"/>
          <w:w w:val="105"/>
        </w:rPr>
        <w:t xml:space="preserve"> </w:t>
      </w:r>
      <w:r>
        <w:rPr>
          <w:w w:val="105"/>
        </w:rPr>
        <w:t>Tool, located on page 11</w:t>
      </w:r>
      <w:r>
        <w:rPr>
          <w:w w:val="105"/>
          <w:sz w:val="24"/>
        </w:rPr>
        <w:t>.</w:t>
      </w:r>
    </w:p>
    <w:p w14:paraId="32B8F0C0" w14:textId="77777777" w:rsidR="006D4D4E" w:rsidRDefault="006D4D4E">
      <w:pPr>
        <w:pStyle w:val="BodyText"/>
        <w:spacing w:line="283" w:lineRule="auto"/>
        <w:rPr>
          <w:sz w:val="24"/>
        </w:rPr>
        <w:sectPr w:rsidR="006D4D4E">
          <w:pgSz w:w="12240" w:h="15840"/>
          <w:pgMar w:top="1180" w:right="360" w:bottom="280" w:left="0" w:header="722" w:footer="0" w:gutter="0"/>
          <w:cols w:space="720"/>
        </w:sectPr>
      </w:pPr>
    </w:p>
    <w:p w14:paraId="7BF8BD3A" w14:textId="77777777" w:rsidR="006D4D4E" w:rsidRDefault="00000000">
      <w:pPr>
        <w:pStyle w:val="Heading3"/>
        <w:spacing w:before="271"/>
        <w:ind w:left="820"/>
        <w:rPr>
          <w:u w:val="none"/>
        </w:rPr>
      </w:pPr>
      <w:bookmarkStart w:id="17" w:name="BMP_List,_Educational_Activities_and_Bud"/>
      <w:bookmarkEnd w:id="17"/>
      <w:r>
        <w:lastRenderedPageBreak/>
        <w:t>BMP</w:t>
      </w:r>
      <w:r>
        <w:rPr>
          <w:spacing w:val="-4"/>
        </w:rPr>
        <w:t xml:space="preserve"> </w:t>
      </w:r>
      <w:r>
        <w:t>List,</w:t>
      </w:r>
      <w:r>
        <w:rPr>
          <w:spacing w:val="-3"/>
        </w:rPr>
        <w:t xml:space="preserve"> </w:t>
      </w:r>
      <w:r>
        <w:t>Educational</w:t>
      </w:r>
      <w:r>
        <w:rPr>
          <w:spacing w:val="-5"/>
        </w:rPr>
        <w:t xml:space="preserve"> </w:t>
      </w:r>
      <w:r>
        <w:t>Activities</w:t>
      </w:r>
      <w:r>
        <w:rPr>
          <w:spacing w:val="-2"/>
        </w:rPr>
        <w:t xml:space="preserve"> </w:t>
      </w:r>
      <w:r>
        <w:t>and</w:t>
      </w:r>
      <w:r>
        <w:rPr>
          <w:spacing w:val="-4"/>
        </w:rPr>
        <w:t xml:space="preserve"> </w:t>
      </w:r>
      <w:r>
        <w:rPr>
          <w:spacing w:val="-2"/>
        </w:rPr>
        <w:t>Budget</w:t>
      </w:r>
    </w:p>
    <w:p w14:paraId="10806537" w14:textId="77777777" w:rsidR="006D4D4E" w:rsidRDefault="006D4D4E">
      <w:pPr>
        <w:pStyle w:val="BodyText"/>
        <w:spacing w:before="99"/>
        <w:rPr>
          <w:rFonts w:ascii="Open Sans"/>
          <w:b/>
        </w:rPr>
      </w:pPr>
    </w:p>
    <w:p w14:paraId="28B7AE4C" w14:textId="77777777" w:rsidR="006D4D4E" w:rsidRDefault="00000000">
      <w:pPr>
        <w:pStyle w:val="BodyText"/>
        <w:spacing w:line="285" w:lineRule="auto"/>
        <w:ind w:left="940" w:right="678"/>
      </w:pPr>
      <w:r>
        <w:rPr>
          <w:w w:val="105"/>
        </w:rPr>
        <w:t>List</w:t>
      </w:r>
      <w:r>
        <w:rPr>
          <w:spacing w:val="-11"/>
          <w:w w:val="105"/>
        </w:rPr>
        <w:t xml:space="preserve"> </w:t>
      </w:r>
      <w:r>
        <w:rPr>
          <w:w w:val="105"/>
        </w:rPr>
        <w:t>all</w:t>
      </w:r>
      <w:r>
        <w:rPr>
          <w:spacing w:val="-8"/>
          <w:w w:val="105"/>
        </w:rPr>
        <w:t xml:space="preserve"> </w:t>
      </w:r>
      <w:r>
        <w:rPr>
          <w:w w:val="105"/>
        </w:rPr>
        <w:t>BMPs</w:t>
      </w:r>
      <w:r>
        <w:rPr>
          <w:spacing w:val="-6"/>
          <w:w w:val="105"/>
        </w:rPr>
        <w:t xml:space="preserve"> </w:t>
      </w:r>
      <w:r>
        <w:rPr>
          <w:w w:val="105"/>
        </w:rPr>
        <w:t>needed</w:t>
      </w:r>
      <w:r>
        <w:rPr>
          <w:spacing w:val="-5"/>
          <w:w w:val="105"/>
        </w:rPr>
        <w:t xml:space="preserve"> </w:t>
      </w:r>
      <w:r>
        <w:rPr>
          <w:w w:val="105"/>
        </w:rPr>
        <w:t>to</w:t>
      </w:r>
      <w:r>
        <w:rPr>
          <w:spacing w:val="-5"/>
          <w:w w:val="105"/>
        </w:rPr>
        <w:t xml:space="preserve"> </w:t>
      </w:r>
      <w:r>
        <w:rPr>
          <w:w w:val="105"/>
        </w:rPr>
        <w:t>protect</w:t>
      </w:r>
      <w:r>
        <w:rPr>
          <w:spacing w:val="-9"/>
          <w:w w:val="105"/>
        </w:rPr>
        <w:t xml:space="preserve"> </w:t>
      </w:r>
      <w:r>
        <w:rPr>
          <w:w w:val="105"/>
        </w:rPr>
        <w:t>or</w:t>
      </w:r>
      <w:r>
        <w:rPr>
          <w:spacing w:val="-6"/>
          <w:w w:val="105"/>
        </w:rPr>
        <w:t xml:space="preserve"> </w:t>
      </w:r>
      <w:r>
        <w:rPr>
          <w:w w:val="105"/>
        </w:rPr>
        <w:t>restore</w:t>
      </w:r>
      <w:r>
        <w:rPr>
          <w:spacing w:val="-11"/>
          <w:w w:val="105"/>
        </w:rPr>
        <w:t xml:space="preserve"> </w:t>
      </w:r>
      <w:r>
        <w:rPr>
          <w:w w:val="105"/>
        </w:rPr>
        <w:t>the</w:t>
      </w:r>
      <w:r>
        <w:rPr>
          <w:spacing w:val="-4"/>
          <w:w w:val="105"/>
        </w:rPr>
        <w:t xml:space="preserve"> </w:t>
      </w:r>
      <w:r>
        <w:rPr>
          <w:w w:val="105"/>
        </w:rPr>
        <w:t>watershed.</w:t>
      </w:r>
      <w:r>
        <w:rPr>
          <w:spacing w:val="40"/>
          <w:w w:val="105"/>
        </w:rPr>
        <w:t xml:space="preserve"> </w:t>
      </w:r>
      <w:r>
        <w:rPr>
          <w:w w:val="105"/>
        </w:rPr>
        <w:t>Also,</w:t>
      </w:r>
      <w:r>
        <w:rPr>
          <w:spacing w:val="-5"/>
          <w:w w:val="105"/>
        </w:rPr>
        <w:t xml:space="preserve"> </w:t>
      </w:r>
      <w:r>
        <w:rPr>
          <w:w w:val="105"/>
        </w:rPr>
        <w:t>you</w:t>
      </w:r>
      <w:r>
        <w:rPr>
          <w:spacing w:val="-6"/>
          <w:w w:val="105"/>
        </w:rPr>
        <w:t xml:space="preserve"> </w:t>
      </w:r>
      <w:r>
        <w:rPr>
          <w:w w:val="105"/>
        </w:rPr>
        <w:t>must</w:t>
      </w:r>
      <w:r>
        <w:rPr>
          <w:spacing w:val="-4"/>
          <w:w w:val="105"/>
        </w:rPr>
        <w:t xml:space="preserve"> </w:t>
      </w:r>
      <w:r>
        <w:rPr>
          <w:w w:val="105"/>
        </w:rPr>
        <w:t>include</w:t>
      </w:r>
      <w:r>
        <w:rPr>
          <w:spacing w:val="40"/>
          <w:w w:val="105"/>
        </w:rPr>
        <w:t xml:space="preserve"> </w:t>
      </w:r>
      <w:r>
        <w:rPr>
          <w:w w:val="105"/>
        </w:rPr>
        <w:t>quantity</w:t>
      </w:r>
      <w:r>
        <w:rPr>
          <w:spacing w:val="-7"/>
          <w:w w:val="105"/>
        </w:rPr>
        <w:t xml:space="preserve"> </w:t>
      </w:r>
      <w:r>
        <w:rPr>
          <w:w w:val="105"/>
        </w:rPr>
        <w:t>estimates, costs per unit,</w:t>
      </w:r>
      <w:r>
        <w:rPr>
          <w:spacing w:val="-1"/>
          <w:w w:val="105"/>
        </w:rPr>
        <w:t xml:space="preserve"> </w:t>
      </w:r>
      <w:r>
        <w:rPr>
          <w:w w:val="105"/>
        </w:rPr>
        <w:t>and calculate an estimated budget.</w:t>
      </w:r>
      <w:r>
        <w:rPr>
          <w:spacing w:val="40"/>
          <w:w w:val="105"/>
        </w:rPr>
        <w:t xml:space="preserve"> </w:t>
      </w:r>
      <w:r>
        <w:rPr>
          <w:w w:val="105"/>
        </w:rPr>
        <w:t>Costs in this</w:t>
      </w:r>
      <w:r>
        <w:rPr>
          <w:spacing w:val="40"/>
          <w:w w:val="105"/>
        </w:rPr>
        <w:t xml:space="preserve"> </w:t>
      </w:r>
      <w:r>
        <w:rPr>
          <w:w w:val="105"/>
        </w:rPr>
        <w:t>budget should be total costs for implementation or per event (i.e., do not differentiate</w:t>
      </w:r>
      <w:r>
        <w:rPr>
          <w:spacing w:val="80"/>
          <w:w w:val="105"/>
        </w:rPr>
        <w:t xml:space="preserve"> </w:t>
      </w:r>
      <w:r>
        <w:rPr>
          <w:w w:val="105"/>
        </w:rPr>
        <w:t>between cost share funds and matching funds).</w:t>
      </w:r>
      <w:r>
        <w:rPr>
          <w:spacing w:val="40"/>
          <w:w w:val="105"/>
        </w:rPr>
        <w:t xml:space="preserve"> </w:t>
      </w:r>
      <w:r>
        <w:rPr>
          <w:w w:val="105"/>
        </w:rPr>
        <w:t>Contact</w:t>
      </w:r>
      <w:r>
        <w:rPr>
          <w:spacing w:val="-6"/>
          <w:w w:val="105"/>
        </w:rPr>
        <w:t xml:space="preserve"> </w:t>
      </w:r>
      <w:r>
        <w:rPr>
          <w:w w:val="105"/>
        </w:rPr>
        <w:t>NRCS</w:t>
      </w:r>
      <w:r>
        <w:rPr>
          <w:spacing w:val="-15"/>
          <w:w w:val="105"/>
        </w:rPr>
        <w:t xml:space="preserve"> </w:t>
      </w:r>
      <w:r>
        <w:rPr>
          <w:w w:val="105"/>
        </w:rPr>
        <w:t>to</w:t>
      </w:r>
      <w:r>
        <w:rPr>
          <w:spacing w:val="-7"/>
          <w:w w:val="105"/>
        </w:rPr>
        <w:t xml:space="preserve"> </w:t>
      </w:r>
      <w:r>
        <w:rPr>
          <w:w w:val="105"/>
        </w:rPr>
        <w:t>get</w:t>
      </w:r>
      <w:r>
        <w:rPr>
          <w:spacing w:val="-7"/>
          <w:w w:val="105"/>
        </w:rPr>
        <w:t xml:space="preserve"> </w:t>
      </w:r>
      <w:r>
        <w:rPr>
          <w:w w:val="105"/>
        </w:rPr>
        <w:t>their</w:t>
      </w:r>
      <w:r>
        <w:rPr>
          <w:spacing w:val="-9"/>
          <w:w w:val="105"/>
        </w:rPr>
        <w:t xml:space="preserve"> </w:t>
      </w:r>
      <w:r>
        <w:rPr>
          <w:w w:val="105"/>
        </w:rPr>
        <w:t>current</w:t>
      </w:r>
      <w:r>
        <w:rPr>
          <w:spacing w:val="40"/>
          <w:w w:val="105"/>
        </w:rPr>
        <w:t xml:space="preserve"> </w:t>
      </w:r>
      <w:r>
        <w:rPr>
          <w:w w:val="105"/>
        </w:rPr>
        <w:t>EQIP</w:t>
      </w:r>
      <w:r>
        <w:rPr>
          <w:spacing w:val="-11"/>
          <w:w w:val="105"/>
        </w:rPr>
        <w:t xml:space="preserve"> </w:t>
      </w:r>
      <w:r>
        <w:rPr>
          <w:w w:val="105"/>
        </w:rPr>
        <w:t>Payment</w:t>
      </w:r>
      <w:r>
        <w:rPr>
          <w:spacing w:val="-6"/>
          <w:w w:val="105"/>
        </w:rPr>
        <w:t xml:space="preserve"> </w:t>
      </w:r>
      <w:r>
        <w:rPr>
          <w:w w:val="105"/>
        </w:rPr>
        <w:t>Schedule</w:t>
      </w:r>
      <w:r>
        <w:rPr>
          <w:spacing w:val="-13"/>
          <w:w w:val="105"/>
        </w:rPr>
        <w:t xml:space="preserve"> </w:t>
      </w:r>
      <w:r>
        <w:rPr>
          <w:w w:val="105"/>
        </w:rPr>
        <w:t>that</w:t>
      </w:r>
      <w:r>
        <w:rPr>
          <w:spacing w:val="-6"/>
          <w:w w:val="105"/>
        </w:rPr>
        <w:t xml:space="preserve"> </w:t>
      </w:r>
      <w:r>
        <w:rPr>
          <w:w w:val="105"/>
        </w:rPr>
        <w:t>you</w:t>
      </w:r>
      <w:r>
        <w:rPr>
          <w:spacing w:val="-10"/>
          <w:w w:val="105"/>
        </w:rPr>
        <w:t xml:space="preserve"> </w:t>
      </w:r>
      <w:r>
        <w:rPr>
          <w:w w:val="105"/>
        </w:rPr>
        <w:t>can</w:t>
      </w:r>
      <w:r>
        <w:rPr>
          <w:spacing w:val="-9"/>
          <w:w w:val="105"/>
        </w:rPr>
        <w:t xml:space="preserve"> </w:t>
      </w:r>
      <w:r>
        <w:rPr>
          <w:w w:val="105"/>
        </w:rPr>
        <w:t>use</w:t>
      </w:r>
      <w:r>
        <w:rPr>
          <w:spacing w:val="-8"/>
          <w:w w:val="105"/>
        </w:rPr>
        <w:t xml:space="preserve"> </w:t>
      </w:r>
      <w:r>
        <w:rPr>
          <w:w w:val="105"/>
        </w:rPr>
        <w:t>as</w:t>
      </w:r>
      <w:r>
        <w:rPr>
          <w:spacing w:val="-10"/>
          <w:w w:val="105"/>
        </w:rPr>
        <w:t xml:space="preserve"> </w:t>
      </w:r>
      <w:r>
        <w:rPr>
          <w:w w:val="105"/>
        </w:rPr>
        <w:t>a</w:t>
      </w:r>
      <w:r>
        <w:rPr>
          <w:spacing w:val="-7"/>
          <w:w w:val="105"/>
        </w:rPr>
        <w:t xml:space="preserve"> </w:t>
      </w:r>
      <w:r>
        <w:rPr>
          <w:w w:val="105"/>
        </w:rPr>
        <w:t>guide</w:t>
      </w:r>
      <w:r>
        <w:rPr>
          <w:spacing w:val="-7"/>
          <w:w w:val="105"/>
        </w:rPr>
        <w:t xml:space="preserve"> </w:t>
      </w:r>
      <w:r>
        <w:rPr>
          <w:w w:val="105"/>
        </w:rPr>
        <w:t>for how much individual practices</w:t>
      </w:r>
      <w:r>
        <w:rPr>
          <w:spacing w:val="40"/>
          <w:w w:val="105"/>
        </w:rPr>
        <w:t xml:space="preserve"> </w:t>
      </w:r>
      <w:r>
        <w:rPr>
          <w:w w:val="105"/>
        </w:rPr>
        <w:t>should cost.</w:t>
      </w:r>
      <w:r>
        <w:rPr>
          <w:spacing w:val="40"/>
          <w:w w:val="105"/>
        </w:rPr>
        <w:t xml:space="preserve"> </w:t>
      </w:r>
      <w:r>
        <w:rPr>
          <w:w w:val="105"/>
        </w:rPr>
        <w:t>In addition, provide a narrative of a plan to involve as many landowners as</w:t>
      </w:r>
      <w:r>
        <w:rPr>
          <w:spacing w:val="40"/>
          <w:w w:val="105"/>
        </w:rPr>
        <w:t xml:space="preserve"> </w:t>
      </w:r>
      <w:r>
        <w:rPr>
          <w:w w:val="105"/>
        </w:rPr>
        <w:t>possible in watershed restoration activities.</w:t>
      </w:r>
    </w:p>
    <w:p w14:paraId="29A65FBE" w14:textId="77777777" w:rsidR="006D4D4E" w:rsidRDefault="006D4D4E">
      <w:pPr>
        <w:pStyle w:val="BodyText"/>
        <w:spacing w:before="70" w:after="1"/>
        <w:rPr>
          <w:sz w:val="20"/>
        </w:rPr>
      </w:pPr>
    </w:p>
    <w:tbl>
      <w:tblPr>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2"/>
        <w:gridCol w:w="1441"/>
        <w:gridCol w:w="1496"/>
        <w:gridCol w:w="2396"/>
      </w:tblGrid>
      <w:tr w:rsidR="006D4D4E" w14:paraId="73588E13" w14:textId="77777777">
        <w:trPr>
          <w:trHeight w:val="430"/>
        </w:trPr>
        <w:tc>
          <w:tcPr>
            <w:tcW w:w="4252" w:type="dxa"/>
            <w:shd w:val="clear" w:color="auto" w:fill="DADADA"/>
          </w:tcPr>
          <w:p w14:paraId="6EB3D676" w14:textId="77777777" w:rsidR="006D4D4E" w:rsidRDefault="00000000">
            <w:pPr>
              <w:pStyle w:val="TableParagraph"/>
              <w:spacing w:before="5"/>
              <w:ind w:left="110"/>
              <w:rPr>
                <w:rFonts w:ascii="Open Sans"/>
                <w:b/>
              </w:rPr>
            </w:pPr>
            <w:r>
              <w:rPr>
                <w:rFonts w:ascii="Open Sans"/>
                <w:b/>
              </w:rPr>
              <w:t>BMP</w:t>
            </w:r>
            <w:r>
              <w:rPr>
                <w:rFonts w:ascii="Open Sans"/>
                <w:b/>
                <w:spacing w:val="-4"/>
              </w:rPr>
              <w:t xml:space="preserve"> Name</w:t>
            </w:r>
          </w:p>
        </w:tc>
        <w:tc>
          <w:tcPr>
            <w:tcW w:w="1441" w:type="dxa"/>
            <w:shd w:val="clear" w:color="auto" w:fill="DADADA"/>
          </w:tcPr>
          <w:p w14:paraId="04374FED" w14:textId="77777777" w:rsidR="006D4D4E" w:rsidRDefault="00000000">
            <w:pPr>
              <w:pStyle w:val="TableParagraph"/>
              <w:spacing w:before="5"/>
              <w:ind w:left="104"/>
              <w:rPr>
                <w:rFonts w:ascii="Open Sans"/>
                <w:b/>
              </w:rPr>
            </w:pPr>
            <w:r>
              <w:rPr>
                <w:rFonts w:ascii="Open Sans"/>
                <w:b/>
                <w:spacing w:val="-2"/>
              </w:rPr>
              <w:t>Quantity</w:t>
            </w:r>
          </w:p>
        </w:tc>
        <w:tc>
          <w:tcPr>
            <w:tcW w:w="1496" w:type="dxa"/>
            <w:shd w:val="clear" w:color="auto" w:fill="DADADA"/>
          </w:tcPr>
          <w:p w14:paraId="5901EF84" w14:textId="77777777" w:rsidR="006D4D4E" w:rsidRDefault="00000000">
            <w:pPr>
              <w:pStyle w:val="TableParagraph"/>
              <w:spacing w:before="5"/>
              <w:ind w:left="104"/>
              <w:rPr>
                <w:rFonts w:ascii="Open Sans"/>
                <w:b/>
              </w:rPr>
            </w:pPr>
            <w:r>
              <w:rPr>
                <w:rFonts w:ascii="Open Sans"/>
                <w:b/>
                <w:spacing w:val="-2"/>
              </w:rPr>
              <w:t>Cost/Unit</w:t>
            </w:r>
          </w:p>
        </w:tc>
        <w:tc>
          <w:tcPr>
            <w:tcW w:w="2396" w:type="dxa"/>
            <w:shd w:val="clear" w:color="auto" w:fill="DADADA"/>
          </w:tcPr>
          <w:p w14:paraId="3A4E928A" w14:textId="77777777" w:rsidR="006D4D4E" w:rsidRDefault="00000000">
            <w:pPr>
              <w:pStyle w:val="TableParagraph"/>
              <w:spacing w:before="5"/>
              <w:ind w:left="103"/>
              <w:rPr>
                <w:rFonts w:ascii="Open Sans"/>
                <w:b/>
              </w:rPr>
            </w:pPr>
            <w:r>
              <w:rPr>
                <w:rFonts w:ascii="Open Sans"/>
                <w:b/>
              </w:rPr>
              <w:t>Budget</w:t>
            </w:r>
            <w:r>
              <w:rPr>
                <w:rFonts w:ascii="Open Sans"/>
                <w:b/>
                <w:spacing w:val="-6"/>
              </w:rPr>
              <w:t xml:space="preserve"> </w:t>
            </w:r>
            <w:r>
              <w:rPr>
                <w:rFonts w:ascii="Open Sans"/>
                <w:b/>
                <w:spacing w:val="-2"/>
              </w:rPr>
              <w:t>Estimate</w:t>
            </w:r>
          </w:p>
        </w:tc>
      </w:tr>
      <w:tr w:rsidR="006D4D4E" w14:paraId="6D065D63" w14:textId="77777777">
        <w:trPr>
          <w:trHeight w:val="435"/>
        </w:trPr>
        <w:tc>
          <w:tcPr>
            <w:tcW w:w="4252" w:type="dxa"/>
          </w:tcPr>
          <w:p w14:paraId="274F55DB" w14:textId="77777777" w:rsidR="006D4D4E" w:rsidRDefault="00000000">
            <w:pPr>
              <w:pStyle w:val="TableParagraph"/>
              <w:spacing w:before="13"/>
              <w:ind w:left="110"/>
            </w:pPr>
            <w:r>
              <w:t>*ex.</w:t>
            </w:r>
            <w:r>
              <w:rPr>
                <w:spacing w:val="23"/>
              </w:rPr>
              <w:t xml:space="preserve"> </w:t>
            </w:r>
            <w:r>
              <w:t>Riparian</w:t>
            </w:r>
            <w:r>
              <w:rPr>
                <w:spacing w:val="22"/>
              </w:rPr>
              <w:t xml:space="preserve"> </w:t>
            </w:r>
            <w:r>
              <w:rPr>
                <w:spacing w:val="-2"/>
              </w:rPr>
              <w:t>Buffer</w:t>
            </w:r>
          </w:p>
        </w:tc>
        <w:tc>
          <w:tcPr>
            <w:tcW w:w="1441" w:type="dxa"/>
          </w:tcPr>
          <w:p w14:paraId="299D7C11" w14:textId="77777777" w:rsidR="006D4D4E" w:rsidRDefault="00000000">
            <w:pPr>
              <w:pStyle w:val="TableParagraph"/>
              <w:spacing w:before="13"/>
              <w:ind w:left="104"/>
            </w:pPr>
            <w:r>
              <w:t>40</w:t>
            </w:r>
            <w:r>
              <w:rPr>
                <w:spacing w:val="-4"/>
              </w:rPr>
              <w:t xml:space="preserve"> </w:t>
            </w:r>
            <w:r>
              <w:rPr>
                <w:spacing w:val="-5"/>
              </w:rPr>
              <w:t>Ac</w:t>
            </w:r>
          </w:p>
        </w:tc>
        <w:tc>
          <w:tcPr>
            <w:tcW w:w="1496" w:type="dxa"/>
          </w:tcPr>
          <w:p w14:paraId="19AD52EC" w14:textId="77777777" w:rsidR="006D4D4E" w:rsidRDefault="00000000">
            <w:pPr>
              <w:pStyle w:val="TableParagraph"/>
              <w:spacing w:before="13"/>
              <w:ind w:left="104"/>
            </w:pPr>
            <w:r>
              <w:rPr>
                <w:spacing w:val="-2"/>
                <w:w w:val="105"/>
              </w:rPr>
              <w:t>$1,000/ac</w:t>
            </w:r>
          </w:p>
        </w:tc>
        <w:tc>
          <w:tcPr>
            <w:tcW w:w="2396" w:type="dxa"/>
          </w:tcPr>
          <w:p w14:paraId="2952EACC" w14:textId="77777777" w:rsidR="006D4D4E" w:rsidRDefault="00000000">
            <w:pPr>
              <w:pStyle w:val="TableParagraph"/>
              <w:spacing w:before="13"/>
              <w:ind w:left="103"/>
            </w:pPr>
            <w:r>
              <w:rPr>
                <w:spacing w:val="-2"/>
              </w:rPr>
              <w:t>$40,000</w:t>
            </w:r>
          </w:p>
        </w:tc>
      </w:tr>
      <w:tr w:rsidR="006D4D4E" w14:paraId="763CC0D9" w14:textId="77777777">
        <w:trPr>
          <w:trHeight w:val="425"/>
        </w:trPr>
        <w:tc>
          <w:tcPr>
            <w:tcW w:w="4252" w:type="dxa"/>
          </w:tcPr>
          <w:p w14:paraId="28399188" w14:textId="77777777" w:rsidR="006D4D4E" w:rsidRDefault="006D4D4E">
            <w:pPr>
              <w:pStyle w:val="TableParagraph"/>
              <w:rPr>
                <w:rFonts w:ascii="Times New Roman"/>
                <w:sz w:val="20"/>
              </w:rPr>
            </w:pPr>
          </w:p>
        </w:tc>
        <w:tc>
          <w:tcPr>
            <w:tcW w:w="1441" w:type="dxa"/>
          </w:tcPr>
          <w:p w14:paraId="4390DDE8" w14:textId="77777777" w:rsidR="006D4D4E" w:rsidRDefault="006D4D4E">
            <w:pPr>
              <w:pStyle w:val="TableParagraph"/>
              <w:rPr>
                <w:rFonts w:ascii="Times New Roman"/>
                <w:sz w:val="20"/>
              </w:rPr>
            </w:pPr>
          </w:p>
        </w:tc>
        <w:tc>
          <w:tcPr>
            <w:tcW w:w="1496" w:type="dxa"/>
          </w:tcPr>
          <w:p w14:paraId="279DDC68" w14:textId="77777777" w:rsidR="006D4D4E" w:rsidRDefault="006D4D4E">
            <w:pPr>
              <w:pStyle w:val="TableParagraph"/>
              <w:rPr>
                <w:rFonts w:ascii="Times New Roman"/>
                <w:sz w:val="20"/>
              </w:rPr>
            </w:pPr>
          </w:p>
        </w:tc>
        <w:tc>
          <w:tcPr>
            <w:tcW w:w="2396" w:type="dxa"/>
          </w:tcPr>
          <w:p w14:paraId="6E1D546D" w14:textId="77777777" w:rsidR="006D4D4E" w:rsidRDefault="006D4D4E">
            <w:pPr>
              <w:pStyle w:val="TableParagraph"/>
              <w:rPr>
                <w:rFonts w:ascii="Times New Roman"/>
                <w:sz w:val="20"/>
              </w:rPr>
            </w:pPr>
          </w:p>
        </w:tc>
      </w:tr>
      <w:tr w:rsidR="006D4D4E" w14:paraId="70416C25" w14:textId="77777777">
        <w:trPr>
          <w:trHeight w:val="430"/>
        </w:trPr>
        <w:tc>
          <w:tcPr>
            <w:tcW w:w="4252" w:type="dxa"/>
          </w:tcPr>
          <w:p w14:paraId="13BF2A37" w14:textId="77777777" w:rsidR="006D4D4E" w:rsidRDefault="006D4D4E">
            <w:pPr>
              <w:pStyle w:val="TableParagraph"/>
              <w:rPr>
                <w:rFonts w:ascii="Times New Roman"/>
                <w:sz w:val="20"/>
              </w:rPr>
            </w:pPr>
          </w:p>
        </w:tc>
        <w:tc>
          <w:tcPr>
            <w:tcW w:w="1441" w:type="dxa"/>
          </w:tcPr>
          <w:p w14:paraId="27C32A51" w14:textId="77777777" w:rsidR="006D4D4E" w:rsidRDefault="006D4D4E">
            <w:pPr>
              <w:pStyle w:val="TableParagraph"/>
              <w:rPr>
                <w:rFonts w:ascii="Times New Roman"/>
                <w:sz w:val="20"/>
              </w:rPr>
            </w:pPr>
          </w:p>
        </w:tc>
        <w:tc>
          <w:tcPr>
            <w:tcW w:w="1496" w:type="dxa"/>
          </w:tcPr>
          <w:p w14:paraId="053B30F5" w14:textId="77777777" w:rsidR="006D4D4E" w:rsidRDefault="006D4D4E">
            <w:pPr>
              <w:pStyle w:val="TableParagraph"/>
              <w:rPr>
                <w:rFonts w:ascii="Times New Roman"/>
                <w:sz w:val="20"/>
              </w:rPr>
            </w:pPr>
          </w:p>
        </w:tc>
        <w:tc>
          <w:tcPr>
            <w:tcW w:w="2396" w:type="dxa"/>
          </w:tcPr>
          <w:p w14:paraId="4AD1DE13" w14:textId="77777777" w:rsidR="006D4D4E" w:rsidRDefault="006D4D4E">
            <w:pPr>
              <w:pStyle w:val="TableParagraph"/>
              <w:rPr>
                <w:rFonts w:ascii="Times New Roman"/>
                <w:sz w:val="20"/>
              </w:rPr>
            </w:pPr>
          </w:p>
        </w:tc>
      </w:tr>
      <w:tr w:rsidR="006D4D4E" w14:paraId="18ECA5F4" w14:textId="77777777">
        <w:trPr>
          <w:trHeight w:val="435"/>
        </w:trPr>
        <w:tc>
          <w:tcPr>
            <w:tcW w:w="4252" w:type="dxa"/>
          </w:tcPr>
          <w:p w14:paraId="18DEC134" w14:textId="77777777" w:rsidR="006D4D4E" w:rsidRDefault="006D4D4E">
            <w:pPr>
              <w:pStyle w:val="TableParagraph"/>
              <w:rPr>
                <w:rFonts w:ascii="Times New Roman"/>
                <w:sz w:val="20"/>
              </w:rPr>
            </w:pPr>
          </w:p>
        </w:tc>
        <w:tc>
          <w:tcPr>
            <w:tcW w:w="1441" w:type="dxa"/>
          </w:tcPr>
          <w:p w14:paraId="34A6A1D0" w14:textId="77777777" w:rsidR="006D4D4E" w:rsidRDefault="006D4D4E">
            <w:pPr>
              <w:pStyle w:val="TableParagraph"/>
              <w:rPr>
                <w:rFonts w:ascii="Times New Roman"/>
                <w:sz w:val="20"/>
              </w:rPr>
            </w:pPr>
          </w:p>
        </w:tc>
        <w:tc>
          <w:tcPr>
            <w:tcW w:w="1496" w:type="dxa"/>
          </w:tcPr>
          <w:p w14:paraId="779A6BB2" w14:textId="77777777" w:rsidR="006D4D4E" w:rsidRDefault="006D4D4E">
            <w:pPr>
              <w:pStyle w:val="TableParagraph"/>
              <w:rPr>
                <w:rFonts w:ascii="Times New Roman"/>
                <w:sz w:val="20"/>
              </w:rPr>
            </w:pPr>
          </w:p>
        </w:tc>
        <w:tc>
          <w:tcPr>
            <w:tcW w:w="2396" w:type="dxa"/>
          </w:tcPr>
          <w:p w14:paraId="7A228246" w14:textId="77777777" w:rsidR="006D4D4E" w:rsidRDefault="006D4D4E">
            <w:pPr>
              <w:pStyle w:val="TableParagraph"/>
              <w:rPr>
                <w:rFonts w:ascii="Times New Roman"/>
                <w:sz w:val="20"/>
              </w:rPr>
            </w:pPr>
          </w:p>
        </w:tc>
      </w:tr>
      <w:tr w:rsidR="006D4D4E" w14:paraId="01D4176F" w14:textId="77777777">
        <w:trPr>
          <w:trHeight w:val="430"/>
        </w:trPr>
        <w:tc>
          <w:tcPr>
            <w:tcW w:w="4252" w:type="dxa"/>
          </w:tcPr>
          <w:p w14:paraId="49A7321E" w14:textId="77777777" w:rsidR="006D4D4E" w:rsidRDefault="006D4D4E">
            <w:pPr>
              <w:pStyle w:val="TableParagraph"/>
              <w:rPr>
                <w:rFonts w:ascii="Times New Roman"/>
                <w:sz w:val="20"/>
              </w:rPr>
            </w:pPr>
          </w:p>
        </w:tc>
        <w:tc>
          <w:tcPr>
            <w:tcW w:w="1441" w:type="dxa"/>
          </w:tcPr>
          <w:p w14:paraId="2E3A96BF" w14:textId="77777777" w:rsidR="006D4D4E" w:rsidRDefault="006D4D4E">
            <w:pPr>
              <w:pStyle w:val="TableParagraph"/>
              <w:rPr>
                <w:rFonts w:ascii="Times New Roman"/>
                <w:sz w:val="20"/>
              </w:rPr>
            </w:pPr>
          </w:p>
        </w:tc>
        <w:tc>
          <w:tcPr>
            <w:tcW w:w="1496" w:type="dxa"/>
          </w:tcPr>
          <w:p w14:paraId="18B5DBCE" w14:textId="77777777" w:rsidR="006D4D4E" w:rsidRDefault="006D4D4E">
            <w:pPr>
              <w:pStyle w:val="TableParagraph"/>
              <w:rPr>
                <w:rFonts w:ascii="Times New Roman"/>
                <w:sz w:val="20"/>
              </w:rPr>
            </w:pPr>
          </w:p>
        </w:tc>
        <w:tc>
          <w:tcPr>
            <w:tcW w:w="2396" w:type="dxa"/>
          </w:tcPr>
          <w:p w14:paraId="13BE2D14" w14:textId="77777777" w:rsidR="006D4D4E" w:rsidRDefault="006D4D4E">
            <w:pPr>
              <w:pStyle w:val="TableParagraph"/>
              <w:rPr>
                <w:rFonts w:ascii="Times New Roman"/>
                <w:sz w:val="20"/>
              </w:rPr>
            </w:pPr>
          </w:p>
        </w:tc>
      </w:tr>
      <w:tr w:rsidR="006D4D4E" w14:paraId="5D32FD9C" w14:textId="77777777">
        <w:trPr>
          <w:trHeight w:val="430"/>
        </w:trPr>
        <w:tc>
          <w:tcPr>
            <w:tcW w:w="4252" w:type="dxa"/>
          </w:tcPr>
          <w:p w14:paraId="4093B585" w14:textId="77777777" w:rsidR="006D4D4E" w:rsidRDefault="006D4D4E">
            <w:pPr>
              <w:pStyle w:val="TableParagraph"/>
              <w:rPr>
                <w:rFonts w:ascii="Times New Roman"/>
                <w:sz w:val="20"/>
              </w:rPr>
            </w:pPr>
          </w:p>
        </w:tc>
        <w:tc>
          <w:tcPr>
            <w:tcW w:w="1441" w:type="dxa"/>
          </w:tcPr>
          <w:p w14:paraId="7DA791FF" w14:textId="77777777" w:rsidR="006D4D4E" w:rsidRDefault="006D4D4E">
            <w:pPr>
              <w:pStyle w:val="TableParagraph"/>
              <w:rPr>
                <w:rFonts w:ascii="Times New Roman"/>
                <w:sz w:val="20"/>
              </w:rPr>
            </w:pPr>
          </w:p>
        </w:tc>
        <w:tc>
          <w:tcPr>
            <w:tcW w:w="1496" w:type="dxa"/>
          </w:tcPr>
          <w:p w14:paraId="2098DCF3" w14:textId="77777777" w:rsidR="006D4D4E" w:rsidRDefault="006D4D4E">
            <w:pPr>
              <w:pStyle w:val="TableParagraph"/>
              <w:rPr>
                <w:rFonts w:ascii="Times New Roman"/>
                <w:sz w:val="20"/>
              </w:rPr>
            </w:pPr>
          </w:p>
        </w:tc>
        <w:tc>
          <w:tcPr>
            <w:tcW w:w="2396" w:type="dxa"/>
          </w:tcPr>
          <w:p w14:paraId="23610CC1" w14:textId="77777777" w:rsidR="006D4D4E" w:rsidRDefault="006D4D4E">
            <w:pPr>
              <w:pStyle w:val="TableParagraph"/>
              <w:rPr>
                <w:rFonts w:ascii="Times New Roman"/>
                <w:sz w:val="20"/>
              </w:rPr>
            </w:pPr>
          </w:p>
        </w:tc>
      </w:tr>
      <w:tr w:rsidR="006D4D4E" w14:paraId="10BFB225" w14:textId="77777777">
        <w:trPr>
          <w:trHeight w:val="435"/>
        </w:trPr>
        <w:tc>
          <w:tcPr>
            <w:tcW w:w="4252" w:type="dxa"/>
          </w:tcPr>
          <w:p w14:paraId="08383E0A" w14:textId="77777777" w:rsidR="006D4D4E" w:rsidRDefault="006D4D4E">
            <w:pPr>
              <w:pStyle w:val="TableParagraph"/>
              <w:rPr>
                <w:rFonts w:ascii="Times New Roman"/>
                <w:sz w:val="20"/>
              </w:rPr>
            </w:pPr>
          </w:p>
        </w:tc>
        <w:tc>
          <w:tcPr>
            <w:tcW w:w="1441" w:type="dxa"/>
          </w:tcPr>
          <w:p w14:paraId="70B0BC7A" w14:textId="77777777" w:rsidR="006D4D4E" w:rsidRDefault="006D4D4E">
            <w:pPr>
              <w:pStyle w:val="TableParagraph"/>
              <w:rPr>
                <w:rFonts w:ascii="Times New Roman"/>
                <w:sz w:val="20"/>
              </w:rPr>
            </w:pPr>
          </w:p>
        </w:tc>
        <w:tc>
          <w:tcPr>
            <w:tcW w:w="1496" w:type="dxa"/>
          </w:tcPr>
          <w:p w14:paraId="473B9306" w14:textId="77777777" w:rsidR="006D4D4E" w:rsidRDefault="006D4D4E">
            <w:pPr>
              <w:pStyle w:val="TableParagraph"/>
              <w:rPr>
                <w:rFonts w:ascii="Times New Roman"/>
                <w:sz w:val="20"/>
              </w:rPr>
            </w:pPr>
          </w:p>
        </w:tc>
        <w:tc>
          <w:tcPr>
            <w:tcW w:w="2396" w:type="dxa"/>
          </w:tcPr>
          <w:p w14:paraId="53842D03" w14:textId="77777777" w:rsidR="006D4D4E" w:rsidRDefault="006D4D4E">
            <w:pPr>
              <w:pStyle w:val="TableParagraph"/>
              <w:rPr>
                <w:rFonts w:ascii="Times New Roman"/>
                <w:sz w:val="20"/>
              </w:rPr>
            </w:pPr>
          </w:p>
        </w:tc>
      </w:tr>
      <w:tr w:rsidR="006D4D4E" w14:paraId="6B83F417" w14:textId="77777777">
        <w:trPr>
          <w:trHeight w:val="430"/>
        </w:trPr>
        <w:tc>
          <w:tcPr>
            <w:tcW w:w="4252" w:type="dxa"/>
          </w:tcPr>
          <w:p w14:paraId="2521F80E" w14:textId="77777777" w:rsidR="006D4D4E" w:rsidRDefault="006D4D4E">
            <w:pPr>
              <w:pStyle w:val="TableParagraph"/>
              <w:rPr>
                <w:rFonts w:ascii="Times New Roman"/>
                <w:sz w:val="20"/>
              </w:rPr>
            </w:pPr>
          </w:p>
        </w:tc>
        <w:tc>
          <w:tcPr>
            <w:tcW w:w="1441" w:type="dxa"/>
          </w:tcPr>
          <w:p w14:paraId="2335F6EC" w14:textId="77777777" w:rsidR="006D4D4E" w:rsidRDefault="006D4D4E">
            <w:pPr>
              <w:pStyle w:val="TableParagraph"/>
              <w:rPr>
                <w:rFonts w:ascii="Times New Roman"/>
                <w:sz w:val="20"/>
              </w:rPr>
            </w:pPr>
          </w:p>
        </w:tc>
        <w:tc>
          <w:tcPr>
            <w:tcW w:w="1496" w:type="dxa"/>
          </w:tcPr>
          <w:p w14:paraId="684E7A4C" w14:textId="77777777" w:rsidR="006D4D4E" w:rsidRDefault="006D4D4E">
            <w:pPr>
              <w:pStyle w:val="TableParagraph"/>
              <w:rPr>
                <w:rFonts w:ascii="Times New Roman"/>
                <w:sz w:val="20"/>
              </w:rPr>
            </w:pPr>
          </w:p>
        </w:tc>
        <w:tc>
          <w:tcPr>
            <w:tcW w:w="2396" w:type="dxa"/>
          </w:tcPr>
          <w:p w14:paraId="25B6A927" w14:textId="77777777" w:rsidR="006D4D4E" w:rsidRDefault="006D4D4E">
            <w:pPr>
              <w:pStyle w:val="TableParagraph"/>
              <w:rPr>
                <w:rFonts w:ascii="Times New Roman"/>
                <w:sz w:val="20"/>
              </w:rPr>
            </w:pPr>
          </w:p>
        </w:tc>
      </w:tr>
      <w:tr w:rsidR="006D4D4E" w14:paraId="42C0EF74" w14:textId="77777777">
        <w:trPr>
          <w:trHeight w:val="435"/>
        </w:trPr>
        <w:tc>
          <w:tcPr>
            <w:tcW w:w="4252" w:type="dxa"/>
          </w:tcPr>
          <w:p w14:paraId="4037F5AA" w14:textId="77777777" w:rsidR="006D4D4E" w:rsidRDefault="006D4D4E">
            <w:pPr>
              <w:pStyle w:val="TableParagraph"/>
              <w:rPr>
                <w:rFonts w:ascii="Times New Roman"/>
                <w:sz w:val="20"/>
              </w:rPr>
            </w:pPr>
          </w:p>
        </w:tc>
        <w:tc>
          <w:tcPr>
            <w:tcW w:w="1441" w:type="dxa"/>
          </w:tcPr>
          <w:p w14:paraId="3DD85665" w14:textId="77777777" w:rsidR="006D4D4E" w:rsidRDefault="006D4D4E">
            <w:pPr>
              <w:pStyle w:val="TableParagraph"/>
              <w:rPr>
                <w:rFonts w:ascii="Times New Roman"/>
                <w:sz w:val="20"/>
              </w:rPr>
            </w:pPr>
          </w:p>
        </w:tc>
        <w:tc>
          <w:tcPr>
            <w:tcW w:w="1496" w:type="dxa"/>
          </w:tcPr>
          <w:p w14:paraId="2F774027" w14:textId="77777777" w:rsidR="006D4D4E" w:rsidRDefault="006D4D4E">
            <w:pPr>
              <w:pStyle w:val="TableParagraph"/>
              <w:rPr>
                <w:rFonts w:ascii="Times New Roman"/>
                <w:sz w:val="20"/>
              </w:rPr>
            </w:pPr>
          </w:p>
        </w:tc>
        <w:tc>
          <w:tcPr>
            <w:tcW w:w="2396" w:type="dxa"/>
          </w:tcPr>
          <w:p w14:paraId="0CE4DB62" w14:textId="77777777" w:rsidR="006D4D4E" w:rsidRDefault="006D4D4E">
            <w:pPr>
              <w:pStyle w:val="TableParagraph"/>
              <w:rPr>
                <w:rFonts w:ascii="Times New Roman"/>
                <w:sz w:val="20"/>
              </w:rPr>
            </w:pPr>
          </w:p>
        </w:tc>
      </w:tr>
      <w:tr w:rsidR="006D4D4E" w14:paraId="135F9BCC" w14:textId="77777777">
        <w:trPr>
          <w:trHeight w:val="430"/>
        </w:trPr>
        <w:tc>
          <w:tcPr>
            <w:tcW w:w="4252" w:type="dxa"/>
          </w:tcPr>
          <w:p w14:paraId="7EAF1F76" w14:textId="77777777" w:rsidR="006D4D4E" w:rsidRDefault="006D4D4E">
            <w:pPr>
              <w:pStyle w:val="TableParagraph"/>
              <w:rPr>
                <w:rFonts w:ascii="Times New Roman"/>
                <w:sz w:val="20"/>
              </w:rPr>
            </w:pPr>
          </w:p>
        </w:tc>
        <w:tc>
          <w:tcPr>
            <w:tcW w:w="1441" w:type="dxa"/>
          </w:tcPr>
          <w:p w14:paraId="1F56E868" w14:textId="77777777" w:rsidR="006D4D4E" w:rsidRDefault="006D4D4E">
            <w:pPr>
              <w:pStyle w:val="TableParagraph"/>
              <w:rPr>
                <w:rFonts w:ascii="Times New Roman"/>
                <w:sz w:val="20"/>
              </w:rPr>
            </w:pPr>
          </w:p>
        </w:tc>
        <w:tc>
          <w:tcPr>
            <w:tcW w:w="1496" w:type="dxa"/>
          </w:tcPr>
          <w:p w14:paraId="641E9EE4" w14:textId="77777777" w:rsidR="006D4D4E" w:rsidRDefault="006D4D4E">
            <w:pPr>
              <w:pStyle w:val="TableParagraph"/>
              <w:rPr>
                <w:rFonts w:ascii="Times New Roman"/>
                <w:sz w:val="20"/>
              </w:rPr>
            </w:pPr>
          </w:p>
        </w:tc>
        <w:tc>
          <w:tcPr>
            <w:tcW w:w="2396" w:type="dxa"/>
          </w:tcPr>
          <w:p w14:paraId="05C28B1D" w14:textId="77777777" w:rsidR="006D4D4E" w:rsidRDefault="006D4D4E">
            <w:pPr>
              <w:pStyle w:val="TableParagraph"/>
              <w:rPr>
                <w:rFonts w:ascii="Times New Roman"/>
                <w:sz w:val="20"/>
              </w:rPr>
            </w:pPr>
          </w:p>
        </w:tc>
      </w:tr>
      <w:tr w:rsidR="006D4D4E" w14:paraId="0F6A65E7" w14:textId="77777777">
        <w:trPr>
          <w:trHeight w:val="435"/>
        </w:trPr>
        <w:tc>
          <w:tcPr>
            <w:tcW w:w="4252" w:type="dxa"/>
          </w:tcPr>
          <w:p w14:paraId="55E8A6CB" w14:textId="77777777" w:rsidR="006D4D4E" w:rsidRDefault="006D4D4E">
            <w:pPr>
              <w:pStyle w:val="TableParagraph"/>
              <w:rPr>
                <w:rFonts w:ascii="Times New Roman"/>
                <w:sz w:val="20"/>
              </w:rPr>
            </w:pPr>
          </w:p>
        </w:tc>
        <w:tc>
          <w:tcPr>
            <w:tcW w:w="1441" w:type="dxa"/>
          </w:tcPr>
          <w:p w14:paraId="595390BD" w14:textId="77777777" w:rsidR="006D4D4E" w:rsidRDefault="006D4D4E">
            <w:pPr>
              <w:pStyle w:val="TableParagraph"/>
              <w:rPr>
                <w:rFonts w:ascii="Times New Roman"/>
                <w:sz w:val="20"/>
              </w:rPr>
            </w:pPr>
          </w:p>
        </w:tc>
        <w:tc>
          <w:tcPr>
            <w:tcW w:w="1496" w:type="dxa"/>
          </w:tcPr>
          <w:p w14:paraId="75E47813" w14:textId="77777777" w:rsidR="006D4D4E" w:rsidRDefault="006D4D4E">
            <w:pPr>
              <w:pStyle w:val="TableParagraph"/>
              <w:rPr>
                <w:rFonts w:ascii="Times New Roman"/>
                <w:sz w:val="20"/>
              </w:rPr>
            </w:pPr>
          </w:p>
        </w:tc>
        <w:tc>
          <w:tcPr>
            <w:tcW w:w="2396" w:type="dxa"/>
          </w:tcPr>
          <w:p w14:paraId="58DF73CD" w14:textId="77777777" w:rsidR="006D4D4E" w:rsidRDefault="006D4D4E">
            <w:pPr>
              <w:pStyle w:val="TableParagraph"/>
              <w:rPr>
                <w:rFonts w:ascii="Times New Roman"/>
                <w:sz w:val="20"/>
              </w:rPr>
            </w:pPr>
          </w:p>
        </w:tc>
      </w:tr>
      <w:tr w:rsidR="006D4D4E" w14:paraId="3229B63E" w14:textId="77777777">
        <w:trPr>
          <w:trHeight w:val="430"/>
        </w:trPr>
        <w:tc>
          <w:tcPr>
            <w:tcW w:w="4252" w:type="dxa"/>
          </w:tcPr>
          <w:p w14:paraId="7FD40E01" w14:textId="77777777" w:rsidR="006D4D4E" w:rsidRDefault="006D4D4E">
            <w:pPr>
              <w:pStyle w:val="TableParagraph"/>
              <w:rPr>
                <w:rFonts w:ascii="Times New Roman"/>
                <w:sz w:val="20"/>
              </w:rPr>
            </w:pPr>
          </w:p>
        </w:tc>
        <w:tc>
          <w:tcPr>
            <w:tcW w:w="1441" w:type="dxa"/>
          </w:tcPr>
          <w:p w14:paraId="052A3A52" w14:textId="77777777" w:rsidR="006D4D4E" w:rsidRDefault="006D4D4E">
            <w:pPr>
              <w:pStyle w:val="TableParagraph"/>
              <w:rPr>
                <w:rFonts w:ascii="Times New Roman"/>
                <w:sz w:val="20"/>
              </w:rPr>
            </w:pPr>
          </w:p>
        </w:tc>
        <w:tc>
          <w:tcPr>
            <w:tcW w:w="1496" w:type="dxa"/>
          </w:tcPr>
          <w:p w14:paraId="400C1C4D" w14:textId="77777777" w:rsidR="006D4D4E" w:rsidRDefault="006D4D4E">
            <w:pPr>
              <w:pStyle w:val="TableParagraph"/>
              <w:rPr>
                <w:rFonts w:ascii="Times New Roman"/>
                <w:sz w:val="20"/>
              </w:rPr>
            </w:pPr>
          </w:p>
        </w:tc>
        <w:tc>
          <w:tcPr>
            <w:tcW w:w="2396" w:type="dxa"/>
          </w:tcPr>
          <w:p w14:paraId="2BA69EE0" w14:textId="77777777" w:rsidR="006D4D4E" w:rsidRDefault="006D4D4E">
            <w:pPr>
              <w:pStyle w:val="TableParagraph"/>
              <w:rPr>
                <w:rFonts w:ascii="Times New Roman"/>
                <w:sz w:val="20"/>
              </w:rPr>
            </w:pPr>
          </w:p>
        </w:tc>
      </w:tr>
    </w:tbl>
    <w:p w14:paraId="05412B37" w14:textId="77777777" w:rsidR="006D4D4E" w:rsidRDefault="006D4D4E">
      <w:pPr>
        <w:pStyle w:val="BodyText"/>
        <w:spacing w:before="81" w:after="1"/>
        <w:rPr>
          <w:sz w:val="20"/>
        </w:rPr>
      </w:pPr>
    </w:p>
    <w:tbl>
      <w:tblPr>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1411"/>
        <w:gridCol w:w="1511"/>
        <w:gridCol w:w="2251"/>
      </w:tblGrid>
      <w:tr w:rsidR="006D4D4E" w14:paraId="7C49EF02" w14:textId="77777777">
        <w:trPr>
          <w:trHeight w:val="434"/>
        </w:trPr>
        <w:tc>
          <w:tcPr>
            <w:tcW w:w="4412" w:type="dxa"/>
            <w:shd w:val="clear" w:color="auto" w:fill="DADADA"/>
          </w:tcPr>
          <w:p w14:paraId="3023836C" w14:textId="77777777" w:rsidR="006D4D4E" w:rsidRDefault="00000000">
            <w:pPr>
              <w:pStyle w:val="TableParagraph"/>
              <w:spacing w:before="5"/>
              <w:ind w:left="110"/>
              <w:rPr>
                <w:rFonts w:ascii="Open Sans"/>
                <w:b/>
              </w:rPr>
            </w:pPr>
            <w:r>
              <w:rPr>
                <w:rFonts w:ascii="Open Sans"/>
                <w:b/>
              </w:rPr>
              <w:t>Educational</w:t>
            </w:r>
            <w:r>
              <w:rPr>
                <w:rFonts w:ascii="Open Sans"/>
                <w:b/>
                <w:spacing w:val="-16"/>
              </w:rPr>
              <w:t xml:space="preserve"> </w:t>
            </w:r>
            <w:r>
              <w:rPr>
                <w:rFonts w:ascii="Open Sans"/>
                <w:b/>
                <w:spacing w:val="-4"/>
              </w:rPr>
              <w:t>Event</w:t>
            </w:r>
          </w:p>
        </w:tc>
        <w:tc>
          <w:tcPr>
            <w:tcW w:w="1411" w:type="dxa"/>
            <w:shd w:val="clear" w:color="auto" w:fill="DADADA"/>
          </w:tcPr>
          <w:p w14:paraId="5D7580AD" w14:textId="77777777" w:rsidR="006D4D4E" w:rsidRDefault="00000000">
            <w:pPr>
              <w:pStyle w:val="TableParagraph"/>
              <w:spacing w:before="5"/>
              <w:ind w:left="109"/>
              <w:rPr>
                <w:rFonts w:ascii="Open Sans"/>
                <w:b/>
              </w:rPr>
            </w:pPr>
            <w:r>
              <w:rPr>
                <w:rFonts w:ascii="Open Sans"/>
                <w:b/>
                <w:spacing w:val="-2"/>
              </w:rPr>
              <w:t>Quantity</w:t>
            </w:r>
          </w:p>
        </w:tc>
        <w:tc>
          <w:tcPr>
            <w:tcW w:w="1511" w:type="dxa"/>
            <w:shd w:val="clear" w:color="auto" w:fill="DADADA"/>
          </w:tcPr>
          <w:p w14:paraId="7FD660C2" w14:textId="77777777" w:rsidR="006D4D4E" w:rsidRDefault="00000000">
            <w:pPr>
              <w:pStyle w:val="TableParagraph"/>
              <w:spacing w:before="5"/>
              <w:ind w:left="109"/>
              <w:rPr>
                <w:rFonts w:ascii="Open Sans"/>
                <w:b/>
              </w:rPr>
            </w:pPr>
            <w:r>
              <w:rPr>
                <w:rFonts w:ascii="Open Sans"/>
                <w:b/>
                <w:spacing w:val="-2"/>
              </w:rPr>
              <w:t>Cost/Unit</w:t>
            </w:r>
          </w:p>
        </w:tc>
        <w:tc>
          <w:tcPr>
            <w:tcW w:w="2251" w:type="dxa"/>
            <w:shd w:val="clear" w:color="auto" w:fill="DADADA"/>
          </w:tcPr>
          <w:p w14:paraId="5E4AF29A" w14:textId="77777777" w:rsidR="006D4D4E" w:rsidRDefault="00000000">
            <w:pPr>
              <w:pStyle w:val="TableParagraph"/>
              <w:spacing w:before="5"/>
              <w:ind w:left="103"/>
              <w:rPr>
                <w:rFonts w:ascii="Open Sans"/>
                <w:b/>
              </w:rPr>
            </w:pPr>
            <w:r>
              <w:rPr>
                <w:rFonts w:ascii="Open Sans"/>
                <w:b/>
              </w:rPr>
              <w:t>Budget</w:t>
            </w:r>
            <w:r>
              <w:rPr>
                <w:rFonts w:ascii="Open Sans"/>
                <w:b/>
                <w:spacing w:val="-5"/>
              </w:rPr>
              <w:t xml:space="preserve"> </w:t>
            </w:r>
            <w:r>
              <w:rPr>
                <w:rFonts w:ascii="Open Sans"/>
                <w:b/>
                <w:spacing w:val="-2"/>
              </w:rPr>
              <w:t>Estimate</w:t>
            </w:r>
          </w:p>
        </w:tc>
      </w:tr>
      <w:tr w:rsidR="006D4D4E" w14:paraId="07A35B16" w14:textId="77777777">
        <w:trPr>
          <w:trHeight w:val="430"/>
        </w:trPr>
        <w:tc>
          <w:tcPr>
            <w:tcW w:w="4412" w:type="dxa"/>
          </w:tcPr>
          <w:p w14:paraId="3B63239A" w14:textId="77777777" w:rsidR="006D4D4E" w:rsidRDefault="006D4D4E">
            <w:pPr>
              <w:pStyle w:val="TableParagraph"/>
              <w:rPr>
                <w:rFonts w:ascii="Times New Roman"/>
                <w:sz w:val="20"/>
              </w:rPr>
            </w:pPr>
          </w:p>
        </w:tc>
        <w:tc>
          <w:tcPr>
            <w:tcW w:w="1411" w:type="dxa"/>
          </w:tcPr>
          <w:p w14:paraId="655998CB" w14:textId="77777777" w:rsidR="006D4D4E" w:rsidRDefault="006D4D4E">
            <w:pPr>
              <w:pStyle w:val="TableParagraph"/>
              <w:rPr>
                <w:rFonts w:ascii="Times New Roman"/>
                <w:sz w:val="20"/>
              </w:rPr>
            </w:pPr>
          </w:p>
        </w:tc>
        <w:tc>
          <w:tcPr>
            <w:tcW w:w="1511" w:type="dxa"/>
          </w:tcPr>
          <w:p w14:paraId="39479962" w14:textId="77777777" w:rsidR="006D4D4E" w:rsidRDefault="006D4D4E">
            <w:pPr>
              <w:pStyle w:val="TableParagraph"/>
              <w:rPr>
                <w:rFonts w:ascii="Times New Roman"/>
                <w:sz w:val="20"/>
              </w:rPr>
            </w:pPr>
          </w:p>
        </w:tc>
        <w:tc>
          <w:tcPr>
            <w:tcW w:w="2251" w:type="dxa"/>
          </w:tcPr>
          <w:p w14:paraId="0AD42530" w14:textId="77777777" w:rsidR="006D4D4E" w:rsidRDefault="006D4D4E">
            <w:pPr>
              <w:pStyle w:val="TableParagraph"/>
              <w:rPr>
                <w:rFonts w:ascii="Times New Roman"/>
                <w:sz w:val="20"/>
              </w:rPr>
            </w:pPr>
          </w:p>
        </w:tc>
      </w:tr>
      <w:tr w:rsidR="006D4D4E" w14:paraId="35465F2F" w14:textId="77777777">
        <w:trPr>
          <w:trHeight w:val="430"/>
        </w:trPr>
        <w:tc>
          <w:tcPr>
            <w:tcW w:w="4412" w:type="dxa"/>
          </w:tcPr>
          <w:p w14:paraId="20EA1AC2" w14:textId="77777777" w:rsidR="006D4D4E" w:rsidRDefault="006D4D4E">
            <w:pPr>
              <w:pStyle w:val="TableParagraph"/>
              <w:rPr>
                <w:rFonts w:ascii="Times New Roman"/>
                <w:sz w:val="20"/>
              </w:rPr>
            </w:pPr>
          </w:p>
        </w:tc>
        <w:tc>
          <w:tcPr>
            <w:tcW w:w="1411" w:type="dxa"/>
          </w:tcPr>
          <w:p w14:paraId="50114E0E" w14:textId="77777777" w:rsidR="006D4D4E" w:rsidRDefault="006D4D4E">
            <w:pPr>
              <w:pStyle w:val="TableParagraph"/>
              <w:rPr>
                <w:rFonts w:ascii="Times New Roman"/>
                <w:sz w:val="20"/>
              </w:rPr>
            </w:pPr>
          </w:p>
        </w:tc>
        <w:tc>
          <w:tcPr>
            <w:tcW w:w="1511" w:type="dxa"/>
          </w:tcPr>
          <w:p w14:paraId="42EC5729" w14:textId="77777777" w:rsidR="006D4D4E" w:rsidRDefault="006D4D4E">
            <w:pPr>
              <w:pStyle w:val="TableParagraph"/>
              <w:rPr>
                <w:rFonts w:ascii="Times New Roman"/>
                <w:sz w:val="20"/>
              </w:rPr>
            </w:pPr>
          </w:p>
        </w:tc>
        <w:tc>
          <w:tcPr>
            <w:tcW w:w="2251" w:type="dxa"/>
          </w:tcPr>
          <w:p w14:paraId="7FD8A532" w14:textId="77777777" w:rsidR="006D4D4E" w:rsidRDefault="006D4D4E">
            <w:pPr>
              <w:pStyle w:val="TableParagraph"/>
              <w:rPr>
                <w:rFonts w:ascii="Times New Roman"/>
                <w:sz w:val="20"/>
              </w:rPr>
            </w:pPr>
          </w:p>
        </w:tc>
      </w:tr>
      <w:tr w:rsidR="006D4D4E" w14:paraId="69967A9B" w14:textId="77777777">
        <w:trPr>
          <w:trHeight w:val="435"/>
        </w:trPr>
        <w:tc>
          <w:tcPr>
            <w:tcW w:w="4412" w:type="dxa"/>
          </w:tcPr>
          <w:p w14:paraId="67BE56D4" w14:textId="77777777" w:rsidR="006D4D4E" w:rsidRDefault="006D4D4E">
            <w:pPr>
              <w:pStyle w:val="TableParagraph"/>
              <w:rPr>
                <w:rFonts w:ascii="Times New Roman"/>
                <w:sz w:val="20"/>
              </w:rPr>
            </w:pPr>
          </w:p>
        </w:tc>
        <w:tc>
          <w:tcPr>
            <w:tcW w:w="1411" w:type="dxa"/>
          </w:tcPr>
          <w:p w14:paraId="0C15EB2B" w14:textId="77777777" w:rsidR="006D4D4E" w:rsidRDefault="006D4D4E">
            <w:pPr>
              <w:pStyle w:val="TableParagraph"/>
              <w:rPr>
                <w:rFonts w:ascii="Times New Roman"/>
                <w:sz w:val="20"/>
              </w:rPr>
            </w:pPr>
          </w:p>
        </w:tc>
        <w:tc>
          <w:tcPr>
            <w:tcW w:w="1511" w:type="dxa"/>
          </w:tcPr>
          <w:p w14:paraId="3FEB9688" w14:textId="77777777" w:rsidR="006D4D4E" w:rsidRDefault="006D4D4E">
            <w:pPr>
              <w:pStyle w:val="TableParagraph"/>
              <w:rPr>
                <w:rFonts w:ascii="Times New Roman"/>
                <w:sz w:val="20"/>
              </w:rPr>
            </w:pPr>
          </w:p>
        </w:tc>
        <w:tc>
          <w:tcPr>
            <w:tcW w:w="2251" w:type="dxa"/>
          </w:tcPr>
          <w:p w14:paraId="4BFAA4F0" w14:textId="77777777" w:rsidR="006D4D4E" w:rsidRDefault="006D4D4E">
            <w:pPr>
              <w:pStyle w:val="TableParagraph"/>
              <w:rPr>
                <w:rFonts w:ascii="Times New Roman"/>
                <w:sz w:val="20"/>
              </w:rPr>
            </w:pPr>
          </w:p>
        </w:tc>
      </w:tr>
      <w:tr w:rsidR="006D4D4E" w14:paraId="7495E58A" w14:textId="77777777">
        <w:trPr>
          <w:trHeight w:val="430"/>
        </w:trPr>
        <w:tc>
          <w:tcPr>
            <w:tcW w:w="4412" w:type="dxa"/>
          </w:tcPr>
          <w:p w14:paraId="4CEA69F8" w14:textId="77777777" w:rsidR="006D4D4E" w:rsidRDefault="006D4D4E">
            <w:pPr>
              <w:pStyle w:val="TableParagraph"/>
              <w:rPr>
                <w:rFonts w:ascii="Times New Roman"/>
                <w:sz w:val="20"/>
              </w:rPr>
            </w:pPr>
          </w:p>
        </w:tc>
        <w:tc>
          <w:tcPr>
            <w:tcW w:w="1411" w:type="dxa"/>
          </w:tcPr>
          <w:p w14:paraId="57F02AE1" w14:textId="77777777" w:rsidR="006D4D4E" w:rsidRDefault="006D4D4E">
            <w:pPr>
              <w:pStyle w:val="TableParagraph"/>
              <w:rPr>
                <w:rFonts w:ascii="Times New Roman"/>
                <w:sz w:val="20"/>
              </w:rPr>
            </w:pPr>
          </w:p>
        </w:tc>
        <w:tc>
          <w:tcPr>
            <w:tcW w:w="1511" w:type="dxa"/>
          </w:tcPr>
          <w:p w14:paraId="33A9E722" w14:textId="77777777" w:rsidR="006D4D4E" w:rsidRDefault="006D4D4E">
            <w:pPr>
              <w:pStyle w:val="TableParagraph"/>
              <w:rPr>
                <w:rFonts w:ascii="Times New Roman"/>
                <w:sz w:val="20"/>
              </w:rPr>
            </w:pPr>
          </w:p>
        </w:tc>
        <w:tc>
          <w:tcPr>
            <w:tcW w:w="2251" w:type="dxa"/>
          </w:tcPr>
          <w:p w14:paraId="1814E4B0" w14:textId="77777777" w:rsidR="006D4D4E" w:rsidRDefault="006D4D4E">
            <w:pPr>
              <w:pStyle w:val="TableParagraph"/>
              <w:rPr>
                <w:rFonts w:ascii="Times New Roman"/>
                <w:sz w:val="20"/>
              </w:rPr>
            </w:pPr>
          </w:p>
        </w:tc>
      </w:tr>
      <w:tr w:rsidR="006D4D4E" w14:paraId="0770DD2F" w14:textId="77777777">
        <w:trPr>
          <w:trHeight w:val="435"/>
        </w:trPr>
        <w:tc>
          <w:tcPr>
            <w:tcW w:w="4412" w:type="dxa"/>
          </w:tcPr>
          <w:p w14:paraId="3593C26A" w14:textId="77777777" w:rsidR="006D4D4E" w:rsidRDefault="006D4D4E">
            <w:pPr>
              <w:pStyle w:val="TableParagraph"/>
              <w:rPr>
                <w:rFonts w:ascii="Times New Roman"/>
                <w:sz w:val="20"/>
              </w:rPr>
            </w:pPr>
          </w:p>
        </w:tc>
        <w:tc>
          <w:tcPr>
            <w:tcW w:w="1411" w:type="dxa"/>
          </w:tcPr>
          <w:p w14:paraId="009629EA" w14:textId="77777777" w:rsidR="006D4D4E" w:rsidRDefault="006D4D4E">
            <w:pPr>
              <w:pStyle w:val="TableParagraph"/>
              <w:rPr>
                <w:rFonts w:ascii="Times New Roman"/>
                <w:sz w:val="20"/>
              </w:rPr>
            </w:pPr>
          </w:p>
        </w:tc>
        <w:tc>
          <w:tcPr>
            <w:tcW w:w="1511" w:type="dxa"/>
          </w:tcPr>
          <w:p w14:paraId="1BD29B79" w14:textId="77777777" w:rsidR="006D4D4E" w:rsidRDefault="006D4D4E">
            <w:pPr>
              <w:pStyle w:val="TableParagraph"/>
              <w:rPr>
                <w:rFonts w:ascii="Times New Roman"/>
                <w:sz w:val="20"/>
              </w:rPr>
            </w:pPr>
          </w:p>
        </w:tc>
        <w:tc>
          <w:tcPr>
            <w:tcW w:w="2251" w:type="dxa"/>
          </w:tcPr>
          <w:p w14:paraId="79A343E7" w14:textId="77777777" w:rsidR="006D4D4E" w:rsidRDefault="006D4D4E">
            <w:pPr>
              <w:pStyle w:val="TableParagraph"/>
              <w:rPr>
                <w:rFonts w:ascii="Times New Roman"/>
                <w:sz w:val="20"/>
              </w:rPr>
            </w:pPr>
          </w:p>
        </w:tc>
      </w:tr>
    </w:tbl>
    <w:p w14:paraId="0FE2114B" w14:textId="77777777" w:rsidR="006D4D4E" w:rsidRDefault="006D4D4E">
      <w:pPr>
        <w:pStyle w:val="BodyText"/>
        <w:rPr>
          <w:sz w:val="20"/>
        </w:rPr>
      </w:pPr>
    </w:p>
    <w:p w14:paraId="6EBE2D14" w14:textId="77777777" w:rsidR="006D4D4E" w:rsidRDefault="006D4D4E">
      <w:pPr>
        <w:pStyle w:val="BodyText"/>
        <w:spacing w:before="162"/>
        <w:rPr>
          <w:sz w:val="20"/>
        </w:rPr>
      </w:pPr>
    </w:p>
    <w:tbl>
      <w:tblPr>
        <w:tblW w:w="0" w:type="auto"/>
        <w:tblInd w:w="8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813"/>
        <w:gridCol w:w="4763"/>
      </w:tblGrid>
      <w:tr w:rsidR="006D4D4E" w14:paraId="56B671A6" w14:textId="77777777">
        <w:trPr>
          <w:trHeight w:val="425"/>
        </w:trPr>
        <w:tc>
          <w:tcPr>
            <w:tcW w:w="4813" w:type="dxa"/>
            <w:shd w:val="clear" w:color="auto" w:fill="DADADA"/>
          </w:tcPr>
          <w:p w14:paraId="10D4595F" w14:textId="77777777" w:rsidR="006D4D4E" w:rsidRDefault="00000000">
            <w:pPr>
              <w:pStyle w:val="TableParagraph"/>
              <w:spacing w:before="6"/>
              <w:ind w:left="101"/>
              <w:rPr>
                <w:rFonts w:ascii="Open Sans"/>
                <w:b/>
              </w:rPr>
            </w:pPr>
            <w:r>
              <w:rPr>
                <w:rFonts w:ascii="Open Sans"/>
                <w:b/>
              </w:rPr>
              <w:t>Total</w:t>
            </w:r>
            <w:r>
              <w:rPr>
                <w:rFonts w:ascii="Open Sans"/>
                <w:b/>
                <w:spacing w:val="-8"/>
              </w:rPr>
              <w:t xml:space="preserve"> </w:t>
            </w:r>
            <w:r>
              <w:rPr>
                <w:rFonts w:ascii="Open Sans"/>
                <w:b/>
              </w:rPr>
              <w:t>Budget</w:t>
            </w:r>
            <w:r>
              <w:rPr>
                <w:rFonts w:ascii="Open Sans"/>
                <w:b/>
                <w:spacing w:val="-6"/>
              </w:rPr>
              <w:t xml:space="preserve"> </w:t>
            </w:r>
            <w:r>
              <w:rPr>
                <w:rFonts w:ascii="Open Sans"/>
                <w:b/>
              </w:rPr>
              <w:t>for</w:t>
            </w:r>
            <w:r>
              <w:rPr>
                <w:rFonts w:ascii="Open Sans"/>
                <w:b/>
                <w:spacing w:val="-6"/>
              </w:rPr>
              <w:t xml:space="preserve"> </w:t>
            </w:r>
            <w:r>
              <w:rPr>
                <w:rFonts w:ascii="Open Sans"/>
                <w:b/>
                <w:spacing w:val="-2"/>
              </w:rPr>
              <w:t>Project:</w:t>
            </w:r>
          </w:p>
        </w:tc>
        <w:tc>
          <w:tcPr>
            <w:tcW w:w="4763" w:type="dxa"/>
          </w:tcPr>
          <w:p w14:paraId="3D7543CA" w14:textId="77777777" w:rsidR="006D4D4E" w:rsidRDefault="00000000">
            <w:pPr>
              <w:pStyle w:val="TableParagraph"/>
              <w:spacing w:before="6"/>
              <w:ind w:left="105"/>
              <w:rPr>
                <w:b/>
                <w:sz w:val="24"/>
              </w:rPr>
            </w:pPr>
            <w:r>
              <w:rPr>
                <w:b/>
                <w:spacing w:val="-10"/>
                <w:sz w:val="24"/>
              </w:rPr>
              <w:t>$</w:t>
            </w:r>
          </w:p>
        </w:tc>
      </w:tr>
    </w:tbl>
    <w:p w14:paraId="3032E245" w14:textId="77777777" w:rsidR="006D4D4E" w:rsidRDefault="006D4D4E">
      <w:pPr>
        <w:pStyle w:val="TableParagraph"/>
        <w:rPr>
          <w:b/>
          <w:sz w:val="24"/>
        </w:rPr>
        <w:sectPr w:rsidR="006D4D4E">
          <w:pgSz w:w="12240" w:h="15840"/>
          <w:pgMar w:top="1180" w:right="360" w:bottom="280" w:left="0" w:header="722" w:footer="0" w:gutter="0"/>
          <w:cols w:space="720"/>
        </w:sectPr>
      </w:pPr>
    </w:p>
    <w:p w14:paraId="2B1F394D" w14:textId="77777777" w:rsidR="006D4D4E" w:rsidRDefault="00000000">
      <w:pPr>
        <w:pStyle w:val="Heading3"/>
        <w:spacing w:before="271"/>
        <w:ind w:left="820"/>
        <w:rPr>
          <w:u w:val="none"/>
        </w:rPr>
      </w:pPr>
      <w:bookmarkStart w:id="18" w:name="Timeline,_Tasks,_and_Assessment_of_Progr"/>
      <w:bookmarkEnd w:id="18"/>
      <w:r>
        <w:lastRenderedPageBreak/>
        <w:t>Timeline,</w:t>
      </w:r>
      <w:r>
        <w:rPr>
          <w:spacing w:val="-5"/>
        </w:rPr>
        <w:t xml:space="preserve"> </w:t>
      </w:r>
      <w:r>
        <w:t>Tasks,</w:t>
      </w:r>
      <w:r>
        <w:rPr>
          <w:spacing w:val="-4"/>
        </w:rPr>
        <w:t xml:space="preserve"> </w:t>
      </w:r>
      <w:r>
        <w:t>and</w:t>
      </w:r>
      <w:r>
        <w:rPr>
          <w:spacing w:val="-3"/>
        </w:rPr>
        <w:t xml:space="preserve"> </w:t>
      </w:r>
      <w:r>
        <w:t>Assessment of</w:t>
      </w:r>
      <w:r>
        <w:rPr>
          <w:spacing w:val="2"/>
        </w:rPr>
        <w:t xml:space="preserve"> </w:t>
      </w:r>
      <w:r>
        <w:rPr>
          <w:spacing w:val="-2"/>
        </w:rPr>
        <w:t>Progress</w:t>
      </w:r>
    </w:p>
    <w:p w14:paraId="67E5F658" w14:textId="77777777" w:rsidR="006D4D4E" w:rsidRDefault="006D4D4E">
      <w:pPr>
        <w:pStyle w:val="BodyText"/>
        <w:spacing w:before="39"/>
        <w:rPr>
          <w:rFonts w:ascii="Open Sans"/>
          <w:b/>
        </w:rPr>
      </w:pPr>
    </w:p>
    <w:p w14:paraId="7C2870B9" w14:textId="77777777" w:rsidR="006D4D4E" w:rsidRDefault="00000000">
      <w:pPr>
        <w:pStyle w:val="BodyText"/>
        <w:spacing w:line="285" w:lineRule="auto"/>
        <w:ind w:left="840" w:right="794"/>
        <w:jc w:val="both"/>
      </w:pPr>
      <w:r>
        <w:t>Provide a detailed outline of the estimated schedule for completing all watershed</w:t>
      </w:r>
      <w:r>
        <w:rPr>
          <w:spacing w:val="40"/>
        </w:rPr>
        <w:t xml:space="preserve"> </w:t>
      </w:r>
      <w:r>
        <w:t>restoration and/or educational tasks.</w:t>
      </w:r>
      <w:r>
        <w:rPr>
          <w:spacing w:val="80"/>
        </w:rPr>
        <w:t xml:space="preserve"> </w:t>
      </w:r>
      <w:r>
        <w:t>Also, describe how you intend to assess progress</w:t>
      </w:r>
      <w:r>
        <w:rPr>
          <w:spacing w:val="80"/>
        </w:rPr>
        <w:t xml:space="preserve"> </w:t>
      </w:r>
      <w:r>
        <w:t xml:space="preserve">to ensure you stay on schedule </w:t>
      </w:r>
      <w:r>
        <w:rPr>
          <w:w w:val="110"/>
        </w:rPr>
        <w:t>and</w:t>
      </w:r>
      <w:r>
        <w:rPr>
          <w:spacing w:val="-17"/>
          <w:w w:val="110"/>
        </w:rPr>
        <w:t xml:space="preserve"> </w:t>
      </w:r>
      <w:r>
        <w:rPr>
          <w:w w:val="110"/>
        </w:rPr>
        <w:t>the</w:t>
      </w:r>
      <w:r>
        <w:rPr>
          <w:spacing w:val="-16"/>
          <w:w w:val="110"/>
        </w:rPr>
        <w:t xml:space="preserve"> </w:t>
      </w:r>
      <w:r>
        <w:rPr>
          <w:w w:val="110"/>
        </w:rPr>
        <w:t>adjustments</w:t>
      </w:r>
      <w:r>
        <w:rPr>
          <w:spacing w:val="-16"/>
          <w:w w:val="110"/>
        </w:rPr>
        <w:t xml:space="preserve"> </w:t>
      </w:r>
      <w:r>
        <w:rPr>
          <w:w w:val="110"/>
        </w:rPr>
        <w:t>to</w:t>
      </w:r>
      <w:r>
        <w:rPr>
          <w:spacing w:val="-15"/>
          <w:w w:val="110"/>
        </w:rPr>
        <w:t xml:space="preserve"> </w:t>
      </w:r>
      <w:r>
        <w:rPr>
          <w:w w:val="110"/>
        </w:rPr>
        <w:t>be</w:t>
      </w:r>
      <w:r>
        <w:rPr>
          <w:spacing w:val="-16"/>
          <w:w w:val="110"/>
        </w:rPr>
        <w:t xml:space="preserve"> </w:t>
      </w:r>
      <w:r>
        <w:rPr>
          <w:w w:val="110"/>
        </w:rPr>
        <w:t>made</w:t>
      </w:r>
      <w:r>
        <w:rPr>
          <w:spacing w:val="-15"/>
          <w:w w:val="110"/>
        </w:rPr>
        <w:t xml:space="preserve"> </w:t>
      </w:r>
      <w:proofErr w:type="gramStart"/>
      <w:r>
        <w:rPr>
          <w:w w:val="110"/>
        </w:rPr>
        <w:t>in</w:t>
      </w:r>
      <w:r>
        <w:rPr>
          <w:spacing w:val="-17"/>
          <w:w w:val="110"/>
        </w:rPr>
        <w:t xml:space="preserve"> </w:t>
      </w:r>
      <w:r>
        <w:rPr>
          <w:w w:val="110"/>
        </w:rPr>
        <w:t>order</w:t>
      </w:r>
      <w:r>
        <w:rPr>
          <w:spacing w:val="-16"/>
          <w:w w:val="110"/>
        </w:rPr>
        <w:t xml:space="preserve"> </w:t>
      </w:r>
      <w:r>
        <w:rPr>
          <w:w w:val="110"/>
        </w:rPr>
        <w:t>to</w:t>
      </w:r>
      <w:proofErr w:type="gramEnd"/>
      <w:r>
        <w:rPr>
          <w:spacing w:val="-15"/>
          <w:w w:val="110"/>
        </w:rPr>
        <w:t xml:space="preserve"> </w:t>
      </w:r>
      <w:r>
        <w:rPr>
          <w:w w:val="110"/>
        </w:rPr>
        <w:t>get</w:t>
      </w:r>
      <w:r>
        <w:rPr>
          <w:spacing w:val="-14"/>
          <w:w w:val="110"/>
        </w:rPr>
        <w:t xml:space="preserve"> </w:t>
      </w:r>
      <w:r>
        <w:rPr>
          <w:w w:val="110"/>
        </w:rPr>
        <w:t>back</w:t>
      </w:r>
      <w:r>
        <w:rPr>
          <w:spacing w:val="-17"/>
          <w:w w:val="110"/>
        </w:rPr>
        <w:t xml:space="preserve"> </w:t>
      </w:r>
      <w:r>
        <w:rPr>
          <w:w w:val="110"/>
        </w:rPr>
        <w:t>on</w:t>
      </w:r>
      <w:r>
        <w:rPr>
          <w:spacing w:val="39"/>
          <w:w w:val="110"/>
        </w:rPr>
        <w:t xml:space="preserve"> </w:t>
      </w:r>
      <w:r>
        <w:rPr>
          <w:w w:val="110"/>
        </w:rPr>
        <w:t>schedule</w:t>
      </w:r>
      <w:r>
        <w:rPr>
          <w:spacing w:val="-16"/>
          <w:w w:val="110"/>
        </w:rPr>
        <w:t xml:space="preserve"> </w:t>
      </w:r>
      <w:r>
        <w:rPr>
          <w:w w:val="110"/>
        </w:rPr>
        <w:t>if</w:t>
      </w:r>
      <w:r>
        <w:rPr>
          <w:spacing w:val="-17"/>
          <w:w w:val="110"/>
        </w:rPr>
        <w:t xml:space="preserve"> </w:t>
      </w:r>
      <w:r>
        <w:rPr>
          <w:w w:val="110"/>
        </w:rPr>
        <w:t>the</w:t>
      </w:r>
      <w:r>
        <w:rPr>
          <w:spacing w:val="-16"/>
          <w:w w:val="110"/>
        </w:rPr>
        <w:t xml:space="preserve"> </w:t>
      </w:r>
      <w:r>
        <w:rPr>
          <w:w w:val="110"/>
        </w:rPr>
        <w:t>timeline</w:t>
      </w:r>
      <w:r>
        <w:rPr>
          <w:spacing w:val="-15"/>
          <w:w w:val="110"/>
        </w:rPr>
        <w:t xml:space="preserve"> </w:t>
      </w:r>
      <w:r>
        <w:rPr>
          <w:w w:val="110"/>
        </w:rPr>
        <w:t>is</w:t>
      </w:r>
      <w:r>
        <w:rPr>
          <w:spacing w:val="-17"/>
          <w:w w:val="110"/>
        </w:rPr>
        <w:t xml:space="preserve"> </w:t>
      </w:r>
      <w:r>
        <w:rPr>
          <w:w w:val="110"/>
        </w:rPr>
        <w:t>not</w:t>
      </w:r>
      <w:r>
        <w:rPr>
          <w:spacing w:val="-15"/>
          <w:w w:val="110"/>
        </w:rPr>
        <w:t xml:space="preserve"> </w:t>
      </w:r>
      <w:r>
        <w:rPr>
          <w:w w:val="110"/>
        </w:rPr>
        <w:t>being</w:t>
      </w:r>
      <w:r>
        <w:rPr>
          <w:spacing w:val="-17"/>
          <w:w w:val="110"/>
        </w:rPr>
        <w:t xml:space="preserve"> </w:t>
      </w:r>
      <w:r>
        <w:rPr>
          <w:w w:val="110"/>
        </w:rPr>
        <w:t>met.</w:t>
      </w:r>
    </w:p>
    <w:p w14:paraId="3679527B" w14:textId="77777777" w:rsidR="006D4D4E" w:rsidRDefault="006D4D4E">
      <w:pPr>
        <w:pStyle w:val="BodyText"/>
        <w:spacing w:before="48"/>
      </w:pPr>
    </w:p>
    <w:p w14:paraId="675E1A77" w14:textId="77777777" w:rsidR="006D4D4E" w:rsidRDefault="00000000">
      <w:pPr>
        <w:pStyle w:val="Heading3"/>
        <w:spacing w:before="1"/>
        <w:ind w:left="820"/>
        <w:jc w:val="both"/>
        <w:rPr>
          <w:u w:val="none"/>
        </w:rPr>
      </w:pPr>
      <w:bookmarkStart w:id="19" w:name="Criteria_to_Assess_Achievement_of_Load_R"/>
      <w:bookmarkEnd w:id="19"/>
      <w:r>
        <w:t>Criteria</w:t>
      </w:r>
      <w:r>
        <w:rPr>
          <w:spacing w:val="-9"/>
        </w:rPr>
        <w:t xml:space="preserve"> </w:t>
      </w:r>
      <w:r>
        <w:t>to</w:t>
      </w:r>
      <w:r>
        <w:rPr>
          <w:spacing w:val="-6"/>
        </w:rPr>
        <w:t xml:space="preserve"> </w:t>
      </w:r>
      <w:r>
        <w:t>Assess Achievement</w:t>
      </w:r>
      <w:r>
        <w:rPr>
          <w:spacing w:val="-1"/>
        </w:rPr>
        <w:t xml:space="preserve"> </w:t>
      </w:r>
      <w:r>
        <w:t>of Load</w:t>
      </w:r>
      <w:r>
        <w:rPr>
          <w:spacing w:val="-9"/>
        </w:rPr>
        <w:t xml:space="preserve"> </w:t>
      </w:r>
      <w:r>
        <w:t>Reduction</w:t>
      </w:r>
      <w:r>
        <w:rPr>
          <w:spacing w:val="1"/>
        </w:rPr>
        <w:t xml:space="preserve"> </w:t>
      </w:r>
      <w:r>
        <w:rPr>
          <w:spacing w:val="-2"/>
        </w:rPr>
        <w:t>Goals</w:t>
      </w:r>
    </w:p>
    <w:p w14:paraId="202A22A5" w14:textId="77777777" w:rsidR="006D4D4E" w:rsidRDefault="006D4D4E">
      <w:pPr>
        <w:pStyle w:val="BodyText"/>
        <w:spacing w:before="109"/>
        <w:rPr>
          <w:rFonts w:ascii="Open Sans"/>
          <w:b/>
        </w:rPr>
      </w:pPr>
    </w:p>
    <w:p w14:paraId="0B7FDE80" w14:textId="77777777" w:rsidR="006D4D4E" w:rsidRDefault="00000000">
      <w:pPr>
        <w:pStyle w:val="BodyText"/>
        <w:spacing w:line="285" w:lineRule="auto"/>
        <w:ind w:left="840" w:right="344"/>
      </w:pPr>
      <w:r>
        <w:t>Indicate</w:t>
      </w:r>
      <w:r>
        <w:rPr>
          <w:spacing w:val="37"/>
        </w:rPr>
        <w:t xml:space="preserve"> </w:t>
      </w:r>
      <w:r>
        <w:t>key</w:t>
      </w:r>
      <w:r>
        <w:rPr>
          <w:spacing w:val="34"/>
        </w:rPr>
        <w:t xml:space="preserve"> </w:t>
      </w:r>
      <w:r>
        <w:t>criteria</w:t>
      </w:r>
      <w:r>
        <w:rPr>
          <w:spacing w:val="39"/>
        </w:rPr>
        <w:t xml:space="preserve"> </w:t>
      </w:r>
      <w:r>
        <w:t>for</w:t>
      </w:r>
      <w:r>
        <w:rPr>
          <w:spacing w:val="35"/>
        </w:rPr>
        <w:t xml:space="preserve"> </w:t>
      </w:r>
      <w:r>
        <w:t>determining</w:t>
      </w:r>
      <w:r>
        <w:rPr>
          <w:spacing w:val="35"/>
        </w:rPr>
        <w:t xml:space="preserve"> </w:t>
      </w:r>
      <w:proofErr w:type="gramStart"/>
      <w:r>
        <w:t>whether</w:t>
      </w:r>
      <w:r>
        <w:rPr>
          <w:spacing w:val="37"/>
        </w:rPr>
        <w:t xml:space="preserve"> </w:t>
      </w:r>
      <w:r>
        <w:t>or</w:t>
      </w:r>
      <w:r>
        <w:rPr>
          <w:spacing w:val="35"/>
        </w:rPr>
        <w:t xml:space="preserve"> </w:t>
      </w:r>
      <w:r>
        <w:t>not</w:t>
      </w:r>
      <w:proofErr w:type="gramEnd"/>
      <w:r>
        <w:rPr>
          <w:spacing w:val="39"/>
        </w:rPr>
        <w:t xml:space="preserve"> </w:t>
      </w:r>
      <w:r>
        <w:t>load</w:t>
      </w:r>
      <w:r>
        <w:rPr>
          <w:spacing w:val="35"/>
        </w:rPr>
        <w:t xml:space="preserve"> </w:t>
      </w:r>
      <w:r>
        <w:t>reduction</w:t>
      </w:r>
      <w:r>
        <w:rPr>
          <w:spacing w:val="35"/>
        </w:rPr>
        <w:t xml:space="preserve"> </w:t>
      </w:r>
      <w:r>
        <w:t>goals</w:t>
      </w:r>
      <w:r>
        <w:rPr>
          <w:spacing w:val="27"/>
        </w:rPr>
        <w:t xml:space="preserve"> </w:t>
      </w:r>
      <w:r>
        <w:t>are</w:t>
      </w:r>
      <w:r>
        <w:rPr>
          <w:spacing w:val="37"/>
        </w:rPr>
        <w:t xml:space="preserve"> </w:t>
      </w:r>
      <w:r>
        <w:t>being</w:t>
      </w:r>
      <w:r>
        <w:rPr>
          <w:spacing w:val="35"/>
        </w:rPr>
        <w:t xml:space="preserve"> </w:t>
      </w:r>
      <w:r>
        <w:t>met</w:t>
      </w:r>
      <w:r>
        <w:rPr>
          <w:spacing w:val="80"/>
          <w:w w:val="150"/>
        </w:rPr>
        <w:t xml:space="preserve"> </w:t>
      </w:r>
      <w:r>
        <w:t>throughout</w:t>
      </w:r>
      <w:r>
        <w:rPr>
          <w:spacing w:val="32"/>
        </w:rPr>
        <w:t xml:space="preserve"> </w:t>
      </w:r>
      <w:r>
        <w:t xml:space="preserve">the </w:t>
      </w:r>
      <w:r>
        <w:rPr>
          <w:w w:val="110"/>
        </w:rPr>
        <w:t>project implementation phase of</w:t>
      </w:r>
      <w:r>
        <w:rPr>
          <w:spacing w:val="-1"/>
          <w:w w:val="110"/>
        </w:rPr>
        <w:t xml:space="preserve"> </w:t>
      </w:r>
      <w:r>
        <w:rPr>
          <w:w w:val="110"/>
        </w:rPr>
        <w:t>the project.</w:t>
      </w:r>
    </w:p>
    <w:p w14:paraId="43877DB6" w14:textId="77777777" w:rsidR="006D4D4E" w:rsidRDefault="006D4D4E">
      <w:pPr>
        <w:pStyle w:val="BodyText"/>
        <w:spacing w:before="20"/>
      </w:pPr>
    </w:p>
    <w:p w14:paraId="3FEE8536" w14:textId="77777777" w:rsidR="006D4D4E" w:rsidRDefault="00000000">
      <w:pPr>
        <w:pStyle w:val="Heading3"/>
        <w:ind w:left="820"/>
        <w:rPr>
          <w:u w:val="none"/>
        </w:rPr>
      </w:pPr>
      <w:bookmarkStart w:id="20" w:name="Monitoring_and_Documenting_Success"/>
      <w:bookmarkEnd w:id="20"/>
      <w:r>
        <w:t>Monitoring</w:t>
      </w:r>
      <w:r>
        <w:rPr>
          <w:spacing w:val="-4"/>
        </w:rPr>
        <w:t xml:space="preserve"> </w:t>
      </w:r>
      <w:r>
        <w:t>and</w:t>
      </w:r>
      <w:r>
        <w:rPr>
          <w:spacing w:val="-5"/>
        </w:rPr>
        <w:t xml:space="preserve"> </w:t>
      </w:r>
      <w:r>
        <w:t>Documenting</w:t>
      </w:r>
      <w:r>
        <w:rPr>
          <w:spacing w:val="2"/>
        </w:rPr>
        <w:t xml:space="preserve"> </w:t>
      </w:r>
      <w:r>
        <w:rPr>
          <w:spacing w:val="-2"/>
        </w:rPr>
        <w:t>Success</w:t>
      </w:r>
    </w:p>
    <w:p w14:paraId="3C793725" w14:textId="77777777" w:rsidR="006D4D4E" w:rsidRDefault="006D4D4E">
      <w:pPr>
        <w:pStyle w:val="BodyText"/>
        <w:spacing w:before="99"/>
        <w:rPr>
          <w:rFonts w:ascii="Open Sans"/>
          <w:b/>
        </w:rPr>
      </w:pPr>
    </w:p>
    <w:p w14:paraId="114547B5" w14:textId="77777777" w:rsidR="006D4D4E" w:rsidRDefault="00000000">
      <w:pPr>
        <w:pStyle w:val="BodyText"/>
        <w:spacing w:line="283" w:lineRule="auto"/>
        <w:ind w:left="840" w:right="489"/>
      </w:pPr>
      <w:r>
        <w:rPr>
          <w:w w:val="110"/>
        </w:rPr>
        <w:t>No</w:t>
      </w:r>
      <w:r>
        <w:rPr>
          <w:spacing w:val="-17"/>
          <w:w w:val="110"/>
        </w:rPr>
        <w:t xml:space="preserve"> </w:t>
      </w:r>
      <w:r>
        <w:rPr>
          <w:w w:val="110"/>
        </w:rPr>
        <w:t>319</w:t>
      </w:r>
      <w:r>
        <w:rPr>
          <w:spacing w:val="-17"/>
          <w:w w:val="110"/>
        </w:rPr>
        <w:t xml:space="preserve"> </w:t>
      </w:r>
      <w:r>
        <w:rPr>
          <w:w w:val="110"/>
        </w:rPr>
        <w:t>funds</w:t>
      </w:r>
      <w:r>
        <w:rPr>
          <w:spacing w:val="-17"/>
          <w:w w:val="110"/>
        </w:rPr>
        <w:t xml:space="preserve"> </w:t>
      </w:r>
      <w:r>
        <w:rPr>
          <w:w w:val="110"/>
        </w:rPr>
        <w:t>may</w:t>
      </w:r>
      <w:r>
        <w:rPr>
          <w:spacing w:val="-17"/>
          <w:w w:val="110"/>
        </w:rPr>
        <w:t xml:space="preserve"> </w:t>
      </w:r>
      <w:r>
        <w:rPr>
          <w:w w:val="110"/>
        </w:rPr>
        <w:t>be</w:t>
      </w:r>
      <w:r>
        <w:rPr>
          <w:spacing w:val="-17"/>
          <w:w w:val="110"/>
        </w:rPr>
        <w:t xml:space="preserve"> </w:t>
      </w:r>
      <w:r>
        <w:rPr>
          <w:w w:val="110"/>
        </w:rPr>
        <w:t>spent</w:t>
      </w:r>
      <w:r>
        <w:rPr>
          <w:spacing w:val="-16"/>
          <w:w w:val="110"/>
        </w:rPr>
        <w:t xml:space="preserve"> </w:t>
      </w:r>
      <w:r>
        <w:rPr>
          <w:w w:val="110"/>
        </w:rPr>
        <w:t>on</w:t>
      </w:r>
      <w:r>
        <w:rPr>
          <w:spacing w:val="-17"/>
          <w:w w:val="110"/>
        </w:rPr>
        <w:t xml:space="preserve"> </w:t>
      </w:r>
      <w:r>
        <w:rPr>
          <w:w w:val="110"/>
        </w:rPr>
        <w:t>water</w:t>
      </w:r>
      <w:r>
        <w:rPr>
          <w:spacing w:val="-17"/>
          <w:w w:val="110"/>
        </w:rPr>
        <w:t xml:space="preserve"> </w:t>
      </w:r>
      <w:r>
        <w:rPr>
          <w:w w:val="110"/>
        </w:rPr>
        <w:t>quality</w:t>
      </w:r>
      <w:r>
        <w:rPr>
          <w:spacing w:val="-17"/>
          <w:w w:val="110"/>
        </w:rPr>
        <w:t xml:space="preserve"> </w:t>
      </w:r>
      <w:r>
        <w:rPr>
          <w:w w:val="110"/>
        </w:rPr>
        <w:t>monitoring</w:t>
      </w:r>
      <w:r>
        <w:rPr>
          <w:spacing w:val="-17"/>
          <w:w w:val="110"/>
        </w:rPr>
        <w:t xml:space="preserve"> </w:t>
      </w:r>
      <w:r>
        <w:rPr>
          <w:w w:val="110"/>
        </w:rPr>
        <w:t>supplies</w:t>
      </w:r>
      <w:r>
        <w:rPr>
          <w:spacing w:val="-16"/>
          <w:w w:val="110"/>
        </w:rPr>
        <w:t xml:space="preserve"> </w:t>
      </w:r>
      <w:r>
        <w:rPr>
          <w:w w:val="110"/>
        </w:rPr>
        <w:t>or</w:t>
      </w:r>
      <w:r>
        <w:rPr>
          <w:spacing w:val="-17"/>
          <w:w w:val="110"/>
        </w:rPr>
        <w:t xml:space="preserve"> </w:t>
      </w:r>
      <w:r>
        <w:rPr>
          <w:w w:val="110"/>
        </w:rPr>
        <w:t>activities.</w:t>
      </w:r>
      <w:r>
        <w:rPr>
          <w:spacing w:val="5"/>
          <w:w w:val="110"/>
        </w:rPr>
        <w:t xml:space="preserve"> </w:t>
      </w:r>
      <w:r>
        <w:rPr>
          <w:w w:val="110"/>
        </w:rPr>
        <w:t>Instead,</w:t>
      </w:r>
      <w:r>
        <w:rPr>
          <w:spacing w:val="9"/>
          <w:w w:val="110"/>
        </w:rPr>
        <w:t xml:space="preserve"> </w:t>
      </w:r>
      <w:r>
        <w:rPr>
          <w:w w:val="110"/>
        </w:rPr>
        <w:t>provide</w:t>
      </w:r>
      <w:r>
        <w:rPr>
          <w:spacing w:val="-17"/>
          <w:w w:val="110"/>
        </w:rPr>
        <w:t xml:space="preserve"> </w:t>
      </w:r>
      <w:r>
        <w:rPr>
          <w:w w:val="110"/>
        </w:rPr>
        <w:t xml:space="preserve">a </w:t>
      </w:r>
      <w:r>
        <w:rPr>
          <w:spacing w:val="-2"/>
          <w:w w:val="110"/>
        </w:rPr>
        <w:t>statement</w:t>
      </w:r>
      <w:r>
        <w:rPr>
          <w:spacing w:val="-13"/>
          <w:w w:val="110"/>
        </w:rPr>
        <w:t xml:space="preserve"> </w:t>
      </w:r>
      <w:r>
        <w:rPr>
          <w:spacing w:val="-2"/>
          <w:w w:val="110"/>
        </w:rPr>
        <w:t>of</w:t>
      </w:r>
      <w:r>
        <w:rPr>
          <w:spacing w:val="-11"/>
          <w:w w:val="110"/>
        </w:rPr>
        <w:t xml:space="preserve"> </w:t>
      </w:r>
      <w:r>
        <w:rPr>
          <w:spacing w:val="-2"/>
          <w:w w:val="110"/>
        </w:rPr>
        <w:t>how</w:t>
      </w:r>
      <w:r>
        <w:rPr>
          <w:spacing w:val="-17"/>
          <w:w w:val="110"/>
        </w:rPr>
        <w:t xml:space="preserve"> </w:t>
      </w:r>
      <w:r>
        <w:rPr>
          <w:spacing w:val="-2"/>
          <w:w w:val="110"/>
        </w:rPr>
        <w:t>this</w:t>
      </w:r>
      <w:r>
        <w:rPr>
          <w:spacing w:val="-11"/>
          <w:w w:val="110"/>
        </w:rPr>
        <w:t xml:space="preserve"> </w:t>
      </w:r>
      <w:r>
        <w:rPr>
          <w:spacing w:val="-2"/>
          <w:w w:val="110"/>
        </w:rPr>
        <w:t>restoration</w:t>
      </w:r>
      <w:r>
        <w:rPr>
          <w:spacing w:val="-11"/>
          <w:w w:val="110"/>
        </w:rPr>
        <w:t xml:space="preserve"> </w:t>
      </w:r>
      <w:r>
        <w:rPr>
          <w:spacing w:val="-2"/>
          <w:w w:val="110"/>
        </w:rPr>
        <w:t>project</w:t>
      </w:r>
      <w:r>
        <w:rPr>
          <w:spacing w:val="-9"/>
          <w:w w:val="110"/>
        </w:rPr>
        <w:t xml:space="preserve"> </w:t>
      </w:r>
      <w:r>
        <w:rPr>
          <w:spacing w:val="-2"/>
          <w:w w:val="110"/>
        </w:rPr>
        <w:t>will</w:t>
      </w:r>
      <w:r>
        <w:rPr>
          <w:spacing w:val="-12"/>
          <w:w w:val="110"/>
        </w:rPr>
        <w:t xml:space="preserve"> </w:t>
      </w:r>
      <w:r>
        <w:rPr>
          <w:spacing w:val="-2"/>
          <w:w w:val="110"/>
        </w:rPr>
        <w:t>coordinate</w:t>
      </w:r>
      <w:r>
        <w:rPr>
          <w:spacing w:val="-9"/>
          <w:w w:val="110"/>
        </w:rPr>
        <w:t xml:space="preserve"> </w:t>
      </w:r>
      <w:r>
        <w:rPr>
          <w:spacing w:val="-2"/>
          <w:w w:val="110"/>
        </w:rPr>
        <w:t>with</w:t>
      </w:r>
      <w:r>
        <w:rPr>
          <w:spacing w:val="-12"/>
          <w:w w:val="110"/>
        </w:rPr>
        <w:t xml:space="preserve"> </w:t>
      </w:r>
      <w:r>
        <w:rPr>
          <w:spacing w:val="-2"/>
          <w:w w:val="110"/>
        </w:rPr>
        <w:t>the</w:t>
      </w:r>
      <w:r>
        <w:rPr>
          <w:spacing w:val="-10"/>
          <w:w w:val="110"/>
        </w:rPr>
        <w:t xml:space="preserve"> </w:t>
      </w:r>
      <w:r>
        <w:rPr>
          <w:spacing w:val="-2"/>
          <w:w w:val="110"/>
        </w:rPr>
        <w:t>appropriate</w:t>
      </w:r>
      <w:r>
        <w:rPr>
          <w:spacing w:val="63"/>
          <w:w w:val="110"/>
        </w:rPr>
        <w:t xml:space="preserve"> </w:t>
      </w:r>
      <w:r>
        <w:rPr>
          <w:spacing w:val="-2"/>
          <w:w w:val="110"/>
        </w:rPr>
        <w:t>TDEC-Division</w:t>
      </w:r>
      <w:r>
        <w:rPr>
          <w:spacing w:val="-11"/>
          <w:w w:val="110"/>
        </w:rPr>
        <w:t xml:space="preserve"> </w:t>
      </w:r>
      <w:r>
        <w:rPr>
          <w:spacing w:val="-2"/>
          <w:w w:val="110"/>
        </w:rPr>
        <w:t>of</w:t>
      </w:r>
      <w:r>
        <w:rPr>
          <w:spacing w:val="-11"/>
          <w:w w:val="110"/>
        </w:rPr>
        <w:t xml:space="preserve"> </w:t>
      </w:r>
      <w:r>
        <w:rPr>
          <w:spacing w:val="-2"/>
          <w:w w:val="110"/>
        </w:rPr>
        <w:t xml:space="preserve">Water </w:t>
      </w:r>
      <w:r>
        <w:t>Resources</w:t>
      </w:r>
      <w:r>
        <w:rPr>
          <w:spacing w:val="32"/>
        </w:rPr>
        <w:t xml:space="preserve"> </w:t>
      </w:r>
      <w:r>
        <w:t>Field</w:t>
      </w:r>
      <w:r>
        <w:rPr>
          <w:spacing w:val="30"/>
        </w:rPr>
        <w:t xml:space="preserve"> </w:t>
      </w:r>
      <w:r>
        <w:t>Office(s)</w:t>
      </w:r>
      <w:r>
        <w:rPr>
          <w:spacing w:val="30"/>
        </w:rPr>
        <w:t xml:space="preserve"> </w:t>
      </w:r>
      <w:r>
        <w:t>to</w:t>
      </w:r>
      <w:r>
        <w:rPr>
          <w:spacing w:val="32"/>
        </w:rPr>
        <w:t xml:space="preserve"> </w:t>
      </w:r>
      <w:r>
        <w:t>inform</w:t>
      </w:r>
      <w:r>
        <w:rPr>
          <w:spacing w:val="30"/>
        </w:rPr>
        <w:t xml:space="preserve"> </w:t>
      </w:r>
      <w:r>
        <w:t>them</w:t>
      </w:r>
      <w:r>
        <w:rPr>
          <w:spacing w:val="30"/>
        </w:rPr>
        <w:t xml:space="preserve"> </w:t>
      </w:r>
      <w:r>
        <w:t>where</w:t>
      </w:r>
      <w:r>
        <w:rPr>
          <w:spacing w:val="34"/>
        </w:rPr>
        <w:t xml:space="preserve"> </w:t>
      </w:r>
      <w:r>
        <w:t>restoration</w:t>
      </w:r>
      <w:r>
        <w:rPr>
          <w:spacing w:val="80"/>
        </w:rPr>
        <w:t xml:space="preserve"> </w:t>
      </w:r>
      <w:r>
        <w:t>activities</w:t>
      </w:r>
      <w:r>
        <w:rPr>
          <w:spacing w:val="24"/>
        </w:rPr>
        <w:t xml:space="preserve"> </w:t>
      </w:r>
      <w:r>
        <w:t>are</w:t>
      </w:r>
      <w:r>
        <w:rPr>
          <w:spacing w:val="34"/>
        </w:rPr>
        <w:t xml:space="preserve"> </w:t>
      </w:r>
      <w:r>
        <w:t>being</w:t>
      </w:r>
      <w:r>
        <w:rPr>
          <w:spacing w:val="29"/>
        </w:rPr>
        <w:t xml:space="preserve"> </w:t>
      </w:r>
      <w:r>
        <w:t>conducted,</w:t>
      </w:r>
      <w:r>
        <w:rPr>
          <w:spacing w:val="34"/>
        </w:rPr>
        <w:t xml:space="preserve"> </w:t>
      </w:r>
      <w:r>
        <w:t>so</w:t>
      </w:r>
      <w:r>
        <w:rPr>
          <w:spacing w:val="34"/>
        </w:rPr>
        <w:t xml:space="preserve"> </w:t>
      </w:r>
      <w:r>
        <w:t>that</w:t>
      </w:r>
      <w:r>
        <w:rPr>
          <w:spacing w:val="34"/>
        </w:rPr>
        <w:t xml:space="preserve"> </w:t>
      </w:r>
      <w:r>
        <w:t>their watershed</w:t>
      </w:r>
      <w:r>
        <w:rPr>
          <w:spacing w:val="20"/>
        </w:rPr>
        <w:t xml:space="preserve"> </w:t>
      </w:r>
      <w:r>
        <w:t>assessments</w:t>
      </w:r>
      <w:r>
        <w:rPr>
          <w:spacing w:val="28"/>
        </w:rPr>
        <w:t xml:space="preserve"> </w:t>
      </w:r>
      <w:r>
        <w:t>can</w:t>
      </w:r>
      <w:r>
        <w:rPr>
          <w:spacing w:val="25"/>
        </w:rPr>
        <w:t xml:space="preserve"> </w:t>
      </w:r>
      <w:r>
        <w:t>be</w:t>
      </w:r>
      <w:r>
        <w:rPr>
          <w:spacing w:val="28"/>
        </w:rPr>
        <w:t xml:space="preserve"> </w:t>
      </w:r>
      <w:r>
        <w:t>scheduled</w:t>
      </w:r>
      <w:r>
        <w:rPr>
          <w:spacing w:val="80"/>
          <w:w w:val="150"/>
        </w:rPr>
        <w:t xml:space="preserve"> </w:t>
      </w:r>
      <w:r>
        <w:t>to</w:t>
      </w:r>
      <w:r>
        <w:rPr>
          <w:spacing w:val="30"/>
        </w:rPr>
        <w:t xml:space="preserve"> </w:t>
      </w:r>
      <w:r>
        <w:t>track</w:t>
      </w:r>
      <w:r>
        <w:rPr>
          <w:spacing w:val="25"/>
        </w:rPr>
        <w:t xml:space="preserve"> </w:t>
      </w:r>
      <w:r>
        <w:t>progress</w:t>
      </w:r>
      <w:r>
        <w:rPr>
          <w:spacing w:val="26"/>
        </w:rPr>
        <w:t xml:space="preserve"> </w:t>
      </w:r>
      <w:r>
        <w:t>of</w:t>
      </w:r>
      <w:r>
        <w:rPr>
          <w:spacing w:val="26"/>
        </w:rPr>
        <w:t xml:space="preserve"> </w:t>
      </w:r>
      <w:r>
        <w:t>the</w:t>
      </w:r>
      <w:r>
        <w:rPr>
          <w:spacing w:val="28"/>
        </w:rPr>
        <w:t xml:space="preserve"> </w:t>
      </w:r>
      <w:r>
        <w:t>restoration</w:t>
      </w:r>
      <w:r>
        <w:rPr>
          <w:spacing w:val="26"/>
        </w:rPr>
        <w:t xml:space="preserve"> </w:t>
      </w:r>
      <w:r>
        <w:t>work.</w:t>
      </w:r>
      <w:r>
        <w:rPr>
          <w:spacing w:val="80"/>
          <w:w w:val="150"/>
        </w:rPr>
        <w:t xml:space="preserve"> </w:t>
      </w:r>
      <w:r>
        <w:t>Also,</w:t>
      </w:r>
      <w:r>
        <w:rPr>
          <w:spacing w:val="28"/>
        </w:rPr>
        <w:t xml:space="preserve"> </w:t>
      </w:r>
      <w:r>
        <w:t>define</w:t>
      </w:r>
      <w:r>
        <w:rPr>
          <w:spacing w:val="30"/>
        </w:rPr>
        <w:t xml:space="preserve"> </w:t>
      </w:r>
      <w:r>
        <w:t>a</w:t>
      </w:r>
      <w:r>
        <w:rPr>
          <w:spacing w:val="22"/>
        </w:rPr>
        <w:t xml:space="preserve"> </w:t>
      </w:r>
      <w:r>
        <w:t>set of</w:t>
      </w:r>
      <w:r>
        <w:rPr>
          <w:spacing w:val="30"/>
        </w:rPr>
        <w:t xml:space="preserve"> </w:t>
      </w:r>
      <w:r>
        <w:t>criteria</w:t>
      </w:r>
      <w:r>
        <w:rPr>
          <w:spacing w:val="25"/>
        </w:rPr>
        <w:t xml:space="preserve"> </w:t>
      </w:r>
      <w:r>
        <w:t>that</w:t>
      </w:r>
      <w:r>
        <w:rPr>
          <w:spacing w:val="34"/>
        </w:rPr>
        <w:t xml:space="preserve"> </w:t>
      </w:r>
      <w:r>
        <w:t>can</w:t>
      </w:r>
      <w:r>
        <w:rPr>
          <w:spacing w:val="30"/>
        </w:rPr>
        <w:t xml:space="preserve"> </w:t>
      </w:r>
      <w:r>
        <w:t>be</w:t>
      </w:r>
      <w:r>
        <w:rPr>
          <w:spacing w:val="34"/>
        </w:rPr>
        <w:t xml:space="preserve"> </w:t>
      </w:r>
      <w:proofErr w:type="gramStart"/>
      <w:r>
        <w:t>used</w:t>
      </w:r>
      <w:r>
        <w:rPr>
          <w:spacing w:val="40"/>
        </w:rPr>
        <w:t xml:space="preserve">  </w:t>
      </w:r>
      <w:r>
        <w:t>to</w:t>
      </w:r>
      <w:proofErr w:type="gramEnd"/>
      <w:r>
        <w:rPr>
          <w:spacing w:val="34"/>
        </w:rPr>
        <w:t xml:space="preserve"> </w:t>
      </w:r>
      <w:r>
        <w:t>determine</w:t>
      </w:r>
      <w:r>
        <w:rPr>
          <w:spacing w:val="32"/>
        </w:rPr>
        <w:t xml:space="preserve"> </w:t>
      </w:r>
      <w:r>
        <w:t>whether</w:t>
      </w:r>
      <w:r>
        <w:rPr>
          <w:spacing w:val="24"/>
        </w:rPr>
        <w:t xml:space="preserve"> </w:t>
      </w:r>
      <w:r>
        <w:t>substantial</w:t>
      </w:r>
      <w:r>
        <w:rPr>
          <w:spacing w:val="30"/>
        </w:rPr>
        <w:t xml:space="preserve"> </w:t>
      </w:r>
      <w:r>
        <w:t>progress</w:t>
      </w:r>
      <w:r>
        <w:rPr>
          <w:spacing w:val="32"/>
        </w:rPr>
        <w:t xml:space="preserve"> </w:t>
      </w:r>
      <w:r>
        <w:t>is</w:t>
      </w:r>
      <w:r>
        <w:rPr>
          <w:spacing w:val="29"/>
        </w:rPr>
        <w:t xml:space="preserve"> </w:t>
      </w:r>
      <w:r>
        <w:t>being</w:t>
      </w:r>
      <w:r>
        <w:rPr>
          <w:spacing w:val="29"/>
        </w:rPr>
        <w:t xml:space="preserve"> </w:t>
      </w:r>
      <w:r>
        <w:t>made</w:t>
      </w:r>
      <w:r>
        <w:rPr>
          <w:spacing w:val="25"/>
        </w:rPr>
        <w:t xml:space="preserve"> </w:t>
      </w:r>
      <w:r>
        <w:t>towards</w:t>
      </w:r>
      <w:r>
        <w:rPr>
          <w:spacing w:val="30"/>
        </w:rPr>
        <w:t xml:space="preserve"> </w:t>
      </w:r>
      <w:r>
        <w:t xml:space="preserve">attaining </w:t>
      </w:r>
      <w:r>
        <w:rPr>
          <w:w w:val="110"/>
        </w:rPr>
        <w:t>water</w:t>
      </w:r>
      <w:r>
        <w:rPr>
          <w:spacing w:val="-17"/>
          <w:w w:val="110"/>
        </w:rPr>
        <w:t xml:space="preserve"> </w:t>
      </w:r>
      <w:r>
        <w:rPr>
          <w:w w:val="110"/>
        </w:rPr>
        <w:t>quality</w:t>
      </w:r>
      <w:r>
        <w:rPr>
          <w:spacing w:val="12"/>
          <w:w w:val="110"/>
        </w:rPr>
        <w:t xml:space="preserve"> </w:t>
      </w:r>
      <w:r>
        <w:rPr>
          <w:w w:val="110"/>
        </w:rPr>
        <w:t>standards</w:t>
      </w:r>
      <w:r>
        <w:rPr>
          <w:spacing w:val="-17"/>
          <w:w w:val="110"/>
        </w:rPr>
        <w:t xml:space="preserve"> </w:t>
      </w:r>
      <w:r>
        <w:rPr>
          <w:w w:val="110"/>
        </w:rPr>
        <w:t>and,</w:t>
      </w:r>
      <w:r>
        <w:rPr>
          <w:spacing w:val="-17"/>
          <w:w w:val="110"/>
        </w:rPr>
        <w:t xml:space="preserve"> </w:t>
      </w:r>
      <w:r>
        <w:rPr>
          <w:w w:val="110"/>
        </w:rPr>
        <w:t>if</w:t>
      </w:r>
      <w:r>
        <w:rPr>
          <w:spacing w:val="-17"/>
          <w:w w:val="110"/>
        </w:rPr>
        <w:t xml:space="preserve"> </w:t>
      </w:r>
      <w:r>
        <w:rPr>
          <w:w w:val="110"/>
        </w:rPr>
        <w:t>not,</w:t>
      </w:r>
      <w:r>
        <w:rPr>
          <w:spacing w:val="-16"/>
          <w:w w:val="110"/>
        </w:rPr>
        <w:t xml:space="preserve"> </w:t>
      </w:r>
      <w:r>
        <w:rPr>
          <w:w w:val="110"/>
        </w:rPr>
        <w:t>the</w:t>
      </w:r>
      <w:r>
        <w:rPr>
          <w:spacing w:val="-17"/>
          <w:w w:val="110"/>
        </w:rPr>
        <w:t xml:space="preserve"> </w:t>
      </w:r>
      <w:r>
        <w:rPr>
          <w:w w:val="110"/>
        </w:rPr>
        <w:t>criteria</w:t>
      </w:r>
      <w:r>
        <w:rPr>
          <w:spacing w:val="-16"/>
          <w:w w:val="110"/>
        </w:rPr>
        <w:t xml:space="preserve"> </w:t>
      </w:r>
      <w:r>
        <w:rPr>
          <w:w w:val="110"/>
        </w:rPr>
        <w:t>for</w:t>
      </w:r>
      <w:r>
        <w:rPr>
          <w:spacing w:val="-18"/>
          <w:w w:val="110"/>
        </w:rPr>
        <w:t xml:space="preserve"> </w:t>
      </w:r>
      <w:r>
        <w:rPr>
          <w:w w:val="110"/>
        </w:rPr>
        <w:t>determining</w:t>
      </w:r>
      <w:r>
        <w:rPr>
          <w:spacing w:val="-16"/>
          <w:w w:val="110"/>
        </w:rPr>
        <w:t xml:space="preserve"> </w:t>
      </w:r>
      <w:r>
        <w:rPr>
          <w:w w:val="110"/>
        </w:rPr>
        <w:t>whether</w:t>
      </w:r>
      <w:r>
        <w:rPr>
          <w:spacing w:val="-17"/>
          <w:w w:val="110"/>
        </w:rPr>
        <w:t xml:space="preserve"> </w:t>
      </w:r>
      <w:r>
        <w:rPr>
          <w:w w:val="110"/>
        </w:rPr>
        <w:t>this</w:t>
      </w:r>
      <w:r>
        <w:rPr>
          <w:spacing w:val="-17"/>
          <w:w w:val="110"/>
        </w:rPr>
        <w:t xml:space="preserve"> </w:t>
      </w:r>
      <w:r>
        <w:rPr>
          <w:w w:val="110"/>
        </w:rPr>
        <w:t>watershed-based</w:t>
      </w:r>
      <w:r>
        <w:rPr>
          <w:spacing w:val="-17"/>
          <w:w w:val="110"/>
        </w:rPr>
        <w:t xml:space="preserve"> </w:t>
      </w:r>
      <w:r>
        <w:rPr>
          <w:w w:val="110"/>
        </w:rPr>
        <w:t>plan needs to be revised.</w:t>
      </w:r>
    </w:p>
    <w:p w14:paraId="29DCA640" w14:textId="77777777" w:rsidR="006D4D4E" w:rsidRDefault="006D4D4E">
      <w:pPr>
        <w:pStyle w:val="BodyText"/>
        <w:spacing w:before="53"/>
      </w:pPr>
    </w:p>
    <w:p w14:paraId="10E2A145" w14:textId="77777777" w:rsidR="006D4D4E" w:rsidRDefault="00000000">
      <w:pPr>
        <w:pStyle w:val="BodyText"/>
        <w:spacing w:line="285" w:lineRule="auto"/>
        <w:ind w:left="840" w:right="678"/>
      </w:pPr>
      <w:r>
        <w:t>For a map of TDEC’s Environmental Field Offices and the Division of Water Resources</w:t>
      </w:r>
      <w:r>
        <w:rPr>
          <w:spacing w:val="80"/>
        </w:rPr>
        <w:t xml:space="preserve"> </w:t>
      </w:r>
      <w:r>
        <w:t>contacts in each Field Office, go to:</w:t>
      </w:r>
      <w:r>
        <w:rPr>
          <w:spacing w:val="40"/>
        </w:rPr>
        <w:t xml:space="preserve"> </w:t>
      </w:r>
      <w:hyperlink r:id="rId24">
        <w:r>
          <w:rPr>
            <w:color w:val="0000FF"/>
            <w:u w:val="single" w:color="0000FF"/>
          </w:rPr>
          <w:t>https://www.tn.gov/environment/contacts/field-offices.html</w:t>
        </w:r>
      </w:hyperlink>
    </w:p>
    <w:p w14:paraId="61519A7F" w14:textId="77777777" w:rsidR="006D4D4E" w:rsidRDefault="006D4D4E">
      <w:pPr>
        <w:pStyle w:val="BodyText"/>
        <w:spacing w:line="285" w:lineRule="auto"/>
        <w:sectPr w:rsidR="006D4D4E">
          <w:pgSz w:w="12240" w:h="15840"/>
          <w:pgMar w:top="1180" w:right="360" w:bottom="280" w:left="0" w:header="722" w:footer="0" w:gutter="0"/>
          <w:cols w:space="720"/>
        </w:sectPr>
      </w:pPr>
    </w:p>
    <w:p w14:paraId="12A0F074" w14:textId="77777777" w:rsidR="006D4D4E" w:rsidRDefault="006D4D4E">
      <w:pPr>
        <w:pStyle w:val="BodyText"/>
        <w:spacing w:before="84"/>
      </w:pPr>
    </w:p>
    <w:p w14:paraId="43353E59" w14:textId="77777777" w:rsidR="006D4D4E" w:rsidRDefault="00000000">
      <w:pPr>
        <w:pStyle w:val="Heading5"/>
        <w:ind w:left="464" w:right="852"/>
        <w:jc w:val="center"/>
      </w:pPr>
      <w:bookmarkStart w:id="21" w:name="ATTACHMENT_C"/>
      <w:bookmarkEnd w:id="21"/>
      <w:r>
        <w:t>ATTACHMENT</w:t>
      </w:r>
      <w:r>
        <w:rPr>
          <w:spacing w:val="-11"/>
        </w:rPr>
        <w:t xml:space="preserve"> </w:t>
      </w:r>
      <w:r>
        <w:rPr>
          <w:spacing w:val="-10"/>
        </w:rPr>
        <w:t>C</w:t>
      </w:r>
    </w:p>
    <w:p w14:paraId="6CA5BC9D" w14:textId="77777777" w:rsidR="006D4D4E" w:rsidRDefault="006D4D4E">
      <w:pPr>
        <w:pStyle w:val="BodyText"/>
        <w:spacing w:before="11"/>
        <w:rPr>
          <w:rFonts w:ascii="Open Sans"/>
          <w:b/>
        </w:rPr>
      </w:pPr>
    </w:p>
    <w:p w14:paraId="2D41BC89" w14:textId="77777777" w:rsidR="006D4D4E" w:rsidRDefault="00000000">
      <w:pPr>
        <w:pStyle w:val="Heading6"/>
        <w:ind w:left="464" w:right="852"/>
        <w:jc w:val="center"/>
      </w:pPr>
      <w:r>
        <w:t>TN-NPS</w:t>
      </w:r>
      <w:r>
        <w:rPr>
          <w:spacing w:val="-9"/>
        </w:rPr>
        <w:t xml:space="preserve"> </w:t>
      </w:r>
      <w:r>
        <w:t>FY</w:t>
      </w:r>
      <w:r>
        <w:rPr>
          <w:spacing w:val="-8"/>
        </w:rPr>
        <w:t xml:space="preserve"> </w:t>
      </w:r>
      <w:r>
        <w:t>2025</w:t>
      </w:r>
      <w:r>
        <w:rPr>
          <w:spacing w:val="-8"/>
        </w:rPr>
        <w:t xml:space="preserve"> </w:t>
      </w:r>
      <w:r>
        <w:t>Proposal</w:t>
      </w:r>
      <w:r>
        <w:rPr>
          <w:spacing w:val="-8"/>
        </w:rPr>
        <w:t xml:space="preserve"> </w:t>
      </w:r>
      <w:r>
        <w:rPr>
          <w:spacing w:val="-2"/>
        </w:rPr>
        <w:t>Template</w:t>
      </w:r>
    </w:p>
    <w:p w14:paraId="4DEAA404" w14:textId="77777777" w:rsidR="006D4D4E" w:rsidRDefault="006D4D4E">
      <w:pPr>
        <w:pStyle w:val="BodyText"/>
        <w:spacing w:before="1"/>
        <w:rPr>
          <w:rFonts w:ascii="Open Sans"/>
          <w:b/>
        </w:rPr>
      </w:pPr>
    </w:p>
    <w:p w14:paraId="3DA31BE6" w14:textId="77777777" w:rsidR="006D4D4E" w:rsidRDefault="00000000">
      <w:pPr>
        <w:pStyle w:val="Heading7"/>
        <w:ind w:left="464" w:right="846"/>
        <w:jc w:val="center"/>
      </w:pPr>
      <w:r>
        <w:t>-</w:t>
      </w:r>
      <w:r>
        <w:rPr>
          <w:spacing w:val="-9"/>
        </w:rPr>
        <w:t xml:space="preserve"> </w:t>
      </w:r>
      <w:r>
        <w:t>Example</w:t>
      </w:r>
      <w:r>
        <w:rPr>
          <w:spacing w:val="-7"/>
        </w:rPr>
        <w:t xml:space="preserve"> </w:t>
      </w:r>
      <w:r>
        <w:t>and</w:t>
      </w:r>
      <w:r>
        <w:rPr>
          <w:spacing w:val="-9"/>
        </w:rPr>
        <w:t xml:space="preserve"> </w:t>
      </w:r>
      <w:r>
        <w:t>Instructions</w:t>
      </w:r>
      <w:r>
        <w:rPr>
          <w:spacing w:val="-5"/>
        </w:rPr>
        <w:t xml:space="preserve"> </w:t>
      </w:r>
      <w:r>
        <w:rPr>
          <w:spacing w:val="-10"/>
        </w:rPr>
        <w:t>-</w:t>
      </w:r>
    </w:p>
    <w:p w14:paraId="3572165B" w14:textId="77777777" w:rsidR="006D4D4E" w:rsidRDefault="00000000">
      <w:pPr>
        <w:spacing w:before="281"/>
        <w:ind w:left="820"/>
        <w:rPr>
          <w:rFonts w:ascii="Open Sans"/>
          <w:b/>
        </w:rPr>
      </w:pPr>
      <w:r>
        <w:rPr>
          <w:rFonts w:ascii="Open Sans"/>
          <w:b/>
          <w:color w:val="EC0000"/>
        </w:rPr>
        <w:t>(Please</w:t>
      </w:r>
      <w:r>
        <w:rPr>
          <w:rFonts w:ascii="Open Sans"/>
          <w:b/>
          <w:color w:val="EC0000"/>
          <w:spacing w:val="-7"/>
        </w:rPr>
        <w:t xml:space="preserve"> </w:t>
      </w:r>
      <w:r>
        <w:rPr>
          <w:rFonts w:ascii="Open Sans"/>
          <w:b/>
          <w:color w:val="EC0000"/>
        </w:rPr>
        <w:t>include</w:t>
      </w:r>
      <w:r>
        <w:rPr>
          <w:rFonts w:ascii="Open Sans"/>
          <w:b/>
          <w:color w:val="EC0000"/>
          <w:spacing w:val="-7"/>
        </w:rPr>
        <w:t xml:space="preserve"> </w:t>
      </w:r>
      <w:r>
        <w:rPr>
          <w:rFonts w:ascii="Open Sans"/>
          <w:b/>
          <w:color w:val="EC0000"/>
        </w:rPr>
        <w:t>page</w:t>
      </w:r>
      <w:r>
        <w:rPr>
          <w:rFonts w:ascii="Open Sans"/>
          <w:b/>
          <w:color w:val="EC0000"/>
          <w:spacing w:val="-6"/>
        </w:rPr>
        <w:t xml:space="preserve"> </w:t>
      </w:r>
      <w:r>
        <w:rPr>
          <w:rFonts w:ascii="Open Sans"/>
          <w:b/>
          <w:color w:val="EC0000"/>
        </w:rPr>
        <w:t>number</w:t>
      </w:r>
      <w:r>
        <w:rPr>
          <w:rFonts w:ascii="Open Sans"/>
          <w:b/>
          <w:color w:val="EC0000"/>
          <w:spacing w:val="-7"/>
        </w:rPr>
        <w:t xml:space="preserve"> </w:t>
      </w:r>
      <w:r>
        <w:rPr>
          <w:rFonts w:ascii="Open Sans"/>
          <w:b/>
          <w:color w:val="EC0000"/>
        </w:rPr>
        <w:t>on</w:t>
      </w:r>
      <w:r>
        <w:rPr>
          <w:rFonts w:ascii="Open Sans"/>
          <w:b/>
          <w:color w:val="EC0000"/>
          <w:spacing w:val="-7"/>
        </w:rPr>
        <w:t xml:space="preserve"> </w:t>
      </w:r>
      <w:r>
        <w:rPr>
          <w:rFonts w:ascii="Open Sans"/>
          <w:b/>
          <w:color w:val="EC0000"/>
        </w:rPr>
        <w:t>each</w:t>
      </w:r>
      <w:r>
        <w:rPr>
          <w:rFonts w:ascii="Open Sans"/>
          <w:b/>
          <w:color w:val="EC0000"/>
          <w:spacing w:val="-6"/>
        </w:rPr>
        <w:t xml:space="preserve"> </w:t>
      </w:r>
      <w:r>
        <w:rPr>
          <w:rFonts w:ascii="Open Sans"/>
          <w:b/>
          <w:color w:val="EC0000"/>
          <w:spacing w:val="-2"/>
        </w:rPr>
        <w:t>page)</w:t>
      </w:r>
    </w:p>
    <w:p w14:paraId="74D065B1" w14:textId="77777777" w:rsidR="006D4D4E" w:rsidRDefault="00000000">
      <w:pPr>
        <w:pStyle w:val="Heading5"/>
        <w:spacing w:before="276" w:line="294" w:lineRule="exact"/>
      </w:pPr>
      <w:bookmarkStart w:id="22" w:name="NAME_OF_PROJECT:"/>
      <w:bookmarkEnd w:id="22"/>
      <w:r>
        <w:t>NAME</w:t>
      </w:r>
      <w:r>
        <w:rPr>
          <w:spacing w:val="-4"/>
        </w:rPr>
        <w:t xml:space="preserve"> </w:t>
      </w:r>
      <w:r>
        <w:t>OF</w:t>
      </w:r>
      <w:r>
        <w:rPr>
          <w:spacing w:val="-5"/>
        </w:rPr>
        <w:t xml:space="preserve"> </w:t>
      </w:r>
      <w:r>
        <w:rPr>
          <w:spacing w:val="-2"/>
        </w:rPr>
        <w:t>PROJECT:</w:t>
      </w:r>
    </w:p>
    <w:p w14:paraId="79DA1FD3" w14:textId="77777777" w:rsidR="006D4D4E" w:rsidRDefault="00000000">
      <w:pPr>
        <w:pStyle w:val="BodyText"/>
        <w:spacing w:line="248" w:lineRule="exact"/>
        <w:ind w:left="820"/>
        <w:jc w:val="both"/>
      </w:pPr>
      <w:r>
        <w:t>Title</w:t>
      </w:r>
      <w:r>
        <w:rPr>
          <w:spacing w:val="32"/>
        </w:rPr>
        <w:t xml:space="preserve"> </w:t>
      </w:r>
      <w:r>
        <w:t>should</w:t>
      </w:r>
      <w:r>
        <w:rPr>
          <w:spacing w:val="30"/>
        </w:rPr>
        <w:t xml:space="preserve"> </w:t>
      </w:r>
      <w:r>
        <w:t>be</w:t>
      </w:r>
      <w:r>
        <w:rPr>
          <w:spacing w:val="32"/>
        </w:rPr>
        <w:t xml:space="preserve"> </w:t>
      </w:r>
      <w:r>
        <w:t>enough</w:t>
      </w:r>
      <w:r>
        <w:rPr>
          <w:spacing w:val="30"/>
        </w:rPr>
        <w:t xml:space="preserve"> </w:t>
      </w:r>
      <w:r>
        <w:t>to</w:t>
      </w:r>
      <w:r>
        <w:rPr>
          <w:spacing w:val="34"/>
        </w:rPr>
        <w:t xml:space="preserve"> </w:t>
      </w:r>
      <w:r>
        <w:t>identify/describe</w:t>
      </w:r>
      <w:r>
        <w:rPr>
          <w:spacing w:val="25"/>
        </w:rPr>
        <w:t xml:space="preserve"> </w:t>
      </w:r>
      <w:r>
        <w:t>the</w:t>
      </w:r>
      <w:r>
        <w:rPr>
          <w:spacing w:val="34"/>
        </w:rPr>
        <w:t xml:space="preserve"> </w:t>
      </w:r>
      <w:r>
        <w:t>project,</w:t>
      </w:r>
      <w:r>
        <w:rPr>
          <w:spacing w:val="32"/>
        </w:rPr>
        <w:t xml:space="preserve"> </w:t>
      </w:r>
      <w:r>
        <w:t>but</w:t>
      </w:r>
      <w:r>
        <w:rPr>
          <w:spacing w:val="34"/>
        </w:rPr>
        <w:t xml:space="preserve"> </w:t>
      </w:r>
      <w:r>
        <w:t>shorter</w:t>
      </w:r>
      <w:r>
        <w:rPr>
          <w:spacing w:val="30"/>
        </w:rPr>
        <w:t xml:space="preserve"> </w:t>
      </w:r>
      <w:r>
        <w:t>is</w:t>
      </w:r>
      <w:r>
        <w:rPr>
          <w:spacing w:val="31"/>
        </w:rPr>
        <w:t xml:space="preserve"> </w:t>
      </w:r>
      <w:r>
        <w:rPr>
          <w:spacing w:val="-2"/>
        </w:rPr>
        <w:t>better</w:t>
      </w:r>
    </w:p>
    <w:p w14:paraId="4003CA7A" w14:textId="77777777" w:rsidR="006D4D4E" w:rsidRDefault="006D4D4E">
      <w:pPr>
        <w:pStyle w:val="BodyText"/>
        <w:spacing w:before="60"/>
      </w:pPr>
    </w:p>
    <w:p w14:paraId="6C7B88A7" w14:textId="77777777" w:rsidR="006D4D4E" w:rsidRDefault="00000000">
      <w:pPr>
        <w:pStyle w:val="Heading5"/>
      </w:pPr>
      <w:bookmarkStart w:id="23" w:name="LEAD_ORGANIZATION:"/>
      <w:bookmarkEnd w:id="23"/>
      <w:r>
        <w:t>LEAD</w:t>
      </w:r>
      <w:r>
        <w:rPr>
          <w:spacing w:val="-1"/>
        </w:rPr>
        <w:t xml:space="preserve"> </w:t>
      </w:r>
      <w:r>
        <w:rPr>
          <w:spacing w:val="-2"/>
        </w:rPr>
        <w:t>ORGANIZATION:</w:t>
      </w:r>
    </w:p>
    <w:p w14:paraId="5A3662CE" w14:textId="77777777" w:rsidR="006D4D4E" w:rsidRDefault="00000000">
      <w:pPr>
        <w:pStyle w:val="BodyText"/>
        <w:spacing w:before="5" w:line="256" w:lineRule="auto"/>
        <w:ind w:left="820" w:right="1204"/>
        <w:jc w:val="both"/>
      </w:pPr>
      <w:r>
        <w:rPr>
          <w:w w:val="105"/>
        </w:rPr>
        <w:t>List the</w:t>
      </w:r>
      <w:r>
        <w:rPr>
          <w:spacing w:val="28"/>
          <w:w w:val="105"/>
        </w:rPr>
        <w:t xml:space="preserve"> </w:t>
      </w:r>
      <w:r>
        <w:rPr>
          <w:w w:val="105"/>
        </w:rPr>
        <w:t>name</w:t>
      </w:r>
      <w:r>
        <w:rPr>
          <w:spacing w:val="29"/>
          <w:w w:val="105"/>
        </w:rPr>
        <w:t xml:space="preserve"> </w:t>
      </w:r>
      <w:r>
        <w:rPr>
          <w:w w:val="105"/>
        </w:rPr>
        <w:t>of</w:t>
      </w:r>
      <w:r>
        <w:rPr>
          <w:spacing w:val="27"/>
          <w:w w:val="105"/>
        </w:rPr>
        <w:t xml:space="preserve"> </w:t>
      </w:r>
      <w:r>
        <w:rPr>
          <w:w w:val="105"/>
        </w:rPr>
        <w:t>organization that</w:t>
      </w:r>
      <w:r>
        <w:rPr>
          <w:spacing w:val="29"/>
          <w:w w:val="105"/>
        </w:rPr>
        <w:t xml:space="preserve"> </w:t>
      </w:r>
      <w:r>
        <w:rPr>
          <w:w w:val="105"/>
        </w:rPr>
        <w:t>will be signing the contract.</w:t>
      </w:r>
      <w:r>
        <w:rPr>
          <w:spacing w:val="35"/>
          <w:w w:val="105"/>
        </w:rPr>
        <w:t xml:space="preserve"> </w:t>
      </w:r>
      <w:r>
        <w:rPr>
          <w:rFonts w:ascii="Open Sans"/>
          <w:b/>
          <w:w w:val="105"/>
        </w:rPr>
        <w:t>Also</w:t>
      </w:r>
      <w:r>
        <w:rPr>
          <w:w w:val="105"/>
        </w:rPr>
        <w:t>,</w:t>
      </w:r>
      <w:r>
        <w:rPr>
          <w:spacing w:val="27"/>
          <w:w w:val="105"/>
        </w:rPr>
        <w:t xml:space="preserve"> </w:t>
      </w:r>
      <w:r>
        <w:rPr>
          <w:w w:val="105"/>
        </w:rPr>
        <w:t>identify the person</w:t>
      </w:r>
      <w:r>
        <w:rPr>
          <w:spacing w:val="80"/>
          <w:w w:val="105"/>
        </w:rPr>
        <w:t xml:space="preserve"> </w:t>
      </w:r>
      <w:r>
        <w:rPr>
          <w:w w:val="105"/>
        </w:rPr>
        <w:t xml:space="preserve">from this organization who will be managing the project </w:t>
      </w:r>
      <w:r>
        <w:rPr>
          <w:rFonts w:ascii="Open Sans"/>
          <w:b/>
          <w:w w:val="105"/>
          <w:u w:val="thick"/>
        </w:rPr>
        <w:t xml:space="preserve">and </w:t>
      </w:r>
      <w:r>
        <w:rPr>
          <w:rFonts w:ascii="Open Sans"/>
          <w:b/>
          <w:w w:val="105"/>
        </w:rPr>
        <w:t xml:space="preserve">provide ample contact information </w:t>
      </w:r>
      <w:r>
        <w:rPr>
          <w:w w:val="105"/>
        </w:rPr>
        <w:t>(e-mail, phone, address, fax).</w:t>
      </w:r>
    </w:p>
    <w:p w14:paraId="73796781" w14:textId="77777777" w:rsidR="006D4D4E" w:rsidRDefault="006D4D4E">
      <w:pPr>
        <w:pStyle w:val="BodyText"/>
        <w:spacing w:before="56"/>
      </w:pPr>
    </w:p>
    <w:p w14:paraId="1384A492" w14:textId="77777777" w:rsidR="006D4D4E" w:rsidRDefault="00000000">
      <w:pPr>
        <w:ind w:left="820"/>
        <w:rPr>
          <w:rFonts w:ascii="Open Sans"/>
          <w:b/>
        </w:rPr>
      </w:pPr>
      <w:r>
        <w:rPr>
          <w:rFonts w:ascii="Open Sans"/>
          <w:b/>
          <w:noProof/>
        </w:rPr>
        <mc:AlternateContent>
          <mc:Choice Requires="wps">
            <w:drawing>
              <wp:anchor distT="0" distB="0" distL="0" distR="0" simplePos="0" relativeHeight="15728640" behindDoc="0" locked="0" layoutInCell="1" allowOverlap="1" wp14:anchorId="5107D4A1" wp14:editId="34750346">
                <wp:simplePos x="0" y="0"/>
                <wp:positionH relativeFrom="page">
                  <wp:posOffset>3485515</wp:posOffset>
                </wp:positionH>
                <wp:positionV relativeFrom="paragraph">
                  <wp:posOffset>257865</wp:posOffset>
                </wp:positionV>
                <wp:extent cx="2377440" cy="2247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7440" cy="224790"/>
                        </a:xfrm>
                        <a:custGeom>
                          <a:avLst/>
                          <a:gdLst/>
                          <a:ahLst/>
                          <a:cxnLst/>
                          <a:rect l="l" t="t" r="r" b="b"/>
                          <a:pathLst>
                            <a:path w="2377440" h="224790">
                              <a:moveTo>
                                <a:pt x="0" y="224789"/>
                              </a:moveTo>
                              <a:lnTo>
                                <a:pt x="2377440" y="224789"/>
                              </a:lnTo>
                              <a:lnTo>
                                <a:pt x="2377440" y="0"/>
                              </a:lnTo>
                              <a:lnTo>
                                <a:pt x="0" y="0"/>
                              </a:lnTo>
                              <a:lnTo>
                                <a:pt x="0" y="22478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74.450012pt;margin-top:20.304331pt;width:187.2pt;height:17.7pt;mso-position-horizontal-relative:page;mso-position-vertical-relative:paragraph;z-index:15728640" id="docshape2" filled="false" stroked="true" strokeweight=".75pt" strokecolor="#000000">
                <v:stroke dashstyle="solid"/>
                <w10:wrap type="none"/>
              </v:rect>
            </w:pict>
          </mc:Fallback>
        </mc:AlternateContent>
      </w:r>
      <w:r>
        <w:rPr>
          <w:rFonts w:ascii="Open Sans"/>
          <w:b/>
          <w:noProof/>
        </w:rPr>
        <mc:AlternateContent>
          <mc:Choice Requires="wps">
            <w:drawing>
              <wp:anchor distT="0" distB="0" distL="0" distR="0" simplePos="0" relativeHeight="15730176" behindDoc="0" locked="0" layoutInCell="1" allowOverlap="1" wp14:anchorId="080B65A8" wp14:editId="38478D9D">
                <wp:simplePos x="0" y="0"/>
                <wp:positionH relativeFrom="page">
                  <wp:posOffset>5156834</wp:posOffset>
                </wp:positionH>
                <wp:positionV relativeFrom="paragraph">
                  <wp:posOffset>-45664</wp:posOffset>
                </wp:positionV>
                <wp:extent cx="2171700" cy="22796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227965"/>
                        </a:xfrm>
                        <a:custGeom>
                          <a:avLst/>
                          <a:gdLst/>
                          <a:ahLst/>
                          <a:cxnLst/>
                          <a:rect l="l" t="t" r="r" b="b"/>
                          <a:pathLst>
                            <a:path w="2171700" h="227965">
                              <a:moveTo>
                                <a:pt x="0" y="227964"/>
                              </a:moveTo>
                              <a:lnTo>
                                <a:pt x="2171699" y="227964"/>
                              </a:lnTo>
                              <a:lnTo>
                                <a:pt x="2171699" y="0"/>
                              </a:lnTo>
                              <a:lnTo>
                                <a:pt x="0" y="0"/>
                              </a:lnTo>
                              <a:lnTo>
                                <a:pt x="0" y="22796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06.049988pt;margin-top:-3.595669pt;width:171.0pt;height:17.95pt;mso-position-horizontal-relative:page;mso-position-vertical-relative:paragraph;z-index:15730176" id="docshape3" filled="false" stroked="true" strokeweight=".75pt" strokecolor="#000000">
                <v:stroke dashstyle="solid"/>
                <w10:wrap type="none"/>
              </v:rect>
            </w:pict>
          </mc:Fallback>
        </mc:AlternateContent>
      </w:r>
      <w:bookmarkStart w:id="24" w:name="FEDERAL_EMPLOYER_IDENTIFICATION_NUMBER_("/>
      <w:bookmarkEnd w:id="24"/>
      <w:r>
        <w:rPr>
          <w:rFonts w:ascii="Open Sans"/>
          <w:b/>
        </w:rPr>
        <w:t>FEDERAL</w:t>
      </w:r>
      <w:r>
        <w:rPr>
          <w:rFonts w:ascii="Open Sans"/>
          <w:b/>
          <w:spacing w:val="-15"/>
        </w:rPr>
        <w:t xml:space="preserve"> </w:t>
      </w:r>
      <w:r>
        <w:rPr>
          <w:rFonts w:ascii="Open Sans"/>
          <w:b/>
        </w:rPr>
        <w:t>EMPLOYER</w:t>
      </w:r>
      <w:r>
        <w:rPr>
          <w:rFonts w:ascii="Open Sans"/>
          <w:b/>
          <w:spacing w:val="-12"/>
        </w:rPr>
        <w:t xml:space="preserve"> </w:t>
      </w:r>
      <w:r>
        <w:rPr>
          <w:rFonts w:ascii="Open Sans"/>
          <w:b/>
        </w:rPr>
        <w:t>IDENTIFICATION</w:t>
      </w:r>
      <w:r>
        <w:rPr>
          <w:rFonts w:ascii="Open Sans"/>
          <w:b/>
          <w:spacing w:val="-10"/>
        </w:rPr>
        <w:t xml:space="preserve"> </w:t>
      </w:r>
      <w:r>
        <w:rPr>
          <w:rFonts w:ascii="Open Sans"/>
          <w:b/>
        </w:rPr>
        <w:t>NUMBER</w:t>
      </w:r>
      <w:r>
        <w:rPr>
          <w:rFonts w:ascii="Open Sans"/>
          <w:b/>
          <w:spacing w:val="-14"/>
        </w:rPr>
        <w:t xml:space="preserve"> </w:t>
      </w:r>
      <w:r>
        <w:rPr>
          <w:rFonts w:ascii="Open Sans"/>
          <w:b/>
          <w:spacing w:val="-2"/>
        </w:rPr>
        <w:t>(FEIN):</w:t>
      </w:r>
    </w:p>
    <w:p w14:paraId="62AA2D4F" w14:textId="77777777" w:rsidR="006D4D4E" w:rsidRDefault="00000000">
      <w:pPr>
        <w:spacing w:before="220"/>
        <w:ind w:left="820"/>
        <w:rPr>
          <w:rFonts w:ascii="Open Sans"/>
          <w:b/>
        </w:rPr>
      </w:pPr>
      <w:r>
        <w:rPr>
          <w:rFonts w:ascii="Open Sans"/>
          <w:b/>
          <w:noProof/>
        </w:rPr>
        <mc:AlternateContent>
          <mc:Choice Requires="wps">
            <w:drawing>
              <wp:anchor distT="0" distB="0" distL="0" distR="0" simplePos="0" relativeHeight="15729152" behindDoc="0" locked="0" layoutInCell="1" allowOverlap="1" wp14:anchorId="2C1080A0" wp14:editId="102343A2">
                <wp:simplePos x="0" y="0"/>
                <wp:positionH relativeFrom="page">
                  <wp:posOffset>2684145</wp:posOffset>
                </wp:positionH>
                <wp:positionV relativeFrom="paragraph">
                  <wp:posOffset>389183</wp:posOffset>
                </wp:positionV>
                <wp:extent cx="2377440" cy="22479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7440" cy="224790"/>
                        </a:xfrm>
                        <a:custGeom>
                          <a:avLst/>
                          <a:gdLst/>
                          <a:ahLst/>
                          <a:cxnLst/>
                          <a:rect l="l" t="t" r="r" b="b"/>
                          <a:pathLst>
                            <a:path w="2377440" h="224790">
                              <a:moveTo>
                                <a:pt x="0" y="224789"/>
                              </a:moveTo>
                              <a:lnTo>
                                <a:pt x="2377439" y="224789"/>
                              </a:lnTo>
                              <a:lnTo>
                                <a:pt x="2377439" y="0"/>
                              </a:lnTo>
                              <a:lnTo>
                                <a:pt x="0" y="0"/>
                              </a:lnTo>
                              <a:lnTo>
                                <a:pt x="0" y="22478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11.350006pt;margin-top:30.64435pt;width:187.2pt;height:17.7pt;mso-position-horizontal-relative:page;mso-position-vertical-relative:paragraph;z-index:15729152" id="docshape4" filled="false" stroked="true" strokeweight=".75pt" strokecolor="#000000">
                <v:stroke dashstyle="solid"/>
                <w10:wrap type="none"/>
              </v:rect>
            </w:pict>
          </mc:Fallback>
        </mc:AlternateContent>
      </w:r>
      <w:bookmarkStart w:id="25" w:name="UNIQUE_ENTITY_IDENTIFIER_(UEI):"/>
      <w:bookmarkEnd w:id="25"/>
      <w:r>
        <w:rPr>
          <w:rFonts w:ascii="Open Sans"/>
          <w:b/>
        </w:rPr>
        <w:t>UNIQUE</w:t>
      </w:r>
      <w:r>
        <w:rPr>
          <w:rFonts w:ascii="Open Sans"/>
          <w:b/>
          <w:spacing w:val="-8"/>
        </w:rPr>
        <w:t xml:space="preserve"> </w:t>
      </w:r>
      <w:r>
        <w:rPr>
          <w:rFonts w:ascii="Open Sans"/>
          <w:b/>
        </w:rPr>
        <w:t>ENTITY</w:t>
      </w:r>
      <w:r>
        <w:rPr>
          <w:rFonts w:ascii="Open Sans"/>
          <w:b/>
          <w:spacing w:val="-13"/>
        </w:rPr>
        <w:t xml:space="preserve"> </w:t>
      </w:r>
      <w:r>
        <w:rPr>
          <w:rFonts w:ascii="Open Sans"/>
          <w:b/>
        </w:rPr>
        <w:t>IDENTIFIER</w:t>
      </w:r>
      <w:r>
        <w:rPr>
          <w:rFonts w:ascii="Open Sans"/>
          <w:b/>
          <w:spacing w:val="-8"/>
        </w:rPr>
        <w:t xml:space="preserve"> </w:t>
      </w:r>
      <w:r>
        <w:rPr>
          <w:rFonts w:ascii="Open Sans"/>
          <w:b/>
          <w:spacing w:val="-2"/>
        </w:rPr>
        <w:t>(UEI):</w:t>
      </w:r>
    </w:p>
    <w:p w14:paraId="35991959" w14:textId="77777777" w:rsidR="006D4D4E" w:rsidRDefault="00000000">
      <w:pPr>
        <w:pStyle w:val="Heading2"/>
        <w:spacing w:before="225"/>
        <w:ind w:left="820" w:right="0"/>
        <w:jc w:val="left"/>
      </w:pPr>
      <w:bookmarkStart w:id="26" w:name="EDISON_SUPPLIER_ID#:"/>
      <w:bookmarkEnd w:id="26"/>
      <w:r>
        <w:t>EDISON</w:t>
      </w:r>
      <w:r>
        <w:rPr>
          <w:spacing w:val="-4"/>
        </w:rPr>
        <w:t xml:space="preserve"> </w:t>
      </w:r>
      <w:r>
        <w:t>SUPPLIER</w:t>
      </w:r>
      <w:r>
        <w:rPr>
          <w:spacing w:val="-2"/>
        </w:rPr>
        <w:t xml:space="preserve"> </w:t>
      </w:r>
      <w:r>
        <w:rPr>
          <w:spacing w:val="-4"/>
        </w:rPr>
        <w:t>ID#:</w:t>
      </w:r>
    </w:p>
    <w:p w14:paraId="4D6E4984" w14:textId="77777777" w:rsidR="006D4D4E" w:rsidRDefault="00000000">
      <w:pPr>
        <w:pStyle w:val="BodyText"/>
        <w:spacing w:before="33"/>
        <w:ind w:left="820"/>
      </w:pPr>
      <w:r>
        <w:t>(This</w:t>
      </w:r>
      <w:r>
        <w:rPr>
          <w:spacing w:val="23"/>
        </w:rPr>
        <w:t xml:space="preserve"> </w:t>
      </w:r>
      <w:r>
        <w:t>only</w:t>
      </w:r>
      <w:r>
        <w:rPr>
          <w:spacing w:val="15"/>
        </w:rPr>
        <w:t xml:space="preserve"> </w:t>
      </w:r>
      <w:r>
        <w:t>applies</w:t>
      </w:r>
      <w:r>
        <w:rPr>
          <w:spacing w:val="23"/>
        </w:rPr>
        <w:t xml:space="preserve"> </w:t>
      </w:r>
      <w:r>
        <w:t>to</w:t>
      </w:r>
      <w:r>
        <w:rPr>
          <w:spacing w:val="19"/>
        </w:rPr>
        <w:t xml:space="preserve"> </w:t>
      </w:r>
      <w:r>
        <w:t>organizations</w:t>
      </w:r>
      <w:r>
        <w:rPr>
          <w:spacing w:val="24"/>
        </w:rPr>
        <w:t xml:space="preserve"> </w:t>
      </w:r>
      <w:r>
        <w:t>that</w:t>
      </w:r>
      <w:r>
        <w:rPr>
          <w:spacing w:val="29"/>
        </w:rPr>
        <w:t xml:space="preserve"> </w:t>
      </w:r>
      <w:r>
        <w:t>have</w:t>
      </w:r>
      <w:r>
        <w:rPr>
          <w:spacing w:val="25"/>
        </w:rPr>
        <w:t xml:space="preserve"> </w:t>
      </w:r>
      <w:r>
        <w:t>had</w:t>
      </w:r>
      <w:r>
        <w:rPr>
          <w:spacing w:val="25"/>
        </w:rPr>
        <w:t xml:space="preserve"> </w:t>
      </w:r>
      <w:r>
        <w:t>prior</w:t>
      </w:r>
      <w:r>
        <w:rPr>
          <w:spacing w:val="26"/>
        </w:rPr>
        <w:t xml:space="preserve"> </w:t>
      </w:r>
      <w:r>
        <w:t>contracts</w:t>
      </w:r>
      <w:r>
        <w:rPr>
          <w:spacing w:val="23"/>
        </w:rPr>
        <w:t xml:space="preserve"> </w:t>
      </w:r>
      <w:r>
        <w:t>with</w:t>
      </w:r>
      <w:r>
        <w:rPr>
          <w:spacing w:val="16"/>
        </w:rPr>
        <w:t xml:space="preserve"> </w:t>
      </w:r>
      <w:r>
        <w:t>the</w:t>
      </w:r>
      <w:r>
        <w:rPr>
          <w:spacing w:val="27"/>
        </w:rPr>
        <w:t xml:space="preserve"> </w:t>
      </w:r>
      <w:r>
        <w:rPr>
          <w:spacing w:val="-2"/>
        </w:rPr>
        <w:t>state)</w:t>
      </w:r>
    </w:p>
    <w:p w14:paraId="1B073328" w14:textId="77777777" w:rsidR="006D4D4E" w:rsidRDefault="006D4D4E">
      <w:pPr>
        <w:pStyle w:val="BodyText"/>
        <w:spacing w:before="64"/>
      </w:pPr>
    </w:p>
    <w:p w14:paraId="7E425613" w14:textId="77777777" w:rsidR="006D4D4E" w:rsidRDefault="00000000">
      <w:pPr>
        <w:pStyle w:val="Heading3"/>
        <w:ind w:left="820"/>
        <w:rPr>
          <w:u w:val="none"/>
        </w:rPr>
      </w:pPr>
      <w:r>
        <w:rPr>
          <w:noProof/>
        </w:rPr>
        <mc:AlternateContent>
          <mc:Choice Requires="wps">
            <w:drawing>
              <wp:anchor distT="0" distB="0" distL="0" distR="0" simplePos="0" relativeHeight="15729664" behindDoc="0" locked="0" layoutInCell="1" allowOverlap="1" wp14:anchorId="33E65899" wp14:editId="26E1A8A5">
                <wp:simplePos x="0" y="0"/>
                <wp:positionH relativeFrom="page">
                  <wp:posOffset>4689475</wp:posOffset>
                </wp:positionH>
                <wp:positionV relativeFrom="paragraph">
                  <wp:posOffset>-66615</wp:posOffset>
                </wp:positionV>
                <wp:extent cx="2377440" cy="2247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7440" cy="224790"/>
                        </a:xfrm>
                        <a:custGeom>
                          <a:avLst/>
                          <a:gdLst/>
                          <a:ahLst/>
                          <a:cxnLst/>
                          <a:rect l="l" t="t" r="r" b="b"/>
                          <a:pathLst>
                            <a:path w="2377440" h="224790">
                              <a:moveTo>
                                <a:pt x="0" y="224789"/>
                              </a:moveTo>
                              <a:lnTo>
                                <a:pt x="2377440" y="224789"/>
                              </a:lnTo>
                              <a:lnTo>
                                <a:pt x="2377440" y="0"/>
                              </a:lnTo>
                              <a:lnTo>
                                <a:pt x="0" y="0"/>
                              </a:lnTo>
                              <a:lnTo>
                                <a:pt x="0" y="22478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9.25pt;margin-top:-5.245278pt;width:187.2pt;height:17.7pt;mso-position-horizontal-relative:page;mso-position-vertical-relative:paragraph;z-index:15729664" id="docshape5" filled="false" stroked="true" strokeweight=".75pt" strokecolor="#000000">
                <v:stroke dashstyle="solid"/>
                <w10:wrap type="none"/>
              </v:rect>
            </w:pict>
          </mc:Fallback>
        </mc:AlternateContent>
      </w:r>
      <w:bookmarkStart w:id="27" w:name="GRANTEE’S_FISCAL_YEAR_END_DATE_(month/da"/>
      <w:bookmarkEnd w:id="27"/>
      <w:r>
        <w:rPr>
          <w:u w:val="none"/>
        </w:rPr>
        <w:t>GRANTEE’S</w:t>
      </w:r>
      <w:r>
        <w:rPr>
          <w:spacing w:val="-3"/>
          <w:u w:val="none"/>
        </w:rPr>
        <w:t xml:space="preserve"> </w:t>
      </w:r>
      <w:r>
        <w:rPr>
          <w:u w:val="none"/>
        </w:rPr>
        <w:t>FISCAL</w:t>
      </w:r>
      <w:r>
        <w:rPr>
          <w:spacing w:val="-1"/>
          <w:u w:val="none"/>
        </w:rPr>
        <w:t xml:space="preserve"> </w:t>
      </w:r>
      <w:r>
        <w:rPr>
          <w:u w:val="none"/>
        </w:rPr>
        <w:t>YEAR</w:t>
      </w:r>
      <w:r>
        <w:rPr>
          <w:spacing w:val="-4"/>
          <w:u w:val="none"/>
        </w:rPr>
        <w:t xml:space="preserve"> </w:t>
      </w:r>
      <w:r>
        <w:rPr>
          <w:u w:val="none"/>
        </w:rPr>
        <w:t>END</w:t>
      </w:r>
      <w:r>
        <w:rPr>
          <w:spacing w:val="-2"/>
          <w:u w:val="none"/>
        </w:rPr>
        <w:t xml:space="preserve"> </w:t>
      </w:r>
      <w:r>
        <w:rPr>
          <w:u w:val="none"/>
        </w:rPr>
        <w:t>DATE</w:t>
      </w:r>
      <w:r>
        <w:rPr>
          <w:spacing w:val="-4"/>
          <w:u w:val="none"/>
        </w:rPr>
        <w:t xml:space="preserve"> </w:t>
      </w:r>
      <w:r>
        <w:rPr>
          <w:spacing w:val="-2"/>
          <w:u w:val="none"/>
        </w:rPr>
        <w:t>(month/day):</w:t>
      </w:r>
    </w:p>
    <w:p w14:paraId="51ED2138" w14:textId="77777777" w:rsidR="006D4D4E" w:rsidRDefault="00000000">
      <w:pPr>
        <w:pStyle w:val="BodyText"/>
        <w:spacing w:before="29"/>
        <w:ind w:left="820"/>
      </w:pPr>
      <w:r>
        <w:rPr>
          <w:w w:val="105"/>
        </w:rPr>
        <w:t>(This</w:t>
      </w:r>
      <w:r>
        <w:rPr>
          <w:spacing w:val="-8"/>
          <w:w w:val="105"/>
        </w:rPr>
        <w:t xml:space="preserve"> </w:t>
      </w:r>
      <w:r>
        <w:rPr>
          <w:w w:val="105"/>
        </w:rPr>
        <w:t>means</w:t>
      </w:r>
      <w:r>
        <w:rPr>
          <w:spacing w:val="-6"/>
          <w:w w:val="105"/>
        </w:rPr>
        <w:t xml:space="preserve"> </w:t>
      </w:r>
      <w:r>
        <w:rPr>
          <w:w w:val="105"/>
        </w:rPr>
        <w:t>for</w:t>
      </w:r>
      <w:r>
        <w:rPr>
          <w:spacing w:val="-7"/>
          <w:w w:val="105"/>
        </w:rPr>
        <w:t xml:space="preserve"> </w:t>
      </w:r>
      <w:r>
        <w:rPr>
          <w:w w:val="105"/>
        </w:rPr>
        <w:t>you</w:t>
      </w:r>
      <w:r>
        <w:rPr>
          <w:spacing w:val="-13"/>
          <w:w w:val="105"/>
        </w:rPr>
        <w:t xml:space="preserve"> </w:t>
      </w:r>
      <w:r>
        <w:rPr>
          <w:w w:val="105"/>
        </w:rPr>
        <w:t>to</w:t>
      </w:r>
      <w:r>
        <w:rPr>
          <w:spacing w:val="-5"/>
          <w:w w:val="105"/>
        </w:rPr>
        <w:t xml:space="preserve"> </w:t>
      </w:r>
      <w:r>
        <w:rPr>
          <w:w w:val="105"/>
        </w:rPr>
        <w:t>provide</w:t>
      </w:r>
      <w:r>
        <w:rPr>
          <w:spacing w:val="-5"/>
          <w:w w:val="105"/>
        </w:rPr>
        <w:t xml:space="preserve"> </w:t>
      </w:r>
      <w:r>
        <w:rPr>
          <w:w w:val="105"/>
        </w:rPr>
        <w:t>the</w:t>
      </w:r>
      <w:r>
        <w:rPr>
          <w:spacing w:val="-6"/>
          <w:w w:val="105"/>
        </w:rPr>
        <w:t xml:space="preserve"> </w:t>
      </w:r>
      <w:r>
        <w:rPr>
          <w:w w:val="105"/>
        </w:rPr>
        <w:t>month</w:t>
      </w:r>
      <w:r>
        <w:rPr>
          <w:spacing w:val="-4"/>
          <w:w w:val="105"/>
        </w:rPr>
        <w:t xml:space="preserve"> </w:t>
      </w:r>
      <w:r>
        <w:rPr>
          <w:w w:val="105"/>
        </w:rPr>
        <w:t>and</w:t>
      </w:r>
      <w:r>
        <w:rPr>
          <w:spacing w:val="-6"/>
          <w:w w:val="105"/>
        </w:rPr>
        <w:t xml:space="preserve"> </w:t>
      </w:r>
      <w:r>
        <w:rPr>
          <w:w w:val="105"/>
        </w:rPr>
        <w:t>day</w:t>
      </w:r>
      <w:r>
        <w:rPr>
          <w:spacing w:val="-8"/>
          <w:w w:val="105"/>
        </w:rPr>
        <w:t xml:space="preserve"> </w:t>
      </w:r>
      <w:r>
        <w:rPr>
          <w:w w:val="105"/>
        </w:rPr>
        <w:t>that</w:t>
      </w:r>
      <w:r>
        <w:rPr>
          <w:spacing w:val="-4"/>
          <w:w w:val="105"/>
        </w:rPr>
        <w:t xml:space="preserve"> </w:t>
      </w:r>
      <w:r>
        <w:rPr>
          <w:w w:val="105"/>
        </w:rPr>
        <w:t>your</w:t>
      </w:r>
      <w:r>
        <w:rPr>
          <w:spacing w:val="-7"/>
          <w:w w:val="105"/>
        </w:rPr>
        <w:t xml:space="preserve"> </w:t>
      </w:r>
      <w:r>
        <w:rPr>
          <w:w w:val="105"/>
        </w:rPr>
        <w:t>organization’s</w:t>
      </w:r>
      <w:r>
        <w:rPr>
          <w:spacing w:val="-6"/>
          <w:w w:val="105"/>
        </w:rPr>
        <w:t xml:space="preserve"> </w:t>
      </w:r>
      <w:r>
        <w:rPr>
          <w:w w:val="105"/>
        </w:rPr>
        <w:t>fiscal</w:t>
      </w:r>
      <w:r>
        <w:rPr>
          <w:spacing w:val="-8"/>
          <w:w w:val="105"/>
        </w:rPr>
        <w:t xml:space="preserve"> </w:t>
      </w:r>
      <w:r>
        <w:rPr>
          <w:w w:val="105"/>
        </w:rPr>
        <w:t>year</w:t>
      </w:r>
      <w:r>
        <w:rPr>
          <w:spacing w:val="-5"/>
          <w:w w:val="105"/>
        </w:rPr>
        <w:t xml:space="preserve"> </w:t>
      </w:r>
      <w:r>
        <w:rPr>
          <w:spacing w:val="-4"/>
          <w:w w:val="105"/>
        </w:rPr>
        <w:t>ends)</w:t>
      </w:r>
    </w:p>
    <w:p w14:paraId="11204706" w14:textId="77777777" w:rsidR="006D4D4E" w:rsidRDefault="006D4D4E">
      <w:pPr>
        <w:pStyle w:val="BodyText"/>
        <w:spacing w:before="60"/>
      </w:pPr>
    </w:p>
    <w:p w14:paraId="1E517751" w14:textId="77777777" w:rsidR="006D4D4E" w:rsidRDefault="00000000">
      <w:pPr>
        <w:pStyle w:val="Heading5"/>
      </w:pPr>
      <w:bookmarkStart w:id="28" w:name="COOPERATING_ORGANIZATIONS:"/>
      <w:bookmarkEnd w:id="28"/>
      <w:r>
        <w:t>COOPERATING</w:t>
      </w:r>
      <w:r>
        <w:rPr>
          <w:spacing w:val="-12"/>
        </w:rPr>
        <w:t xml:space="preserve"> </w:t>
      </w:r>
      <w:r>
        <w:rPr>
          <w:spacing w:val="-2"/>
        </w:rPr>
        <w:t>ORGANIZATIONS:</w:t>
      </w:r>
    </w:p>
    <w:p w14:paraId="365B1280" w14:textId="77777777" w:rsidR="006D4D4E" w:rsidRDefault="00000000">
      <w:pPr>
        <w:pStyle w:val="BodyText"/>
        <w:spacing w:before="14" w:line="285" w:lineRule="auto"/>
        <w:ind w:left="820" w:right="1237"/>
      </w:pPr>
      <w:r>
        <w:t>List</w:t>
      </w:r>
      <w:r>
        <w:rPr>
          <w:spacing w:val="37"/>
        </w:rPr>
        <w:t xml:space="preserve"> </w:t>
      </w:r>
      <w:r>
        <w:t>the</w:t>
      </w:r>
      <w:r>
        <w:rPr>
          <w:spacing w:val="37"/>
        </w:rPr>
        <w:t xml:space="preserve"> </w:t>
      </w:r>
      <w:r>
        <w:t>affiliated</w:t>
      </w:r>
      <w:r>
        <w:rPr>
          <w:spacing w:val="37"/>
        </w:rPr>
        <w:t xml:space="preserve"> </w:t>
      </w:r>
      <w:r>
        <w:t>organizations</w:t>
      </w:r>
      <w:r>
        <w:rPr>
          <w:spacing w:val="40"/>
        </w:rPr>
        <w:t xml:space="preserve"> </w:t>
      </w:r>
      <w:r>
        <w:t>and</w:t>
      </w:r>
      <w:r>
        <w:rPr>
          <w:spacing w:val="40"/>
        </w:rPr>
        <w:t xml:space="preserve"> </w:t>
      </w:r>
      <w:r>
        <w:t>clearly</w:t>
      </w:r>
      <w:r>
        <w:rPr>
          <w:spacing w:val="40"/>
        </w:rPr>
        <w:t xml:space="preserve"> </w:t>
      </w:r>
      <w:r>
        <w:t>describe</w:t>
      </w:r>
      <w:r>
        <w:rPr>
          <w:spacing w:val="40"/>
        </w:rPr>
        <w:t xml:space="preserve"> </w:t>
      </w:r>
      <w:r>
        <w:t>how</w:t>
      </w:r>
      <w:r>
        <w:rPr>
          <w:spacing w:val="40"/>
        </w:rPr>
        <w:t xml:space="preserve"> </w:t>
      </w:r>
      <w:r>
        <w:t>each</w:t>
      </w:r>
      <w:r>
        <w:rPr>
          <w:spacing w:val="40"/>
        </w:rPr>
        <w:t xml:space="preserve"> </w:t>
      </w:r>
      <w:r>
        <w:t>will</w:t>
      </w:r>
      <w:r>
        <w:rPr>
          <w:spacing w:val="40"/>
        </w:rPr>
        <w:t xml:space="preserve"> </w:t>
      </w:r>
      <w:r>
        <w:t>contribute.</w:t>
      </w:r>
      <w:r>
        <w:rPr>
          <w:spacing w:val="80"/>
        </w:rPr>
        <w:t xml:space="preserve"> </w:t>
      </w:r>
      <w:r>
        <w:t xml:space="preserve">Cooperating </w:t>
      </w:r>
      <w:r>
        <w:rPr>
          <w:spacing w:val="-2"/>
          <w:w w:val="110"/>
        </w:rPr>
        <w:t>organizations</w:t>
      </w:r>
      <w:r>
        <w:rPr>
          <w:spacing w:val="-11"/>
          <w:w w:val="110"/>
        </w:rPr>
        <w:t xml:space="preserve"> </w:t>
      </w:r>
      <w:r>
        <w:rPr>
          <w:spacing w:val="-2"/>
          <w:w w:val="110"/>
        </w:rPr>
        <w:t>need</w:t>
      </w:r>
      <w:r>
        <w:rPr>
          <w:spacing w:val="-12"/>
          <w:w w:val="110"/>
        </w:rPr>
        <w:t xml:space="preserve"> </w:t>
      </w:r>
      <w:r>
        <w:rPr>
          <w:spacing w:val="-2"/>
          <w:w w:val="110"/>
        </w:rPr>
        <w:t>to</w:t>
      </w:r>
      <w:r>
        <w:rPr>
          <w:spacing w:val="-10"/>
          <w:w w:val="110"/>
        </w:rPr>
        <w:t xml:space="preserve"> </w:t>
      </w:r>
      <w:r>
        <w:rPr>
          <w:spacing w:val="-2"/>
          <w:w w:val="110"/>
        </w:rPr>
        <w:t>be</w:t>
      </w:r>
      <w:r>
        <w:rPr>
          <w:spacing w:val="-11"/>
          <w:w w:val="110"/>
        </w:rPr>
        <w:t xml:space="preserve"> </w:t>
      </w:r>
      <w:r>
        <w:rPr>
          <w:spacing w:val="-2"/>
          <w:w w:val="110"/>
        </w:rPr>
        <w:t>contacted</w:t>
      </w:r>
      <w:r>
        <w:rPr>
          <w:spacing w:val="-12"/>
          <w:w w:val="110"/>
        </w:rPr>
        <w:t xml:space="preserve"> </w:t>
      </w:r>
      <w:r>
        <w:rPr>
          <w:spacing w:val="-2"/>
          <w:w w:val="110"/>
        </w:rPr>
        <w:t>before</w:t>
      </w:r>
      <w:r>
        <w:rPr>
          <w:spacing w:val="-11"/>
          <w:w w:val="110"/>
        </w:rPr>
        <w:t xml:space="preserve"> </w:t>
      </w:r>
      <w:r>
        <w:rPr>
          <w:spacing w:val="-2"/>
          <w:w w:val="110"/>
        </w:rPr>
        <w:t>submittal</w:t>
      </w:r>
      <w:r>
        <w:rPr>
          <w:spacing w:val="-17"/>
          <w:w w:val="110"/>
        </w:rPr>
        <w:t xml:space="preserve"> </w:t>
      </w:r>
      <w:r>
        <w:rPr>
          <w:spacing w:val="-2"/>
          <w:w w:val="110"/>
        </w:rPr>
        <w:t>of</w:t>
      </w:r>
      <w:r>
        <w:rPr>
          <w:spacing w:val="-12"/>
          <w:w w:val="110"/>
        </w:rPr>
        <w:t xml:space="preserve"> </w:t>
      </w:r>
      <w:r>
        <w:rPr>
          <w:spacing w:val="-2"/>
          <w:w w:val="110"/>
        </w:rPr>
        <w:t>the</w:t>
      </w:r>
      <w:r>
        <w:rPr>
          <w:spacing w:val="-11"/>
          <w:w w:val="110"/>
        </w:rPr>
        <w:t xml:space="preserve"> </w:t>
      </w:r>
      <w:r>
        <w:rPr>
          <w:spacing w:val="-2"/>
          <w:w w:val="110"/>
        </w:rPr>
        <w:t>work</w:t>
      </w:r>
      <w:r>
        <w:rPr>
          <w:spacing w:val="-13"/>
          <w:w w:val="110"/>
        </w:rPr>
        <w:t xml:space="preserve"> </w:t>
      </w:r>
      <w:r>
        <w:rPr>
          <w:spacing w:val="-2"/>
          <w:w w:val="110"/>
        </w:rPr>
        <w:t>plan</w:t>
      </w:r>
      <w:r>
        <w:rPr>
          <w:spacing w:val="-17"/>
          <w:w w:val="110"/>
        </w:rPr>
        <w:t xml:space="preserve"> </w:t>
      </w:r>
      <w:r>
        <w:rPr>
          <w:spacing w:val="-2"/>
          <w:w w:val="110"/>
        </w:rPr>
        <w:t>and</w:t>
      </w:r>
      <w:r>
        <w:rPr>
          <w:spacing w:val="40"/>
          <w:w w:val="110"/>
        </w:rPr>
        <w:t xml:space="preserve"> </w:t>
      </w:r>
      <w:r>
        <w:rPr>
          <w:spacing w:val="-2"/>
          <w:w w:val="110"/>
        </w:rPr>
        <w:t>agree</w:t>
      </w:r>
      <w:r>
        <w:rPr>
          <w:spacing w:val="-10"/>
          <w:w w:val="110"/>
        </w:rPr>
        <w:t xml:space="preserve"> </w:t>
      </w:r>
      <w:r>
        <w:rPr>
          <w:spacing w:val="-2"/>
          <w:w w:val="110"/>
        </w:rPr>
        <w:t>to</w:t>
      </w:r>
      <w:r>
        <w:rPr>
          <w:spacing w:val="-11"/>
          <w:w w:val="110"/>
        </w:rPr>
        <w:t xml:space="preserve"> </w:t>
      </w:r>
      <w:r>
        <w:rPr>
          <w:spacing w:val="-2"/>
          <w:w w:val="110"/>
        </w:rPr>
        <w:t>partner</w:t>
      </w:r>
      <w:r>
        <w:rPr>
          <w:spacing w:val="-12"/>
          <w:w w:val="110"/>
        </w:rPr>
        <w:t xml:space="preserve"> </w:t>
      </w:r>
      <w:r>
        <w:rPr>
          <w:spacing w:val="-2"/>
          <w:w w:val="110"/>
        </w:rPr>
        <w:t xml:space="preserve">on </w:t>
      </w:r>
      <w:r>
        <w:t>this</w:t>
      </w:r>
      <w:r>
        <w:rPr>
          <w:spacing w:val="33"/>
        </w:rPr>
        <w:t xml:space="preserve"> </w:t>
      </w:r>
      <w:r>
        <w:t>project</w:t>
      </w:r>
      <w:r>
        <w:rPr>
          <w:spacing w:val="38"/>
        </w:rPr>
        <w:t xml:space="preserve"> </w:t>
      </w:r>
      <w:r>
        <w:t>by</w:t>
      </w:r>
      <w:r>
        <w:rPr>
          <w:spacing w:val="31"/>
        </w:rPr>
        <w:t xml:space="preserve"> </w:t>
      </w:r>
      <w:r>
        <w:t>providing</w:t>
      </w:r>
      <w:r>
        <w:rPr>
          <w:spacing w:val="33"/>
        </w:rPr>
        <w:t xml:space="preserve"> </w:t>
      </w:r>
      <w:r>
        <w:t>significant</w:t>
      </w:r>
      <w:r>
        <w:rPr>
          <w:spacing w:val="36"/>
        </w:rPr>
        <w:t xml:space="preserve"> </w:t>
      </w:r>
      <w:r>
        <w:t>money,</w:t>
      </w:r>
      <w:r>
        <w:rPr>
          <w:spacing w:val="26"/>
        </w:rPr>
        <w:t xml:space="preserve"> </w:t>
      </w:r>
      <w:r>
        <w:t>time</w:t>
      </w:r>
      <w:r>
        <w:rPr>
          <w:spacing w:val="36"/>
        </w:rPr>
        <w:t xml:space="preserve"> </w:t>
      </w:r>
      <w:r>
        <w:t>and/or</w:t>
      </w:r>
      <w:r>
        <w:rPr>
          <w:spacing w:val="33"/>
        </w:rPr>
        <w:t xml:space="preserve"> </w:t>
      </w:r>
      <w:r>
        <w:t>material.</w:t>
      </w:r>
      <w:r>
        <w:rPr>
          <w:spacing w:val="80"/>
          <w:w w:val="150"/>
        </w:rPr>
        <w:t xml:space="preserve"> </w:t>
      </w:r>
      <w:r>
        <w:t>All</w:t>
      </w:r>
      <w:r>
        <w:rPr>
          <w:spacing w:val="80"/>
          <w:w w:val="150"/>
        </w:rPr>
        <w:t xml:space="preserve"> </w:t>
      </w:r>
      <w:r>
        <w:t>proposals</w:t>
      </w:r>
      <w:r>
        <w:rPr>
          <w:spacing w:val="33"/>
        </w:rPr>
        <w:t xml:space="preserve"> </w:t>
      </w:r>
      <w:r>
        <w:t>submitted</w:t>
      </w:r>
      <w:r>
        <w:rPr>
          <w:spacing w:val="33"/>
        </w:rPr>
        <w:t xml:space="preserve"> </w:t>
      </w:r>
      <w:r>
        <w:t xml:space="preserve">shall </w:t>
      </w:r>
      <w:r>
        <w:rPr>
          <w:spacing w:val="-2"/>
          <w:w w:val="110"/>
        </w:rPr>
        <w:t>clearly</w:t>
      </w:r>
      <w:r>
        <w:rPr>
          <w:spacing w:val="-15"/>
          <w:w w:val="110"/>
        </w:rPr>
        <w:t xml:space="preserve"> </w:t>
      </w:r>
      <w:r>
        <w:rPr>
          <w:spacing w:val="-2"/>
          <w:w w:val="110"/>
        </w:rPr>
        <w:t>indicate</w:t>
      </w:r>
      <w:r>
        <w:rPr>
          <w:spacing w:val="-12"/>
          <w:w w:val="110"/>
        </w:rPr>
        <w:t xml:space="preserve"> </w:t>
      </w:r>
      <w:r>
        <w:rPr>
          <w:spacing w:val="-2"/>
          <w:w w:val="110"/>
        </w:rPr>
        <w:t>whether</w:t>
      </w:r>
      <w:r>
        <w:rPr>
          <w:spacing w:val="-13"/>
          <w:w w:val="110"/>
        </w:rPr>
        <w:t xml:space="preserve"> </w:t>
      </w:r>
      <w:r>
        <w:rPr>
          <w:spacing w:val="-2"/>
          <w:w w:val="110"/>
        </w:rPr>
        <w:t>a</w:t>
      </w:r>
      <w:r>
        <w:rPr>
          <w:spacing w:val="-12"/>
          <w:w w:val="110"/>
        </w:rPr>
        <w:t xml:space="preserve"> </w:t>
      </w:r>
      <w:r>
        <w:rPr>
          <w:spacing w:val="-2"/>
          <w:w w:val="110"/>
        </w:rPr>
        <w:t>subcontractor</w:t>
      </w:r>
      <w:r>
        <w:rPr>
          <w:spacing w:val="-13"/>
          <w:w w:val="110"/>
        </w:rPr>
        <w:t xml:space="preserve"> </w:t>
      </w:r>
      <w:r>
        <w:rPr>
          <w:spacing w:val="-2"/>
          <w:w w:val="110"/>
        </w:rPr>
        <w:t>will</w:t>
      </w:r>
      <w:r>
        <w:rPr>
          <w:spacing w:val="-15"/>
          <w:w w:val="110"/>
        </w:rPr>
        <w:t xml:space="preserve"> </w:t>
      </w:r>
      <w:r>
        <w:rPr>
          <w:spacing w:val="-2"/>
          <w:w w:val="110"/>
        </w:rPr>
        <w:t>provide</w:t>
      </w:r>
      <w:r>
        <w:rPr>
          <w:spacing w:val="-12"/>
          <w:w w:val="110"/>
        </w:rPr>
        <w:t xml:space="preserve"> </w:t>
      </w:r>
      <w:r>
        <w:rPr>
          <w:spacing w:val="-2"/>
          <w:w w:val="110"/>
        </w:rPr>
        <w:t>any</w:t>
      </w:r>
      <w:r>
        <w:rPr>
          <w:spacing w:val="-15"/>
          <w:w w:val="110"/>
        </w:rPr>
        <w:t xml:space="preserve"> </w:t>
      </w:r>
      <w:r>
        <w:rPr>
          <w:spacing w:val="-2"/>
          <w:w w:val="110"/>
        </w:rPr>
        <w:t>of</w:t>
      </w:r>
      <w:r>
        <w:rPr>
          <w:spacing w:val="40"/>
          <w:w w:val="110"/>
        </w:rPr>
        <w:t xml:space="preserve"> </w:t>
      </w:r>
      <w:r>
        <w:rPr>
          <w:spacing w:val="-2"/>
          <w:w w:val="110"/>
        </w:rPr>
        <w:t>the</w:t>
      </w:r>
      <w:r>
        <w:rPr>
          <w:spacing w:val="-13"/>
          <w:w w:val="110"/>
        </w:rPr>
        <w:t xml:space="preserve"> </w:t>
      </w:r>
      <w:r>
        <w:rPr>
          <w:spacing w:val="-2"/>
          <w:w w:val="110"/>
        </w:rPr>
        <w:t>goods</w:t>
      </w:r>
      <w:r>
        <w:rPr>
          <w:spacing w:val="-14"/>
          <w:w w:val="110"/>
        </w:rPr>
        <w:t xml:space="preserve"> </w:t>
      </w:r>
      <w:r>
        <w:rPr>
          <w:spacing w:val="-2"/>
          <w:w w:val="110"/>
        </w:rPr>
        <w:t>or</w:t>
      </w:r>
      <w:r>
        <w:rPr>
          <w:spacing w:val="-14"/>
          <w:w w:val="110"/>
        </w:rPr>
        <w:t xml:space="preserve"> </w:t>
      </w:r>
      <w:r>
        <w:rPr>
          <w:spacing w:val="-2"/>
          <w:w w:val="110"/>
        </w:rPr>
        <w:t>services</w:t>
      </w:r>
      <w:r>
        <w:rPr>
          <w:spacing w:val="-13"/>
          <w:w w:val="110"/>
        </w:rPr>
        <w:t xml:space="preserve"> </w:t>
      </w:r>
      <w:r>
        <w:rPr>
          <w:spacing w:val="-2"/>
          <w:w w:val="110"/>
        </w:rPr>
        <w:t xml:space="preserve">needed </w:t>
      </w:r>
      <w:r>
        <w:rPr>
          <w:w w:val="110"/>
        </w:rPr>
        <w:t>under</w:t>
      </w:r>
      <w:r>
        <w:rPr>
          <w:spacing w:val="-17"/>
          <w:w w:val="110"/>
        </w:rPr>
        <w:t xml:space="preserve"> </w:t>
      </w:r>
      <w:r>
        <w:rPr>
          <w:w w:val="110"/>
        </w:rPr>
        <w:t>the</w:t>
      </w:r>
      <w:r>
        <w:rPr>
          <w:spacing w:val="-10"/>
          <w:w w:val="110"/>
        </w:rPr>
        <w:t xml:space="preserve"> </w:t>
      </w:r>
      <w:r>
        <w:rPr>
          <w:w w:val="110"/>
        </w:rPr>
        <w:t>proposal.</w:t>
      </w:r>
      <w:r>
        <w:rPr>
          <w:spacing w:val="40"/>
          <w:w w:val="110"/>
        </w:rPr>
        <w:t xml:space="preserve"> </w:t>
      </w:r>
      <w:r>
        <w:rPr>
          <w:w w:val="110"/>
        </w:rPr>
        <w:t>See</w:t>
      </w:r>
      <w:r>
        <w:rPr>
          <w:spacing w:val="-10"/>
          <w:w w:val="110"/>
        </w:rPr>
        <w:t xml:space="preserve"> </w:t>
      </w:r>
      <w:r>
        <w:rPr>
          <w:w w:val="110"/>
        </w:rPr>
        <w:t>Attachment</w:t>
      </w:r>
      <w:r>
        <w:rPr>
          <w:spacing w:val="-9"/>
          <w:w w:val="110"/>
        </w:rPr>
        <w:t xml:space="preserve"> </w:t>
      </w:r>
      <w:r>
        <w:rPr>
          <w:w w:val="110"/>
        </w:rPr>
        <w:t>D</w:t>
      </w:r>
      <w:r>
        <w:rPr>
          <w:spacing w:val="-13"/>
          <w:w w:val="110"/>
        </w:rPr>
        <w:t xml:space="preserve"> </w:t>
      </w:r>
      <w:r>
        <w:rPr>
          <w:w w:val="110"/>
        </w:rPr>
        <w:t>for</w:t>
      </w:r>
      <w:r>
        <w:rPr>
          <w:spacing w:val="-12"/>
          <w:w w:val="110"/>
        </w:rPr>
        <w:t xml:space="preserve"> </w:t>
      </w:r>
      <w:r>
        <w:rPr>
          <w:w w:val="110"/>
        </w:rPr>
        <w:t>further</w:t>
      </w:r>
      <w:r>
        <w:rPr>
          <w:spacing w:val="38"/>
          <w:w w:val="110"/>
        </w:rPr>
        <w:t xml:space="preserve"> </w:t>
      </w:r>
      <w:r>
        <w:rPr>
          <w:w w:val="110"/>
        </w:rPr>
        <w:t>information</w:t>
      </w:r>
      <w:r>
        <w:rPr>
          <w:spacing w:val="-12"/>
          <w:w w:val="110"/>
        </w:rPr>
        <w:t xml:space="preserve"> </w:t>
      </w:r>
      <w:r>
        <w:rPr>
          <w:w w:val="110"/>
        </w:rPr>
        <w:t>on</w:t>
      </w:r>
      <w:r>
        <w:rPr>
          <w:spacing w:val="-13"/>
          <w:w w:val="110"/>
        </w:rPr>
        <w:t xml:space="preserve"> </w:t>
      </w:r>
      <w:r>
        <w:rPr>
          <w:w w:val="110"/>
        </w:rPr>
        <w:t>procurement.</w:t>
      </w:r>
    </w:p>
    <w:p w14:paraId="5EE19B8E" w14:textId="77777777" w:rsidR="006D4D4E" w:rsidRDefault="00000000">
      <w:pPr>
        <w:pStyle w:val="Heading5"/>
        <w:spacing w:before="252"/>
      </w:pPr>
      <w:bookmarkStart w:id="29" w:name="PROJECT_LEADER(S)_EXPERIENCE:"/>
      <w:bookmarkEnd w:id="29"/>
      <w:r>
        <w:t>PROJECT</w:t>
      </w:r>
      <w:r>
        <w:rPr>
          <w:spacing w:val="-10"/>
        </w:rPr>
        <w:t xml:space="preserve"> </w:t>
      </w:r>
      <w:r>
        <w:t>LEADER(S)</w:t>
      </w:r>
      <w:r>
        <w:rPr>
          <w:spacing w:val="-10"/>
        </w:rPr>
        <w:t xml:space="preserve"> </w:t>
      </w:r>
      <w:r>
        <w:rPr>
          <w:spacing w:val="-2"/>
        </w:rPr>
        <w:t>EXPERIENCE:</w:t>
      </w:r>
    </w:p>
    <w:p w14:paraId="10197560" w14:textId="77777777" w:rsidR="006D4D4E" w:rsidRDefault="00000000">
      <w:pPr>
        <w:pStyle w:val="BodyText"/>
        <w:spacing w:before="19" w:line="285" w:lineRule="auto"/>
        <w:ind w:left="820" w:right="1532"/>
      </w:pPr>
      <w:r>
        <w:t>Provide</w:t>
      </w:r>
      <w:r>
        <w:rPr>
          <w:spacing w:val="40"/>
        </w:rPr>
        <w:t xml:space="preserve"> </w:t>
      </w:r>
      <w:r>
        <w:t>brief</w:t>
      </w:r>
      <w:r>
        <w:rPr>
          <w:spacing w:val="40"/>
        </w:rPr>
        <w:t xml:space="preserve"> </w:t>
      </w:r>
      <w:r>
        <w:t>background</w:t>
      </w:r>
      <w:r>
        <w:rPr>
          <w:spacing w:val="40"/>
        </w:rPr>
        <w:t xml:space="preserve"> </w:t>
      </w:r>
      <w:r>
        <w:t>information</w:t>
      </w:r>
      <w:r>
        <w:rPr>
          <w:spacing w:val="40"/>
        </w:rPr>
        <w:t xml:space="preserve"> </w:t>
      </w:r>
      <w:r>
        <w:t>concerning</w:t>
      </w:r>
      <w:r>
        <w:rPr>
          <w:spacing w:val="40"/>
        </w:rPr>
        <w:t xml:space="preserve"> </w:t>
      </w:r>
      <w:r>
        <w:t>the</w:t>
      </w:r>
      <w:r>
        <w:rPr>
          <w:spacing w:val="40"/>
        </w:rPr>
        <w:t xml:space="preserve"> </w:t>
      </w:r>
      <w:r>
        <w:t>pertinent</w:t>
      </w:r>
      <w:r>
        <w:rPr>
          <w:spacing w:val="40"/>
        </w:rPr>
        <w:t xml:space="preserve"> </w:t>
      </w:r>
      <w:r>
        <w:t>experience</w:t>
      </w:r>
      <w:r>
        <w:rPr>
          <w:spacing w:val="40"/>
        </w:rPr>
        <w:t xml:space="preserve"> </w:t>
      </w:r>
      <w:r>
        <w:t>and</w:t>
      </w:r>
      <w:r>
        <w:rPr>
          <w:spacing w:val="80"/>
          <w:w w:val="150"/>
        </w:rPr>
        <w:t xml:space="preserve"> </w:t>
      </w:r>
      <w:r>
        <w:t xml:space="preserve">qualifications </w:t>
      </w:r>
      <w:r>
        <w:rPr>
          <w:w w:val="110"/>
        </w:rPr>
        <w:t>of the project leaders.</w:t>
      </w:r>
    </w:p>
    <w:p w14:paraId="3BB88EBC" w14:textId="77777777" w:rsidR="006D4D4E" w:rsidRDefault="006D4D4E">
      <w:pPr>
        <w:pStyle w:val="BodyText"/>
        <w:spacing w:before="11"/>
      </w:pPr>
    </w:p>
    <w:p w14:paraId="3248983E" w14:textId="77777777" w:rsidR="006D4D4E" w:rsidRDefault="00000000">
      <w:pPr>
        <w:pStyle w:val="Heading5"/>
        <w:spacing w:before="1"/>
      </w:pPr>
      <w:bookmarkStart w:id="30" w:name="PROJECT_OBJECTIVE:"/>
      <w:bookmarkEnd w:id="30"/>
      <w:r>
        <w:t>PROJECT</w:t>
      </w:r>
      <w:r>
        <w:rPr>
          <w:spacing w:val="-8"/>
        </w:rPr>
        <w:t xml:space="preserve"> </w:t>
      </w:r>
      <w:r>
        <w:rPr>
          <w:spacing w:val="-2"/>
        </w:rPr>
        <w:t>OBJECTIVE:</w:t>
      </w:r>
    </w:p>
    <w:p w14:paraId="2605431D" w14:textId="77777777" w:rsidR="006D4D4E" w:rsidRDefault="00000000">
      <w:pPr>
        <w:spacing w:before="19" w:line="244" w:lineRule="auto"/>
        <w:ind w:left="820" w:right="1532"/>
        <w:rPr>
          <w:rFonts w:ascii="Open Sans"/>
          <w:i/>
        </w:rPr>
      </w:pPr>
      <w:r>
        <w:rPr>
          <w:w w:val="105"/>
        </w:rPr>
        <w:t xml:space="preserve">Include a brief statement that tells specifically what the project will seek to accomplish. </w:t>
      </w:r>
      <w:r>
        <w:rPr>
          <w:rFonts w:ascii="Open Sans"/>
          <w:i/>
        </w:rPr>
        <w:t>Example:</w:t>
      </w:r>
      <w:r>
        <w:rPr>
          <w:rFonts w:ascii="Open Sans"/>
          <w:i/>
          <w:spacing w:val="40"/>
        </w:rPr>
        <w:t xml:space="preserve"> </w:t>
      </w:r>
      <w:r>
        <w:rPr>
          <w:rFonts w:ascii="Open Sans"/>
          <w:i/>
        </w:rPr>
        <w:t>This project</w:t>
      </w:r>
      <w:r>
        <w:rPr>
          <w:rFonts w:ascii="Open Sans"/>
          <w:i/>
          <w:spacing w:val="-4"/>
        </w:rPr>
        <w:t xml:space="preserve"> </w:t>
      </w:r>
      <w:r>
        <w:rPr>
          <w:rFonts w:ascii="Open Sans"/>
          <w:i/>
        </w:rPr>
        <w:t>will seek to identify and remediate nonpoint source impairments</w:t>
      </w:r>
      <w:r>
        <w:rPr>
          <w:rFonts w:ascii="Open Sans"/>
          <w:i/>
          <w:spacing w:val="40"/>
        </w:rPr>
        <w:t xml:space="preserve"> </w:t>
      </w:r>
      <w:r>
        <w:rPr>
          <w:rFonts w:ascii="Open Sans"/>
          <w:i/>
        </w:rPr>
        <w:t>in the Tennessee</w:t>
      </w:r>
      <w:r>
        <w:rPr>
          <w:rFonts w:ascii="Open Sans"/>
          <w:i/>
          <w:spacing w:val="-6"/>
        </w:rPr>
        <w:t xml:space="preserve"> </w:t>
      </w:r>
      <w:r>
        <w:rPr>
          <w:rFonts w:ascii="Open Sans"/>
          <w:i/>
        </w:rPr>
        <w:t>Creek</w:t>
      </w:r>
      <w:r>
        <w:rPr>
          <w:rFonts w:ascii="Open Sans"/>
          <w:i/>
          <w:spacing w:val="-5"/>
        </w:rPr>
        <w:t xml:space="preserve"> </w:t>
      </w:r>
      <w:r>
        <w:rPr>
          <w:rFonts w:ascii="Open Sans"/>
          <w:i/>
        </w:rPr>
        <w:t>Watershed,</w:t>
      </w:r>
      <w:r>
        <w:rPr>
          <w:rFonts w:ascii="Open Sans"/>
          <w:i/>
          <w:spacing w:val="-5"/>
        </w:rPr>
        <w:t xml:space="preserve"> </w:t>
      </w:r>
      <w:proofErr w:type="gramStart"/>
      <w:r>
        <w:rPr>
          <w:rFonts w:ascii="Open Sans"/>
          <w:i/>
        </w:rPr>
        <w:t>in</w:t>
      </w:r>
      <w:r>
        <w:rPr>
          <w:rFonts w:ascii="Open Sans"/>
          <w:i/>
          <w:spacing w:val="-10"/>
        </w:rPr>
        <w:t xml:space="preserve"> </w:t>
      </w:r>
      <w:r>
        <w:rPr>
          <w:rFonts w:ascii="Open Sans"/>
          <w:i/>
        </w:rPr>
        <w:t>order</w:t>
      </w:r>
      <w:r>
        <w:rPr>
          <w:rFonts w:ascii="Open Sans"/>
          <w:i/>
          <w:spacing w:val="-9"/>
        </w:rPr>
        <w:t xml:space="preserve"> </w:t>
      </w:r>
      <w:r>
        <w:rPr>
          <w:rFonts w:ascii="Open Sans"/>
          <w:i/>
        </w:rPr>
        <w:t>to</w:t>
      </w:r>
      <w:proofErr w:type="gramEnd"/>
      <w:r>
        <w:rPr>
          <w:rFonts w:ascii="Open Sans"/>
          <w:i/>
          <w:spacing w:val="-6"/>
        </w:rPr>
        <w:t xml:space="preserve"> </w:t>
      </w:r>
      <w:r>
        <w:rPr>
          <w:rFonts w:ascii="Open Sans"/>
          <w:i/>
        </w:rPr>
        <w:t>restore</w:t>
      </w:r>
      <w:r>
        <w:rPr>
          <w:rFonts w:ascii="Open Sans"/>
          <w:i/>
          <w:spacing w:val="-6"/>
        </w:rPr>
        <w:t xml:space="preserve"> </w:t>
      </w:r>
      <w:r>
        <w:rPr>
          <w:rFonts w:ascii="Open Sans"/>
          <w:i/>
        </w:rPr>
        <w:t>it</w:t>
      </w:r>
      <w:r>
        <w:rPr>
          <w:rFonts w:ascii="Open Sans"/>
          <w:i/>
          <w:spacing w:val="-9"/>
        </w:rPr>
        <w:t xml:space="preserve"> </w:t>
      </w:r>
      <w:r>
        <w:rPr>
          <w:rFonts w:ascii="Open Sans"/>
          <w:i/>
        </w:rPr>
        <w:t>to</w:t>
      </w:r>
      <w:r>
        <w:rPr>
          <w:rFonts w:ascii="Open Sans"/>
          <w:i/>
          <w:spacing w:val="-6"/>
        </w:rPr>
        <w:t xml:space="preserve"> </w:t>
      </w:r>
      <w:r>
        <w:rPr>
          <w:rFonts w:ascii="Open Sans"/>
          <w:i/>
        </w:rPr>
        <w:t>the</w:t>
      </w:r>
      <w:r>
        <w:rPr>
          <w:rFonts w:ascii="Open Sans"/>
          <w:i/>
          <w:spacing w:val="-6"/>
        </w:rPr>
        <w:t xml:space="preserve"> </w:t>
      </w:r>
      <w:r>
        <w:rPr>
          <w:rFonts w:ascii="Open Sans"/>
          <w:i/>
        </w:rPr>
        <w:t>condition</w:t>
      </w:r>
      <w:r>
        <w:rPr>
          <w:rFonts w:ascii="Open Sans"/>
          <w:i/>
          <w:spacing w:val="-8"/>
        </w:rPr>
        <w:t xml:space="preserve"> </w:t>
      </w:r>
      <w:r>
        <w:rPr>
          <w:rFonts w:ascii="Open Sans"/>
          <w:i/>
        </w:rPr>
        <w:t>of</w:t>
      </w:r>
      <w:r>
        <w:rPr>
          <w:rFonts w:ascii="Open Sans"/>
          <w:i/>
          <w:spacing w:val="-7"/>
        </w:rPr>
        <w:t xml:space="preserve"> </w:t>
      </w:r>
      <w:r>
        <w:rPr>
          <w:rFonts w:ascii="Open Sans"/>
          <w:i/>
        </w:rPr>
        <w:t>fully</w:t>
      </w:r>
      <w:r>
        <w:rPr>
          <w:rFonts w:ascii="Open Sans"/>
          <w:i/>
          <w:spacing w:val="40"/>
        </w:rPr>
        <w:t xml:space="preserve"> </w:t>
      </w:r>
      <w:r>
        <w:rPr>
          <w:rFonts w:ascii="Open Sans"/>
          <w:i/>
        </w:rPr>
        <w:t>supporting</w:t>
      </w:r>
      <w:r>
        <w:rPr>
          <w:rFonts w:ascii="Open Sans"/>
          <w:i/>
          <w:spacing w:val="-7"/>
        </w:rPr>
        <w:t xml:space="preserve"> </w:t>
      </w:r>
      <w:r>
        <w:rPr>
          <w:rFonts w:ascii="Open Sans"/>
          <w:i/>
        </w:rPr>
        <w:t>its</w:t>
      </w:r>
      <w:r>
        <w:rPr>
          <w:rFonts w:ascii="Open Sans"/>
          <w:i/>
          <w:spacing w:val="-7"/>
        </w:rPr>
        <w:t xml:space="preserve"> </w:t>
      </w:r>
      <w:r>
        <w:rPr>
          <w:rFonts w:ascii="Open Sans"/>
          <w:i/>
        </w:rPr>
        <w:t xml:space="preserve">designated </w:t>
      </w:r>
      <w:r>
        <w:rPr>
          <w:rFonts w:ascii="Open Sans"/>
          <w:i/>
          <w:spacing w:val="-4"/>
          <w:w w:val="105"/>
        </w:rPr>
        <w:t>uses.</w:t>
      </w:r>
    </w:p>
    <w:p w14:paraId="32EC790A" w14:textId="77777777" w:rsidR="006D4D4E" w:rsidRDefault="00000000">
      <w:pPr>
        <w:pStyle w:val="Heading5"/>
        <w:spacing w:before="277"/>
      </w:pPr>
      <w:bookmarkStart w:id="31" w:name="PROJECT_LOCATION:"/>
      <w:bookmarkEnd w:id="31"/>
      <w:r>
        <w:t>PROJECT</w:t>
      </w:r>
      <w:r>
        <w:rPr>
          <w:spacing w:val="-8"/>
        </w:rPr>
        <w:t xml:space="preserve"> </w:t>
      </w:r>
      <w:r>
        <w:rPr>
          <w:spacing w:val="-2"/>
        </w:rPr>
        <w:t>LOCATION:</w:t>
      </w:r>
    </w:p>
    <w:p w14:paraId="34EC55BE" w14:textId="77777777" w:rsidR="006D4D4E" w:rsidRDefault="00000000">
      <w:pPr>
        <w:pStyle w:val="BodyText"/>
        <w:spacing w:before="4"/>
        <w:ind w:left="820"/>
      </w:pPr>
      <w:r>
        <w:t>The</w:t>
      </w:r>
      <w:r>
        <w:rPr>
          <w:spacing w:val="38"/>
        </w:rPr>
        <w:t xml:space="preserve"> </w:t>
      </w:r>
      <w:r>
        <w:t>following</w:t>
      </w:r>
      <w:r>
        <w:rPr>
          <w:spacing w:val="36"/>
        </w:rPr>
        <w:t xml:space="preserve"> </w:t>
      </w:r>
      <w:r>
        <w:t>information</w:t>
      </w:r>
      <w:r>
        <w:rPr>
          <w:spacing w:val="36"/>
        </w:rPr>
        <w:t xml:space="preserve"> </w:t>
      </w:r>
      <w:r>
        <w:t>is</w:t>
      </w:r>
      <w:r>
        <w:rPr>
          <w:spacing w:val="35"/>
        </w:rPr>
        <w:t xml:space="preserve"> </w:t>
      </w:r>
      <w:r>
        <w:rPr>
          <w:spacing w:val="-2"/>
        </w:rPr>
        <w:t>required:</w:t>
      </w:r>
    </w:p>
    <w:p w14:paraId="69A21D15" w14:textId="77777777" w:rsidR="006D4D4E" w:rsidRDefault="006D4D4E">
      <w:pPr>
        <w:pStyle w:val="BodyText"/>
        <w:sectPr w:rsidR="006D4D4E">
          <w:pgSz w:w="12240" w:h="15840"/>
          <w:pgMar w:top="1180" w:right="360" w:bottom="280" w:left="0" w:header="722" w:footer="0" w:gutter="0"/>
          <w:cols w:space="720"/>
        </w:sectPr>
      </w:pPr>
    </w:p>
    <w:p w14:paraId="0B429E47" w14:textId="77777777" w:rsidR="006D4D4E" w:rsidRDefault="006D4D4E">
      <w:pPr>
        <w:pStyle w:val="BodyText"/>
        <w:spacing w:before="24"/>
      </w:pPr>
    </w:p>
    <w:p w14:paraId="15BEAFA2" w14:textId="77777777" w:rsidR="006D4D4E" w:rsidRDefault="00000000">
      <w:pPr>
        <w:pStyle w:val="ListParagraph"/>
        <w:numPr>
          <w:ilvl w:val="0"/>
          <w:numId w:val="10"/>
        </w:numPr>
        <w:tabs>
          <w:tab w:val="left" w:pos="2000"/>
        </w:tabs>
        <w:ind w:left="2000" w:hanging="740"/>
      </w:pPr>
      <w:r>
        <w:t>List</w:t>
      </w:r>
      <w:r>
        <w:rPr>
          <w:spacing w:val="15"/>
        </w:rPr>
        <w:t xml:space="preserve"> </w:t>
      </w:r>
      <w:r>
        <w:t>the</w:t>
      </w:r>
      <w:r>
        <w:rPr>
          <w:spacing w:val="23"/>
        </w:rPr>
        <w:t xml:space="preserve"> </w:t>
      </w:r>
      <w:r>
        <w:t>name</w:t>
      </w:r>
      <w:r>
        <w:rPr>
          <w:spacing w:val="24"/>
        </w:rPr>
        <w:t xml:space="preserve"> </w:t>
      </w:r>
      <w:r>
        <w:t>of</w:t>
      </w:r>
      <w:r>
        <w:rPr>
          <w:spacing w:val="22"/>
        </w:rPr>
        <w:t xml:space="preserve"> </w:t>
      </w:r>
      <w:r>
        <w:t>the</w:t>
      </w:r>
      <w:r>
        <w:rPr>
          <w:spacing w:val="23"/>
        </w:rPr>
        <w:t xml:space="preserve"> </w:t>
      </w:r>
      <w:r>
        <w:t>watershed</w:t>
      </w:r>
      <w:r>
        <w:rPr>
          <w:spacing w:val="21"/>
        </w:rPr>
        <w:t xml:space="preserve"> </w:t>
      </w:r>
      <w:r>
        <w:t>where</w:t>
      </w:r>
      <w:r>
        <w:rPr>
          <w:spacing w:val="25"/>
        </w:rPr>
        <w:t xml:space="preserve"> </w:t>
      </w:r>
      <w:r>
        <w:t>the</w:t>
      </w:r>
      <w:r>
        <w:rPr>
          <w:spacing w:val="22"/>
        </w:rPr>
        <w:t xml:space="preserve"> </w:t>
      </w:r>
      <w:r>
        <w:t>project</w:t>
      </w:r>
      <w:r>
        <w:rPr>
          <w:spacing w:val="17"/>
        </w:rPr>
        <w:t xml:space="preserve"> </w:t>
      </w:r>
      <w:r>
        <w:t>is</w:t>
      </w:r>
      <w:r>
        <w:rPr>
          <w:spacing w:val="20"/>
        </w:rPr>
        <w:t xml:space="preserve"> </w:t>
      </w:r>
      <w:r>
        <w:rPr>
          <w:spacing w:val="-2"/>
        </w:rPr>
        <w:t>located.</w:t>
      </w:r>
    </w:p>
    <w:p w14:paraId="4F64A946" w14:textId="77777777" w:rsidR="006D4D4E" w:rsidRDefault="00000000">
      <w:pPr>
        <w:pStyle w:val="ListParagraph"/>
        <w:numPr>
          <w:ilvl w:val="0"/>
          <w:numId w:val="10"/>
        </w:numPr>
        <w:tabs>
          <w:tab w:val="left" w:pos="2001"/>
        </w:tabs>
        <w:spacing w:before="84" w:line="264" w:lineRule="auto"/>
        <w:ind w:right="1100" w:hanging="721"/>
      </w:pPr>
      <w:r>
        <w:t>Provide</w:t>
      </w:r>
      <w:r>
        <w:rPr>
          <w:spacing w:val="21"/>
        </w:rPr>
        <w:t xml:space="preserve"> </w:t>
      </w:r>
      <w:r>
        <w:t>the</w:t>
      </w:r>
      <w:r>
        <w:rPr>
          <w:spacing w:val="22"/>
        </w:rPr>
        <w:t xml:space="preserve"> </w:t>
      </w:r>
      <w:r>
        <w:t>names of</w:t>
      </w:r>
      <w:r>
        <w:rPr>
          <w:spacing w:val="19"/>
        </w:rPr>
        <w:t xml:space="preserve"> </w:t>
      </w:r>
      <w:r>
        <w:t>waterbodies</w:t>
      </w:r>
      <w:r>
        <w:rPr>
          <w:spacing w:val="21"/>
        </w:rPr>
        <w:t xml:space="preserve"> </w:t>
      </w:r>
      <w:r>
        <w:t>from</w:t>
      </w:r>
      <w:r>
        <w:rPr>
          <w:spacing w:val="19"/>
        </w:rPr>
        <w:t xml:space="preserve"> </w:t>
      </w:r>
      <w:r>
        <w:t>the</w:t>
      </w:r>
      <w:r>
        <w:rPr>
          <w:spacing w:val="21"/>
        </w:rPr>
        <w:t xml:space="preserve"> </w:t>
      </w:r>
      <w:r>
        <w:rPr>
          <w:rFonts w:ascii="Open Sans"/>
          <w:i/>
        </w:rPr>
        <w:t>List</w:t>
      </w:r>
      <w:r>
        <w:rPr>
          <w:rFonts w:ascii="Open Sans"/>
          <w:i/>
          <w:spacing w:val="20"/>
        </w:rPr>
        <w:t xml:space="preserve"> </w:t>
      </w:r>
      <w:r>
        <w:rPr>
          <w:rFonts w:ascii="Open Sans"/>
          <w:i/>
        </w:rPr>
        <w:t>of Impaired</w:t>
      </w:r>
      <w:r>
        <w:rPr>
          <w:rFonts w:ascii="Open Sans"/>
          <w:i/>
          <w:spacing w:val="19"/>
        </w:rPr>
        <w:t xml:space="preserve"> </w:t>
      </w:r>
      <w:r>
        <w:rPr>
          <w:rFonts w:ascii="Open Sans"/>
          <w:i/>
        </w:rPr>
        <w:t>Waters</w:t>
      </w:r>
      <w:r>
        <w:rPr>
          <w:rFonts w:ascii="Open Sans"/>
          <w:i/>
          <w:spacing w:val="28"/>
        </w:rPr>
        <w:t xml:space="preserve"> </w:t>
      </w:r>
      <w:r>
        <w:t>that</w:t>
      </w:r>
      <w:r>
        <w:rPr>
          <w:spacing w:val="24"/>
        </w:rPr>
        <w:t xml:space="preserve"> </w:t>
      </w:r>
      <w:r>
        <w:t>are</w:t>
      </w:r>
      <w:r>
        <w:rPr>
          <w:spacing w:val="21"/>
        </w:rPr>
        <w:t xml:space="preserve"> </w:t>
      </w:r>
      <w:r>
        <w:t>part of</w:t>
      </w:r>
      <w:r>
        <w:rPr>
          <w:spacing w:val="80"/>
        </w:rPr>
        <w:t xml:space="preserve"> </w:t>
      </w:r>
      <w:r>
        <w:t xml:space="preserve">the </w:t>
      </w:r>
      <w:r>
        <w:rPr>
          <w:w w:val="110"/>
        </w:rPr>
        <w:t>project area.</w:t>
      </w:r>
    </w:p>
    <w:p w14:paraId="63BED0F2" w14:textId="77777777" w:rsidR="006D4D4E" w:rsidRDefault="00000000">
      <w:pPr>
        <w:pStyle w:val="ListParagraph"/>
        <w:numPr>
          <w:ilvl w:val="0"/>
          <w:numId w:val="10"/>
        </w:numPr>
        <w:tabs>
          <w:tab w:val="left" w:pos="2000"/>
        </w:tabs>
        <w:spacing w:line="292" w:lineRule="exact"/>
        <w:ind w:left="2000" w:hanging="720"/>
      </w:pPr>
      <w:r>
        <w:rPr>
          <w:w w:val="105"/>
        </w:rPr>
        <w:t>Provide</w:t>
      </w:r>
      <w:r>
        <w:rPr>
          <w:spacing w:val="-11"/>
          <w:w w:val="105"/>
        </w:rPr>
        <w:t xml:space="preserve"> </w:t>
      </w:r>
      <w:r>
        <w:rPr>
          <w:w w:val="105"/>
        </w:rPr>
        <w:t>the</w:t>
      </w:r>
      <w:r>
        <w:rPr>
          <w:spacing w:val="-9"/>
          <w:w w:val="105"/>
        </w:rPr>
        <w:t xml:space="preserve"> </w:t>
      </w:r>
      <w:r>
        <w:rPr>
          <w:w w:val="105"/>
        </w:rPr>
        <w:t>waterbody</w:t>
      </w:r>
      <w:r>
        <w:rPr>
          <w:spacing w:val="-12"/>
          <w:w w:val="105"/>
        </w:rPr>
        <w:t xml:space="preserve"> </w:t>
      </w:r>
      <w:r>
        <w:rPr>
          <w:w w:val="105"/>
        </w:rPr>
        <w:t>segment</w:t>
      </w:r>
      <w:r>
        <w:rPr>
          <w:spacing w:val="-9"/>
          <w:w w:val="105"/>
        </w:rPr>
        <w:t xml:space="preserve"> </w:t>
      </w:r>
      <w:r>
        <w:rPr>
          <w:w w:val="105"/>
        </w:rPr>
        <w:t>numbers,</w:t>
      </w:r>
      <w:r>
        <w:rPr>
          <w:spacing w:val="-11"/>
          <w:w w:val="105"/>
        </w:rPr>
        <w:t xml:space="preserve"> </w:t>
      </w:r>
      <w:r>
        <w:rPr>
          <w:w w:val="105"/>
        </w:rPr>
        <w:t>from</w:t>
      </w:r>
      <w:r>
        <w:rPr>
          <w:spacing w:val="-11"/>
          <w:w w:val="105"/>
        </w:rPr>
        <w:t xml:space="preserve"> </w:t>
      </w:r>
      <w:r>
        <w:rPr>
          <w:w w:val="105"/>
        </w:rPr>
        <w:t>the</w:t>
      </w:r>
      <w:r>
        <w:rPr>
          <w:spacing w:val="-10"/>
          <w:w w:val="105"/>
        </w:rPr>
        <w:t xml:space="preserve"> </w:t>
      </w:r>
      <w:r>
        <w:rPr>
          <w:rFonts w:ascii="Open Sans"/>
          <w:i/>
          <w:w w:val="105"/>
        </w:rPr>
        <w:t>List</w:t>
      </w:r>
      <w:r>
        <w:rPr>
          <w:rFonts w:ascii="Open Sans"/>
          <w:i/>
          <w:spacing w:val="-9"/>
          <w:w w:val="105"/>
        </w:rPr>
        <w:t xml:space="preserve"> </w:t>
      </w:r>
      <w:r>
        <w:rPr>
          <w:rFonts w:ascii="Open Sans"/>
          <w:i/>
          <w:w w:val="105"/>
        </w:rPr>
        <w:t>of</w:t>
      </w:r>
      <w:r>
        <w:rPr>
          <w:rFonts w:ascii="Open Sans"/>
          <w:i/>
          <w:spacing w:val="-8"/>
          <w:w w:val="105"/>
        </w:rPr>
        <w:t xml:space="preserve"> </w:t>
      </w:r>
      <w:r>
        <w:rPr>
          <w:rFonts w:ascii="Open Sans"/>
          <w:i/>
          <w:w w:val="105"/>
        </w:rPr>
        <w:t>Impaired</w:t>
      </w:r>
      <w:r>
        <w:rPr>
          <w:rFonts w:ascii="Open Sans"/>
          <w:i/>
          <w:spacing w:val="-10"/>
          <w:w w:val="105"/>
        </w:rPr>
        <w:t xml:space="preserve"> </w:t>
      </w:r>
      <w:r>
        <w:rPr>
          <w:rFonts w:ascii="Open Sans"/>
          <w:i/>
          <w:spacing w:val="-2"/>
          <w:w w:val="105"/>
        </w:rPr>
        <w:t>Waters</w:t>
      </w:r>
      <w:r>
        <w:rPr>
          <w:spacing w:val="-2"/>
          <w:w w:val="105"/>
        </w:rPr>
        <w:t>.</w:t>
      </w:r>
    </w:p>
    <w:p w14:paraId="2A62D10C" w14:textId="77777777" w:rsidR="006D4D4E" w:rsidRDefault="00000000">
      <w:pPr>
        <w:pStyle w:val="ListParagraph"/>
        <w:numPr>
          <w:ilvl w:val="0"/>
          <w:numId w:val="10"/>
        </w:numPr>
        <w:tabs>
          <w:tab w:val="left" w:pos="2001"/>
        </w:tabs>
        <w:spacing w:before="11" w:line="278" w:lineRule="auto"/>
        <w:ind w:right="1471" w:hanging="721"/>
      </w:pPr>
      <w:r>
        <w:t>If</w:t>
      </w:r>
      <w:r>
        <w:rPr>
          <w:spacing w:val="27"/>
        </w:rPr>
        <w:t xml:space="preserve"> </w:t>
      </w:r>
      <w:r>
        <w:t>the</w:t>
      </w:r>
      <w:r>
        <w:rPr>
          <w:spacing w:val="28"/>
        </w:rPr>
        <w:t xml:space="preserve"> </w:t>
      </w:r>
      <w:r>
        <w:t>project</w:t>
      </w:r>
      <w:r>
        <w:rPr>
          <w:spacing w:val="30"/>
        </w:rPr>
        <w:t xml:space="preserve"> </w:t>
      </w:r>
      <w:r>
        <w:t>is</w:t>
      </w:r>
      <w:r>
        <w:rPr>
          <w:spacing w:val="25"/>
        </w:rPr>
        <w:t xml:space="preserve"> </w:t>
      </w:r>
      <w:r>
        <w:t>planned</w:t>
      </w:r>
      <w:r>
        <w:rPr>
          <w:spacing w:val="27"/>
        </w:rPr>
        <w:t xml:space="preserve"> </w:t>
      </w:r>
      <w:r>
        <w:t>at</w:t>
      </w:r>
      <w:r>
        <w:rPr>
          <w:spacing w:val="30"/>
        </w:rPr>
        <w:t xml:space="preserve"> </w:t>
      </w:r>
      <w:r>
        <w:t>one</w:t>
      </w:r>
      <w:r>
        <w:rPr>
          <w:spacing w:val="28"/>
        </w:rPr>
        <w:t xml:space="preserve"> </w:t>
      </w:r>
      <w:r>
        <w:t>specific</w:t>
      </w:r>
      <w:r>
        <w:rPr>
          <w:spacing w:val="27"/>
        </w:rPr>
        <w:t xml:space="preserve"> </w:t>
      </w:r>
      <w:r>
        <w:t>location,</w:t>
      </w:r>
      <w:r>
        <w:rPr>
          <w:spacing w:val="28"/>
        </w:rPr>
        <w:t xml:space="preserve"> </w:t>
      </w:r>
      <w:r>
        <w:t>provide</w:t>
      </w:r>
      <w:r>
        <w:rPr>
          <w:spacing w:val="28"/>
        </w:rPr>
        <w:t xml:space="preserve"> </w:t>
      </w:r>
      <w:r>
        <w:t>the</w:t>
      </w:r>
      <w:r>
        <w:rPr>
          <w:spacing w:val="30"/>
        </w:rPr>
        <w:t xml:space="preserve"> </w:t>
      </w:r>
      <w:r>
        <w:t>latitude</w:t>
      </w:r>
      <w:r>
        <w:rPr>
          <w:spacing w:val="20"/>
        </w:rPr>
        <w:t xml:space="preserve"> </w:t>
      </w:r>
      <w:r>
        <w:t>and</w:t>
      </w:r>
      <w:r>
        <w:rPr>
          <w:spacing w:val="80"/>
        </w:rPr>
        <w:t xml:space="preserve"> </w:t>
      </w:r>
      <w:r>
        <w:t xml:space="preserve">longitude </w:t>
      </w:r>
      <w:r>
        <w:rPr>
          <w:w w:val="110"/>
        </w:rPr>
        <w:t>coordinates for the project location.</w:t>
      </w:r>
    </w:p>
    <w:p w14:paraId="2BFA79E0" w14:textId="77777777" w:rsidR="006D4D4E" w:rsidRDefault="006D4D4E">
      <w:pPr>
        <w:pStyle w:val="BodyText"/>
        <w:spacing w:before="203"/>
      </w:pPr>
    </w:p>
    <w:p w14:paraId="432248E9" w14:textId="77777777" w:rsidR="006D4D4E" w:rsidRDefault="00000000">
      <w:pPr>
        <w:pStyle w:val="Heading5"/>
        <w:spacing w:before="1" w:line="292" w:lineRule="exact"/>
        <w:ind w:left="920"/>
      </w:pPr>
      <w:bookmarkStart w:id="32" w:name="PROJECT_BACKGROUND:"/>
      <w:bookmarkEnd w:id="32"/>
      <w:r>
        <w:t>PROJECT</w:t>
      </w:r>
      <w:r>
        <w:rPr>
          <w:spacing w:val="-8"/>
        </w:rPr>
        <w:t xml:space="preserve"> </w:t>
      </w:r>
      <w:r>
        <w:rPr>
          <w:spacing w:val="-2"/>
        </w:rPr>
        <w:t>BACKGROUND:</w:t>
      </w:r>
    </w:p>
    <w:p w14:paraId="1553F7E0" w14:textId="77777777" w:rsidR="006D4D4E" w:rsidRDefault="00000000">
      <w:pPr>
        <w:pStyle w:val="BodyText"/>
        <w:spacing w:before="2" w:line="228" w:lineRule="auto"/>
        <w:ind w:left="920" w:right="678"/>
      </w:pPr>
      <w:r>
        <w:rPr>
          <w:w w:val="105"/>
        </w:rPr>
        <w:t>Provide a short history of the project, including such things</w:t>
      </w:r>
      <w:r>
        <w:rPr>
          <w:spacing w:val="-4"/>
          <w:w w:val="105"/>
        </w:rPr>
        <w:t xml:space="preserve"> </w:t>
      </w:r>
      <w:r>
        <w:rPr>
          <w:w w:val="105"/>
        </w:rPr>
        <w:t>as previous studies, work</w:t>
      </w:r>
      <w:r>
        <w:rPr>
          <w:spacing w:val="80"/>
          <w:w w:val="105"/>
        </w:rPr>
        <w:t xml:space="preserve"> </w:t>
      </w:r>
      <w:r>
        <w:rPr>
          <w:w w:val="105"/>
        </w:rPr>
        <w:t>performed by other organizations, or past citizen involvement.</w:t>
      </w:r>
      <w:r>
        <w:rPr>
          <w:spacing w:val="40"/>
          <w:w w:val="105"/>
        </w:rPr>
        <w:t xml:space="preserve"> </w:t>
      </w:r>
      <w:r>
        <w:rPr>
          <w:w w:val="105"/>
        </w:rPr>
        <w:t>Include a brief</w:t>
      </w:r>
      <w:r>
        <w:rPr>
          <w:spacing w:val="40"/>
          <w:w w:val="105"/>
        </w:rPr>
        <w:t xml:space="preserve"> </w:t>
      </w:r>
      <w:r>
        <w:rPr>
          <w:w w:val="105"/>
        </w:rPr>
        <w:t>discussion of important characteristics of the project area, such as soil types, number</w:t>
      </w:r>
      <w:r>
        <w:rPr>
          <w:spacing w:val="-5"/>
          <w:w w:val="105"/>
        </w:rPr>
        <w:t xml:space="preserve"> </w:t>
      </w:r>
      <w:r>
        <w:rPr>
          <w:w w:val="105"/>
        </w:rPr>
        <w:t>of</w:t>
      </w:r>
      <w:r>
        <w:rPr>
          <w:spacing w:val="80"/>
          <w:w w:val="105"/>
        </w:rPr>
        <w:t xml:space="preserve"> </w:t>
      </w:r>
      <w:r>
        <w:rPr>
          <w:w w:val="105"/>
        </w:rPr>
        <w:t>acres in the project</w:t>
      </w:r>
      <w:r>
        <w:rPr>
          <w:spacing w:val="-1"/>
          <w:w w:val="105"/>
        </w:rPr>
        <w:t xml:space="preserve"> </w:t>
      </w:r>
      <w:r>
        <w:rPr>
          <w:w w:val="105"/>
        </w:rPr>
        <w:t>area, known problem</w:t>
      </w:r>
      <w:r>
        <w:rPr>
          <w:spacing w:val="-1"/>
          <w:w w:val="105"/>
        </w:rPr>
        <w:t xml:space="preserve"> </w:t>
      </w:r>
      <w:r>
        <w:rPr>
          <w:w w:val="105"/>
        </w:rPr>
        <w:t>areas,</w:t>
      </w:r>
      <w:r>
        <w:rPr>
          <w:spacing w:val="-1"/>
          <w:w w:val="105"/>
        </w:rPr>
        <w:t xml:space="preserve"> </w:t>
      </w:r>
      <w:r>
        <w:rPr>
          <w:w w:val="105"/>
        </w:rPr>
        <w:t>benefits</w:t>
      </w:r>
      <w:r>
        <w:rPr>
          <w:spacing w:val="-2"/>
          <w:w w:val="105"/>
        </w:rPr>
        <w:t xml:space="preserve"> </w:t>
      </w:r>
      <w:r>
        <w:rPr>
          <w:w w:val="105"/>
        </w:rPr>
        <w:t>to endangered</w:t>
      </w:r>
      <w:r>
        <w:rPr>
          <w:spacing w:val="-1"/>
          <w:w w:val="105"/>
        </w:rPr>
        <w:t xml:space="preserve"> </w:t>
      </w:r>
      <w:r>
        <w:rPr>
          <w:w w:val="105"/>
        </w:rPr>
        <w:t>species,</w:t>
      </w:r>
      <w:r>
        <w:rPr>
          <w:spacing w:val="40"/>
          <w:w w:val="105"/>
        </w:rPr>
        <w:t xml:space="preserve"> </w:t>
      </w:r>
      <w:r>
        <w:rPr>
          <w:w w:val="105"/>
        </w:rPr>
        <w:t>likelihood</w:t>
      </w:r>
      <w:r>
        <w:rPr>
          <w:spacing w:val="-2"/>
          <w:w w:val="105"/>
        </w:rPr>
        <w:t xml:space="preserve"> </w:t>
      </w:r>
      <w:r>
        <w:rPr>
          <w:w w:val="105"/>
        </w:rPr>
        <w:t>for</w:t>
      </w:r>
      <w:r>
        <w:rPr>
          <w:spacing w:val="-2"/>
          <w:w w:val="105"/>
        </w:rPr>
        <w:t xml:space="preserve"> </w:t>
      </w:r>
      <w:r>
        <w:rPr>
          <w:w w:val="105"/>
        </w:rPr>
        <w:t>continued</w:t>
      </w:r>
      <w:r>
        <w:rPr>
          <w:spacing w:val="-2"/>
          <w:w w:val="105"/>
        </w:rPr>
        <w:t xml:space="preserve"> </w:t>
      </w:r>
      <w:r>
        <w:rPr>
          <w:w w:val="105"/>
        </w:rPr>
        <w:t>interest</w:t>
      </w:r>
      <w:r>
        <w:rPr>
          <w:spacing w:val="-5"/>
          <w:w w:val="105"/>
        </w:rPr>
        <w:t xml:space="preserve"> </w:t>
      </w:r>
      <w:r>
        <w:rPr>
          <w:w w:val="105"/>
        </w:rPr>
        <w:t>after</w:t>
      </w:r>
      <w:r>
        <w:rPr>
          <w:spacing w:val="-7"/>
          <w:w w:val="105"/>
        </w:rPr>
        <w:t xml:space="preserve"> </w:t>
      </w:r>
      <w:r>
        <w:rPr>
          <w:w w:val="105"/>
        </w:rPr>
        <w:t>the</w:t>
      </w:r>
      <w:r>
        <w:rPr>
          <w:spacing w:val="-1"/>
          <w:w w:val="105"/>
        </w:rPr>
        <w:t xml:space="preserve"> </w:t>
      </w:r>
      <w:r>
        <w:rPr>
          <w:w w:val="105"/>
        </w:rPr>
        <w:t>contract is completed, etc.</w:t>
      </w:r>
    </w:p>
    <w:p w14:paraId="51590F0F" w14:textId="77777777" w:rsidR="006D4D4E" w:rsidRDefault="006D4D4E">
      <w:pPr>
        <w:pStyle w:val="BodyText"/>
        <w:spacing w:before="32"/>
      </w:pPr>
    </w:p>
    <w:p w14:paraId="60A3A59D" w14:textId="77777777" w:rsidR="006D4D4E" w:rsidRDefault="00000000">
      <w:pPr>
        <w:pStyle w:val="Heading5"/>
        <w:spacing w:line="292" w:lineRule="exact"/>
        <w:ind w:left="920"/>
      </w:pPr>
      <w:bookmarkStart w:id="33" w:name="PROJECT_IMPLEMENTATION:"/>
      <w:bookmarkEnd w:id="33"/>
      <w:r>
        <w:t>PROJECT</w:t>
      </w:r>
      <w:r>
        <w:rPr>
          <w:spacing w:val="-8"/>
        </w:rPr>
        <w:t xml:space="preserve"> </w:t>
      </w:r>
      <w:r>
        <w:rPr>
          <w:spacing w:val="-2"/>
        </w:rPr>
        <w:t>IMPLEMENTATION:</w:t>
      </w:r>
    </w:p>
    <w:p w14:paraId="011558D9" w14:textId="77777777" w:rsidR="006D4D4E" w:rsidRDefault="00000000">
      <w:pPr>
        <w:pStyle w:val="BodyText"/>
        <w:spacing w:before="2" w:line="228" w:lineRule="auto"/>
        <w:ind w:left="920" w:right="678"/>
      </w:pPr>
      <w:r>
        <w:rPr>
          <w:w w:val="105"/>
        </w:rPr>
        <w:t>Provide</w:t>
      </w:r>
      <w:r>
        <w:rPr>
          <w:spacing w:val="-4"/>
          <w:w w:val="105"/>
        </w:rPr>
        <w:t xml:space="preserve"> </w:t>
      </w:r>
      <w:r>
        <w:rPr>
          <w:w w:val="105"/>
        </w:rPr>
        <w:t>a</w:t>
      </w:r>
      <w:r>
        <w:rPr>
          <w:spacing w:val="-2"/>
          <w:w w:val="105"/>
        </w:rPr>
        <w:t xml:space="preserve"> </w:t>
      </w:r>
      <w:r>
        <w:rPr>
          <w:w w:val="105"/>
        </w:rPr>
        <w:t>general</w:t>
      </w:r>
      <w:r>
        <w:rPr>
          <w:spacing w:val="-6"/>
          <w:w w:val="105"/>
        </w:rPr>
        <w:t xml:space="preserve"> </w:t>
      </w:r>
      <w:r>
        <w:rPr>
          <w:w w:val="105"/>
        </w:rPr>
        <w:t>start-to-finish</w:t>
      </w:r>
      <w:r>
        <w:rPr>
          <w:spacing w:val="-6"/>
          <w:w w:val="105"/>
        </w:rPr>
        <w:t xml:space="preserve"> </w:t>
      </w:r>
      <w:r>
        <w:rPr>
          <w:w w:val="105"/>
        </w:rPr>
        <w:t>description</w:t>
      </w:r>
      <w:r>
        <w:rPr>
          <w:spacing w:val="-6"/>
          <w:w w:val="105"/>
        </w:rPr>
        <w:t xml:space="preserve"> </w:t>
      </w:r>
      <w:r>
        <w:rPr>
          <w:w w:val="105"/>
        </w:rPr>
        <w:t>of</w:t>
      </w:r>
      <w:r>
        <w:rPr>
          <w:spacing w:val="-6"/>
          <w:w w:val="105"/>
        </w:rPr>
        <w:t xml:space="preserve"> </w:t>
      </w:r>
      <w:r>
        <w:rPr>
          <w:w w:val="105"/>
        </w:rPr>
        <w:t>how</w:t>
      </w:r>
      <w:r>
        <w:rPr>
          <w:spacing w:val="-8"/>
          <w:w w:val="105"/>
        </w:rPr>
        <w:t xml:space="preserve"> </w:t>
      </w:r>
      <w:r>
        <w:rPr>
          <w:w w:val="105"/>
        </w:rPr>
        <w:t>the</w:t>
      </w:r>
      <w:r>
        <w:rPr>
          <w:spacing w:val="-4"/>
          <w:w w:val="105"/>
        </w:rPr>
        <w:t xml:space="preserve"> </w:t>
      </w:r>
      <w:r>
        <w:rPr>
          <w:w w:val="105"/>
        </w:rPr>
        <w:t>project</w:t>
      </w:r>
      <w:r>
        <w:rPr>
          <w:spacing w:val="-2"/>
          <w:w w:val="105"/>
        </w:rPr>
        <w:t xml:space="preserve"> </w:t>
      </w:r>
      <w:r>
        <w:rPr>
          <w:w w:val="105"/>
        </w:rPr>
        <w:t>will</w:t>
      </w:r>
      <w:r>
        <w:rPr>
          <w:spacing w:val="-7"/>
          <w:w w:val="105"/>
        </w:rPr>
        <w:t xml:space="preserve"> </w:t>
      </w:r>
      <w:r>
        <w:rPr>
          <w:w w:val="105"/>
        </w:rPr>
        <w:t>be</w:t>
      </w:r>
      <w:r>
        <w:rPr>
          <w:spacing w:val="-4"/>
          <w:w w:val="105"/>
        </w:rPr>
        <w:t xml:space="preserve"> </w:t>
      </w:r>
      <w:r>
        <w:rPr>
          <w:w w:val="105"/>
        </w:rPr>
        <w:t>conducted.</w:t>
      </w:r>
      <w:r>
        <w:rPr>
          <w:spacing w:val="40"/>
          <w:w w:val="105"/>
        </w:rPr>
        <w:t xml:space="preserve"> </w:t>
      </w:r>
      <w:r>
        <w:rPr>
          <w:w w:val="105"/>
        </w:rPr>
        <w:t>This</w:t>
      </w:r>
      <w:r>
        <w:rPr>
          <w:spacing w:val="40"/>
          <w:w w:val="105"/>
        </w:rPr>
        <w:t xml:space="preserve"> </w:t>
      </w:r>
      <w:r>
        <w:rPr>
          <w:w w:val="105"/>
        </w:rPr>
        <w:t>should</w:t>
      </w:r>
      <w:r>
        <w:rPr>
          <w:spacing w:val="-6"/>
          <w:w w:val="105"/>
        </w:rPr>
        <w:t xml:space="preserve"> </w:t>
      </w:r>
      <w:r>
        <w:rPr>
          <w:w w:val="105"/>
        </w:rPr>
        <w:t>serve as the basis for establishing the timeline and tasks for the project.</w:t>
      </w:r>
    </w:p>
    <w:p w14:paraId="2AFE2405" w14:textId="77777777" w:rsidR="006D4D4E" w:rsidRDefault="006D4D4E">
      <w:pPr>
        <w:pStyle w:val="BodyText"/>
        <w:spacing w:before="57"/>
      </w:pPr>
    </w:p>
    <w:p w14:paraId="72B8AD94" w14:textId="77777777" w:rsidR="006D4D4E" w:rsidRDefault="00000000">
      <w:pPr>
        <w:pStyle w:val="Heading5"/>
        <w:ind w:left="930"/>
      </w:pPr>
      <w:bookmarkStart w:id="34" w:name="PROJECT_TASKS:"/>
      <w:bookmarkEnd w:id="34"/>
      <w:r>
        <w:t xml:space="preserve">PROJECT </w:t>
      </w:r>
      <w:r>
        <w:rPr>
          <w:spacing w:val="-2"/>
        </w:rPr>
        <w:t>TASKS:</w:t>
      </w:r>
    </w:p>
    <w:p w14:paraId="31E80356" w14:textId="77777777" w:rsidR="006D4D4E" w:rsidRDefault="00000000">
      <w:pPr>
        <w:pStyle w:val="BodyText"/>
        <w:spacing w:before="30" w:line="285" w:lineRule="auto"/>
        <w:ind w:left="920" w:right="736"/>
      </w:pPr>
      <w:r>
        <w:rPr>
          <w:w w:val="105"/>
        </w:rPr>
        <w:t>Tasks</w:t>
      </w:r>
      <w:r>
        <w:rPr>
          <w:spacing w:val="-17"/>
          <w:w w:val="105"/>
        </w:rPr>
        <w:t xml:space="preserve"> </w:t>
      </w:r>
      <w:r>
        <w:rPr>
          <w:w w:val="105"/>
        </w:rPr>
        <w:t>are</w:t>
      </w:r>
      <w:r>
        <w:rPr>
          <w:spacing w:val="-16"/>
          <w:w w:val="105"/>
        </w:rPr>
        <w:t xml:space="preserve"> </w:t>
      </w:r>
      <w:r>
        <w:rPr>
          <w:w w:val="105"/>
        </w:rPr>
        <w:t>basically</w:t>
      </w:r>
      <w:r>
        <w:rPr>
          <w:spacing w:val="-16"/>
          <w:w w:val="105"/>
        </w:rPr>
        <w:t xml:space="preserve"> </w:t>
      </w:r>
      <w:r>
        <w:rPr>
          <w:w w:val="105"/>
        </w:rPr>
        <w:t>the</w:t>
      </w:r>
      <w:r>
        <w:rPr>
          <w:spacing w:val="-16"/>
          <w:w w:val="105"/>
        </w:rPr>
        <w:t xml:space="preserve"> </w:t>
      </w:r>
      <w:r>
        <w:rPr>
          <w:w w:val="105"/>
        </w:rPr>
        <w:t>major</w:t>
      </w:r>
      <w:r>
        <w:rPr>
          <w:spacing w:val="-16"/>
          <w:w w:val="105"/>
        </w:rPr>
        <w:t xml:space="preserve"> </w:t>
      </w:r>
      <w:r>
        <w:rPr>
          <w:w w:val="105"/>
        </w:rPr>
        <w:t>components</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project,</w:t>
      </w:r>
      <w:r>
        <w:rPr>
          <w:spacing w:val="-16"/>
          <w:w w:val="105"/>
        </w:rPr>
        <w:t xml:space="preserve"> </w:t>
      </w:r>
      <w:r>
        <w:rPr>
          <w:w w:val="105"/>
        </w:rPr>
        <w:t>such</w:t>
      </w:r>
      <w:r>
        <w:rPr>
          <w:spacing w:val="-16"/>
          <w:w w:val="105"/>
        </w:rPr>
        <w:t xml:space="preserve"> </w:t>
      </w:r>
      <w:r>
        <w:rPr>
          <w:w w:val="105"/>
        </w:rPr>
        <w:t>as</w:t>
      </w:r>
      <w:r>
        <w:rPr>
          <w:spacing w:val="-16"/>
          <w:w w:val="105"/>
        </w:rPr>
        <w:t xml:space="preserve"> </w:t>
      </w:r>
      <w:r>
        <w:rPr>
          <w:w w:val="105"/>
        </w:rPr>
        <w:t>BMPs,</w:t>
      </w:r>
      <w:r>
        <w:rPr>
          <w:spacing w:val="-16"/>
          <w:w w:val="105"/>
        </w:rPr>
        <w:t xml:space="preserve"> </w:t>
      </w:r>
      <w:r>
        <w:rPr>
          <w:w w:val="105"/>
        </w:rPr>
        <w:t>publications,</w:t>
      </w:r>
      <w:r>
        <w:rPr>
          <w:spacing w:val="44"/>
          <w:w w:val="105"/>
        </w:rPr>
        <w:t xml:space="preserve"> </w:t>
      </w:r>
      <w:r>
        <w:rPr>
          <w:w w:val="105"/>
        </w:rPr>
        <w:t>videos,</w:t>
      </w:r>
      <w:r>
        <w:rPr>
          <w:spacing w:val="-16"/>
          <w:w w:val="105"/>
        </w:rPr>
        <w:t xml:space="preserve"> </w:t>
      </w:r>
      <w:r>
        <w:rPr>
          <w:w w:val="105"/>
        </w:rPr>
        <w:t>maps, stakeholder meetings, field days, training events, etc.</w:t>
      </w:r>
      <w:r>
        <w:rPr>
          <w:spacing w:val="40"/>
          <w:w w:val="105"/>
        </w:rPr>
        <w:t xml:space="preserve"> </w:t>
      </w:r>
      <w:r>
        <w:rPr>
          <w:w w:val="105"/>
        </w:rPr>
        <w:t>A timeline or</w:t>
      </w:r>
      <w:r>
        <w:rPr>
          <w:spacing w:val="40"/>
          <w:w w:val="105"/>
        </w:rPr>
        <w:t xml:space="preserve"> </w:t>
      </w:r>
      <w:r>
        <w:rPr>
          <w:w w:val="105"/>
        </w:rPr>
        <w:t>schedule for</w:t>
      </w:r>
      <w:r>
        <w:rPr>
          <w:spacing w:val="-3"/>
          <w:w w:val="105"/>
        </w:rPr>
        <w:t xml:space="preserve"> </w:t>
      </w:r>
      <w:r>
        <w:rPr>
          <w:w w:val="105"/>
        </w:rPr>
        <w:t>accomplishing tasks is required for all projects.</w:t>
      </w:r>
    </w:p>
    <w:p w14:paraId="2CD4C000" w14:textId="77777777" w:rsidR="006D4D4E" w:rsidRDefault="006D4D4E">
      <w:pPr>
        <w:pStyle w:val="BodyText"/>
        <w:spacing w:before="20"/>
      </w:pPr>
    </w:p>
    <w:p w14:paraId="78D69DF5" w14:textId="77777777" w:rsidR="006D4D4E" w:rsidRDefault="00000000">
      <w:pPr>
        <w:pStyle w:val="Heading6"/>
        <w:ind w:left="920"/>
      </w:pPr>
      <w:bookmarkStart w:id="35" w:name="Example_of_a_Schedule_with_Typical_Tasks"/>
      <w:bookmarkEnd w:id="35"/>
      <w:r>
        <w:t>Example</w:t>
      </w:r>
      <w:r>
        <w:rPr>
          <w:spacing w:val="-6"/>
        </w:rPr>
        <w:t xml:space="preserve"> </w:t>
      </w:r>
      <w:r>
        <w:t>of</w:t>
      </w:r>
      <w:r>
        <w:rPr>
          <w:spacing w:val="-7"/>
        </w:rPr>
        <w:t xml:space="preserve"> </w:t>
      </w:r>
      <w:r>
        <w:t>a</w:t>
      </w:r>
      <w:r>
        <w:rPr>
          <w:spacing w:val="-5"/>
        </w:rPr>
        <w:t xml:space="preserve"> </w:t>
      </w:r>
      <w:r>
        <w:t>Schedule</w:t>
      </w:r>
      <w:r>
        <w:rPr>
          <w:spacing w:val="-6"/>
        </w:rPr>
        <w:t xml:space="preserve"> </w:t>
      </w:r>
      <w:r>
        <w:t>with</w:t>
      </w:r>
      <w:r>
        <w:rPr>
          <w:spacing w:val="-6"/>
        </w:rPr>
        <w:t xml:space="preserve"> </w:t>
      </w:r>
      <w:r>
        <w:t>Typical</w:t>
      </w:r>
      <w:r>
        <w:rPr>
          <w:spacing w:val="-8"/>
        </w:rPr>
        <w:t xml:space="preserve"> </w:t>
      </w:r>
      <w:r>
        <w:rPr>
          <w:spacing w:val="-2"/>
        </w:rPr>
        <w:t>Tasks:</w:t>
      </w:r>
    </w:p>
    <w:p w14:paraId="5C76B7AA" w14:textId="77777777" w:rsidR="006D4D4E" w:rsidRDefault="00000000">
      <w:pPr>
        <w:pStyle w:val="ListParagraph"/>
        <w:numPr>
          <w:ilvl w:val="0"/>
          <w:numId w:val="9"/>
        </w:numPr>
        <w:tabs>
          <w:tab w:val="left" w:pos="1640"/>
        </w:tabs>
        <w:spacing w:before="16"/>
      </w:pPr>
      <w:r>
        <w:t>Within</w:t>
      </w:r>
      <w:r>
        <w:rPr>
          <w:spacing w:val="26"/>
        </w:rPr>
        <w:t xml:space="preserve"> </w:t>
      </w:r>
      <w:r>
        <w:t>one</w:t>
      </w:r>
      <w:r>
        <w:rPr>
          <w:spacing w:val="29"/>
        </w:rPr>
        <w:t xml:space="preserve"> </w:t>
      </w:r>
      <w:r>
        <w:t>month</w:t>
      </w:r>
      <w:r>
        <w:rPr>
          <w:spacing w:val="26"/>
        </w:rPr>
        <w:t xml:space="preserve"> </w:t>
      </w:r>
      <w:r>
        <w:t>of</w:t>
      </w:r>
      <w:r>
        <w:rPr>
          <w:spacing w:val="27"/>
        </w:rPr>
        <w:t xml:space="preserve"> </w:t>
      </w:r>
      <w:r>
        <w:t>the</w:t>
      </w:r>
      <w:r>
        <w:rPr>
          <w:spacing w:val="28"/>
        </w:rPr>
        <w:t xml:space="preserve"> </w:t>
      </w:r>
      <w:r>
        <w:t>contract</w:t>
      </w:r>
      <w:r>
        <w:rPr>
          <w:spacing w:val="30"/>
        </w:rPr>
        <w:t xml:space="preserve"> </w:t>
      </w:r>
      <w:r>
        <w:t>start</w:t>
      </w:r>
      <w:r>
        <w:rPr>
          <w:spacing w:val="32"/>
        </w:rPr>
        <w:t xml:space="preserve"> </w:t>
      </w:r>
      <w:r>
        <w:t>date,</w:t>
      </w:r>
      <w:r>
        <w:rPr>
          <w:spacing w:val="28"/>
        </w:rPr>
        <w:t xml:space="preserve"> </w:t>
      </w:r>
      <w:r>
        <w:t>two</w:t>
      </w:r>
      <w:r>
        <w:rPr>
          <w:spacing w:val="30"/>
        </w:rPr>
        <w:t xml:space="preserve"> </w:t>
      </w:r>
      <w:r>
        <w:t>public</w:t>
      </w:r>
      <w:r>
        <w:rPr>
          <w:spacing w:val="27"/>
        </w:rPr>
        <w:t xml:space="preserve"> </w:t>
      </w:r>
      <w:r>
        <w:t>meetings</w:t>
      </w:r>
      <w:r>
        <w:rPr>
          <w:spacing w:val="26"/>
        </w:rPr>
        <w:t xml:space="preserve"> </w:t>
      </w:r>
      <w:r>
        <w:t>will</w:t>
      </w:r>
      <w:r>
        <w:rPr>
          <w:spacing w:val="26"/>
        </w:rPr>
        <w:t xml:space="preserve"> </w:t>
      </w:r>
      <w:r>
        <w:t>be</w:t>
      </w:r>
      <w:r>
        <w:rPr>
          <w:spacing w:val="30"/>
        </w:rPr>
        <w:t xml:space="preserve"> </w:t>
      </w:r>
      <w:r>
        <w:rPr>
          <w:spacing w:val="-2"/>
        </w:rPr>
        <w:t>held.</w:t>
      </w:r>
    </w:p>
    <w:p w14:paraId="5170D1BE" w14:textId="77777777" w:rsidR="006D4D4E" w:rsidRDefault="00000000">
      <w:pPr>
        <w:pStyle w:val="ListParagraph"/>
        <w:numPr>
          <w:ilvl w:val="0"/>
          <w:numId w:val="9"/>
        </w:numPr>
        <w:tabs>
          <w:tab w:val="left" w:pos="1640"/>
        </w:tabs>
        <w:spacing w:before="29"/>
      </w:pPr>
      <w:r>
        <w:rPr>
          <w:w w:val="105"/>
        </w:rPr>
        <w:t>Within</w:t>
      </w:r>
      <w:r>
        <w:rPr>
          <w:spacing w:val="-6"/>
          <w:w w:val="105"/>
        </w:rPr>
        <w:t xml:space="preserve"> </w:t>
      </w:r>
      <w:r>
        <w:rPr>
          <w:w w:val="105"/>
        </w:rPr>
        <w:t>six</w:t>
      </w:r>
      <w:r>
        <w:rPr>
          <w:spacing w:val="-8"/>
          <w:w w:val="105"/>
        </w:rPr>
        <w:t xml:space="preserve"> </w:t>
      </w:r>
      <w:r>
        <w:rPr>
          <w:w w:val="105"/>
        </w:rPr>
        <w:t>months</w:t>
      </w:r>
      <w:r>
        <w:rPr>
          <w:spacing w:val="-6"/>
          <w:w w:val="105"/>
        </w:rPr>
        <w:t xml:space="preserve"> </w:t>
      </w:r>
      <w:r>
        <w:rPr>
          <w:w w:val="105"/>
        </w:rPr>
        <w:t>of</w:t>
      </w:r>
      <w:r>
        <w:rPr>
          <w:spacing w:val="-6"/>
          <w:w w:val="105"/>
        </w:rPr>
        <w:t xml:space="preserve"> </w:t>
      </w:r>
      <w:r>
        <w:rPr>
          <w:w w:val="105"/>
        </w:rPr>
        <w:t>the</w:t>
      </w:r>
      <w:r>
        <w:rPr>
          <w:spacing w:val="-4"/>
          <w:w w:val="105"/>
        </w:rPr>
        <w:t xml:space="preserve"> </w:t>
      </w:r>
      <w:r>
        <w:rPr>
          <w:w w:val="105"/>
        </w:rPr>
        <w:t>contract</w:t>
      </w:r>
      <w:r>
        <w:rPr>
          <w:spacing w:val="-4"/>
          <w:w w:val="105"/>
        </w:rPr>
        <w:t xml:space="preserve"> </w:t>
      </w:r>
      <w:r>
        <w:rPr>
          <w:w w:val="105"/>
        </w:rPr>
        <w:t>start</w:t>
      </w:r>
      <w:r>
        <w:rPr>
          <w:spacing w:val="-3"/>
          <w:w w:val="105"/>
        </w:rPr>
        <w:t xml:space="preserve"> </w:t>
      </w:r>
      <w:r>
        <w:rPr>
          <w:w w:val="105"/>
        </w:rPr>
        <w:t>date,</w:t>
      </w:r>
      <w:r>
        <w:rPr>
          <w:spacing w:val="-5"/>
          <w:w w:val="105"/>
        </w:rPr>
        <w:t xml:space="preserve"> </w:t>
      </w:r>
      <w:r>
        <w:rPr>
          <w:w w:val="105"/>
        </w:rPr>
        <w:t>six</w:t>
      </w:r>
      <w:r>
        <w:rPr>
          <w:spacing w:val="-14"/>
          <w:w w:val="105"/>
        </w:rPr>
        <w:t xml:space="preserve"> </w:t>
      </w:r>
      <w:r>
        <w:rPr>
          <w:w w:val="105"/>
        </w:rPr>
        <w:t>BMPs</w:t>
      </w:r>
      <w:r>
        <w:rPr>
          <w:spacing w:val="-6"/>
          <w:w w:val="105"/>
        </w:rPr>
        <w:t xml:space="preserve"> </w:t>
      </w:r>
      <w:r>
        <w:rPr>
          <w:w w:val="105"/>
        </w:rPr>
        <w:t>will</w:t>
      </w:r>
      <w:r>
        <w:rPr>
          <w:spacing w:val="-7"/>
          <w:w w:val="105"/>
        </w:rPr>
        <w:t xml:space="preserve"> </w:t>
      </w:r>
      <w:r>
        <w:rPr>
          <w:w w:val="105"/>
        </w:rPr>
        <w:t>be</w:t>
      </w:r>
      <w:r>
        <w:rPr>
          <w:spacing w:val="-5"/>
          <w:w w:val="105"/>
        </w:rPr>
        <w:t xml:space="preserve"> </w:t>
      </w:r>
      <w:r>
        <w:rPr>
          <w:spacing w:val="-2"/>
          <w:w w:val="105"/>
        </w:rPr>
        <w:t>installed.</w:t>
      </w:r>
    </w:p>
    <w:p w14:paraId="702B4FD2" w14:textId="77777777" w:rsidR="006D4D4E" w:rsidRDefault="00000000">
      <w:pPr>
        <w:pStyle w:val="ListParagraph"/>
        <w:numPr>
          <w:ilvl w:val="0"/>
          <w:numId w:val="9"/>
        </w:numPr>
        <w:tabs>
          <w:tab w:val="left" w:pos="1640"/>
        </w:tabs>
        <w:spacing w:before="29"/>
      </w:pPr>
      <w:r>
        <w:t>12</w:t>
      </w:r>
      <w:r>
        <w:rPr>
          <w:spacing w:val="27"/>
        </w:rPr>
        <w:t xml:space="preserve"> </w:t>
      </w:r>
      <w:r>
        <w:t>facilitated</w:t>
      </w:r>
      <w:r>
        <w:rPr>
          <w:spacing w:val="32"/>
        </w:rPr>
        <w:t xml:space="preserve"> </w:t>
      </w:r>
      <w:r>
        <w:t>public</w:t>
      </w:r>
      <w:r>
        <w:rPr>
          <w:spacing w:val="29"/>
        </w:rPr>
        <w:t xml:space="preserve"> </w:t>
      </w:r>
      <w:r>
        <w:t>meetings</w:t>
      </w:r>
      <w:r>
        <w:rPr>
          <w:spacing w:val="30"/>
        </w:rPr>
        <w:t xml:space="preserve"> </w:t>
      </w:r>
      <w:r>
        <w:t>will</w:t>
      </w:r>
      <w:r>
        <w:rPr>
          <w:spacing w:val="28"/>
        </w:rPr>
        <w:t xml:space="preserve"> </w:t>
      </w:r>
      <w:r>
        <w:t>be</w:t>
      </w:r>
      <w:r>
        <w:rPr>
          <w:spacing w:val="31"/>
        </w:rPr>
        <w:t xml:space="preserve"> </w:t>
      </w:r>
      <w:r>
        <w:t>conducted</w:t>
      </w:r>
      <w:r>
        <w:rPr>
          <w:spacing w:val="31"/>
        </w:rPr>
        <w:t xml:space="preserve"> </w:t>
      </w:r>
      <w:r>
        <w:t>by</w:t>
      </w:r>
      <w:r>
        <w:rPr>
          <w:spacing w:val="28"/>
        </w:rPr>
        <w:t xml:space="preserve"> </w:t>
      </w:r>
      <w:r>
        <w:t>the</w:t>
      </w:r>
      <w:r>
        <w:rPr>
          <w:spacing w:val="32"/>
        </w:rPr>
        <w:t xml:space="preserve"> </w:t>
      </w:r>
      <w:r>
        <w:t>contract</w:t>
      </w:r>
      <w:r>
        <w:rPr>
          <w:spacing w:val="34"/>
        </w:rPr>
        <w:t xml:space="preserve"> </w:t>
      </w:r>
      <w:r>
        <w:t>expiration</w:t>
      </w:r>
      <w:r>
        <w:rPr>
          <w:spacing w:val="31"/>
        </w:rPr>
        <w:t xml:space="preserve"> </w:t>
      </w:r>
      <w:r>
        <w:rPr>
          <w:spacing w:val="-2"/>
        </w:rPr>
        <w:t>date.</w:t>
      </w:r>
    </w:p>
    <w:p w14:paraId="48A21769" w14:textId="77777777" w:rsidR="006D4D4E" w:rsidRDefault="006D4D4E">
      <w:pPr>
        <w:pStyle w:val="BodyText"/>
        <w:spacing w:before="51"/>
      </w:pPr>
    </w:p>
    <w:p w14:paraId="0D68F52F" w14:textId="77777777" w:rsidR="006D4D4E" w:rsidRDefault="00000000">
      <w:pPr>
        <w:pStyle w:val="Heading6"/>
        <w:ind w:left="920"/>
      </w:pPr>
      <w:bookmarkStart w:id="36" w:name="Standard_Tasks:"/>
      <w:bookmarkEnd w:id="36"/>
      <w:r>
        <w:t>Standard</w:t>
      </w:r>
      <w:r>
        <w:rPr>
          <w:spacing w:val="-10"/>
        </w:rPr>
        <w:t xml:space="preserve"> </w:t>
      </w:r>
      <w:r>
        <w:rPr>
          <w:spacing w:val="-2"/>
        </w:rPr>
        <w:t>Tasks:</w:t>
      </w:r>
    </w:p>
    <w:p w14:paraId="0E92BDFB" w14:textId="77777777" w:rsidR="006D4D4E" w:rsidRDefault="00000000">
      <w:pPr>
        <w:pStyle w:val="BodyText"/>
        <w:spacing w:before="4"/>
        <w:ind w:left="920"/>
      </w:pPr>
      <w:r>
        <w:rPr>
          <w:w w:val="105"/>
        </w:rPr>
        <w:t>The</w:t>
      </w:r>
      <w:r>
        <w:rPr>
          <w:spacing w:val="-9"/>
          <w:w w:val="105"/>
        </w:rPr>
        <w:t xml:space="preserve"> </w:t>
      </w:r>
      <w:r>
        <w:rPr>
          <w:w w:val="105"/>
        </w:rPr>
        <w:t>following</w:t>
      </w:r>
      <w:r>
        <w:rPr>
          <w:spacing w:val="-10"/>
          <w:w w:val="105"/>
        </w:rPr>
        <w:t xml:space="preserve"> </w:t>
      </w:r>
      <w:r>
        <w:rPr>
          <w:w w:val="105"/>
        </w:rPr>
        <w:t>tasks</w:t>
      </w:r>
      <w:r>
        <w:rPr>
          <w:spacing w:val="-10"/>
          <w:w w:val="105"/>
        </w:rPr>
        <w:t xml:space="preserve"> </w:t>
      </w:r>
      <w:r>
        <w:rPr>
          <w:w w:val="105"/>
        </w:rPr>
        <w:t>must</w:t>
      </w:r>
      <w:r>
        <w:rPr>
          <w:spacing w:val="-8"/>
          <w:w w:val="105"/>
        </w:rPr>
        <w:t xml:space="preserve"> </w:t>
      </w:r>
      <w:r>
        <w:rPr>
          <w:w w:val="105"/>
        </w:rPr>
        <w:t>be</w:t>
      </w:r>
      <w:r>
        <w:rPr>
          <w:spacing w:val="-9"/>
          <w:w w:val="105"/>
        </w:rPr>
        <w:t xml:space="preserve"> </w:t>
      </w:r>
      <w:r>
        <w:rPr>
          <w:w w:val="105"/>
        </w:rPr>
        <w:t>included</w:t>
      </w:r>
      <w:r>
        <w:rPr>
          <w:spacing w:val="-9"/>
          <w:w w:val="105"/>
        </w:rPr>
        <w:t xml:space="preserve"> </w:t>
      </w:r>
      <w:r>
        <w:rPr>
          <w:w w:val="105"/>
        </w:rPr>
        <w:t>in</w:t>
      </w:r>
      <w:r>
        <w:rPr>
          <w:spacing w:val="-11"/>
          <w:w w:val="105"/>
        </w:rPr>
        <w:t xml:space="preserve"> </w:t>
      </w:r>
      <w:r>
        <w:rPr>
          <w:w w:val="105"/>
        </w:rPr>
        <w:t>every</w:t>
      </w:r>
      <w:r>
        <w:rPr>
          <w:spacing w:val="-10"/>
          <w:w w:val="105"/>
        </w:rPr>
        <w:t xml:space="preserve"> </w:t>
      </w:r>
      <w:r>
        <w:rPr>
          <w:spacing w:val="-2"/>
          <w:w w:val="105"/>
        </w:rPr>
        <w:t>project:</w:t>
      </w:r>
    </w:p>
    <w:p w14:paraId="2E8EF89D" w14:textId="77777777" w:rsidR="006D4D4E" w:rsidRDefault="006D4D4E">
      <w:pPr>
        <w:pStyle w:val="BodyText"/>
        <w:spacing w:before="42"/>
      </w:pPr>
    </w:p>
    <w:p w14:paraId="3DE45BE1" w14:textId="77777777" w:rsidR="006D4D4E" w:rsidRDefault="00000000">
      <w:pPr>
        <w:pStyle w:val="ListParagraph"/>
        <w:numPr>
          <w:ilvl w:val="0"/>
          <w:numId w:val="9"/>
        </w:numPr>
        <w:tabs>
          <w:tab w:val="left" w:pos="1640"/>
        </w:tabs>
        <w:spacing w:line="223" w:lineRule="auto"/>
        <w:ind w:right="845"/>
      </w:pPr>
      <w:r>
        <w:t>Submit Progress Reports with each Reimbursement Request (i.e., Invoice) and</w:t>
      </w:r>
      <w:r>
        <w:rPr>
          <w:spacing w:val="80"/>
        </w:rPr>
        <w:t xml:space="preserve"> </w:t>
      </w:r>
      <w:r>
        <w:t xml:space="preserve">the Close-Out </w:t>
      </w:r>
      <w:r>
        <w:rPr>
          <w:w w:val="110"/>
        </w:rPr>
        <w:t>Report</w:t>
      </w:r>
      <w:r>
        <w:rPr>
          <w:spacing w:val="-6"/>
          <w:w w:val="110"/>
        </w:rPr>
        <w:t xml:space="preserve"> </w:t>
      </w:r>
      <w:r>
        <w:rPr>
          <w:w w:val="110"/>
        </w:rPr>
        <w:t>within</w:t>
      </w:r>
      <w:r>
        <w:rPr>
          <w:spacing w:val="-9"/>
          <w:w w:val="110"/>
        </w:rPr>
        <w:t xml:space="preserve"> </w:t>
      </w:r>
      <w:r>
        <w:rPr>
          <w:w w:val="110"/>
        </w:rPr>
        <w:t>60</w:t>
      </w:r>
      <w:r>
        <w:rPr>
          <w:spacing w:val="-10"/>
          <w:w w:val="110"/>
        </w:rPr>
        <w:t xml:space="preserve"> </w:t>
      </w:r>
      <w:r>
        <w:rPr>
          <w:w w:val="110"/>
        </w:rPr>
        <w:t>days</w:t>
      </w:r>
      <w:r>
        <w:rPr>
          <w:spacing w:val="-14"/>
          <w:w w:val="110"/>
        </w:rPr>
        <w:t xml:space="preserve"> </w:t>
      </w:r>
      <w:r>
        <w:rPr>
          <w:w w:val="110"/>
        </w:rPr>
        <w:t>of</w:t>
      </w:r>
      <w:r>
        <w:rPr>
          <w:spacing w:val="-9"/>
          <w:w w:val="110"/>
        </w:rPr>
        <w:t xml:space="preserve"> </w:t>
      </w:r>
      <w:r>
        <w:rPr>
          <w:w w:val="110"/>
        </w:rPr>
        <w:t>the</w:t>
      </w:r>
      <w:r>
        <w:rPr>
          <w:spacing w:val="-8"/>
          <w:w w:val="110"/>
        </w:rPr>
        <w:t xml:space="preserve"> </w:t>
      </w:r>
      <w:r>
        <w:rPr>
          <w:w w:val="110"/>
        </w:rPr>
        <w:t>end</w:t>
      </w:r>
      <w:r>
        <w:rPr>
          <w:spacing w:val="-14"/>
          <w:w w:val="110"/>
        </w:rPr>
        <w:t xml:space="preserve"> </w:t>
      </w:r>
      <w:r>
        <w:rPr>
          <w:w w:val="110"/>
        </w:rPr>
        <w:t>of</w:t>
      </w:r>
      <w:r>
        <w:rPr>
          <w:spacing w:val="-9"/>
          <w:w w:val="110"/>
        </w:rPr>
        <w:t xml:space="preserve"> </w:t>
      </w:r>
      <w:r>
        <w:rPr>
          <w:w w:val="110"/>
        </w:rPr>
        <w:t>the</w:t>
      </w:r>
      <w:r>
        <w:rPr>
          <w:spacing w:val="-7"/>
          <w:w w:val="110"/>
        </w:rPr>
        <w:t xml:space="preserve"> </w:t>
      </w:r>
      <w:r>
        <w:rPr>
          <w:w w:val="110"/>
        </w:rPr>
        <w:t>project/contract.</w:t>
      </w:r>
    </w:p>
    <w:p w14:paraId="7CA58D18" w14:textId="77777777" w:rsidR="006D4D4E" w:rsidRDefault="006D4D4E">
      <w:pPr>
        <w:pStyle w:val="BodyText"/>
        <w:spacing w:before="28"/>
      </w:pPr>
    </w:p>
    <w:p w14:paraId="7622C10F" w14:textId="77777777" w:rsidR="006D4D4E" w:rsidRDefault="00000000">
      <w:pPr>
        <w:pStyle w:val="ListParagraph"/>
        <w:numPr>
          <w:ilvl w:val="0"/>
          <w:numId w:val="9"/>
        </w:numPr>
        <w:tabs>
          <w:tab w:val="left" w:pos="1640"/>
        </w:tabs>
        <w:spacing w:line="196" w:lineRule="auto"/>
        <w:ind w:right="1575"/>
      </w:pPr>
      <w:r>
        <w:rPr>
          <w:w w:val="105"/>
        </w:rPr>
        <w:t>An</w:t>
      </w:r>
      <w:r>
        <w:rPr>
          <w:spacing w:val="-4"/>
          <w:w w:val="105"/>
        </w:rPr>
        <w:t xml:space="preserve"> </w:t>
      </w:r>
      <w:r>
        <w:rPr>
          <w:w w:val="105"/>
        </w:rPr>
        <w:t>Annual</w:t>
      </w:r>
      <w:r>
        <w:rPr>
          <w:spacing w:val="-3"/>
          <w:w w:val="105"/>
        </w:rPr>
        <w:t xml:space="preserve"> </w:t>
      </w:r>
      <w:r>
        <w:rPr>
          <w:w w:val="105"/>
        </w:rPr>
        <w:t>Report must be</w:t>
      </w:r>
      <w:r>
        <w:rPr>
          <w:spacing w:val="-1"/>
          <w:w w:val="105"/>
        </w:rPr>
        <w:t xml:space="preserve"> </w:t>
      </w:r>
      <w:r>
        <w:rPr>
          <w:w w:val="105"/>
        </w:rPr>
        <w:t>submitted</w:t>
      </w:r>
      <w:r>
        <w:rPr>
          <w:spacing w:val="-3"/>
          <w:w w:val="105"/>
        </w:rPr>
        <w:t xml:space="preserve"> </w:t>
      </w:r>
      <w:r>
        <w:rPr>
          <w:w w:val="105"/>
        </w:rPr>
        <w:t>for</w:t>
      </w:r>
      <w:r>
        <w:rPr>
          <w:spacing w:val="-3"/>
          <w:w w:val="105"/>
        </w:rPr>
        <w:t xml:space="preserve"> </w:t>
      </w:r>
      <w:r>
        <w:rPr>
          <w:w w:val="105"/>
        </w:rPr>
        <w:t>the</w:t>
      </w:r>
      <w:r>
        <w:rPr>
          <w:spacing w:val="-1"/>
          <w:w w:val="105"/>
        </w:rPr>
        <w:t xml:space="preserve"> </w:t>
      </w:r>
      <w:r>
        <w:rPr>
          <w:w w:val="105"/>
        </w:rPr>
        <w:t>period</w:t>
      </w:r>
      <w:r>
        <w:rPr>
          <w:spacing w:val="-3"/>
          <w:w w:val="105"/>
        </w:rPr>
        <w:t xml:space="preserve"> </w:t>
      </w:r>
      <w:r>
        <w:rPr>
          <w:w w:val="105"/>
        </w:rPr>
        <w:t>October</w:t>
      </w:r>
      <w:r>
        <w:rPr>
          <w:spacing w:val="-3"/>
          <w:w w:val="105"/>
        </w:rPr>
        <w:t xml:space="preserve"> </w:t>
      </w:r>
      <w:r>
        <w:rPr>
          <w:w w:val="105"/>
        </w:rPr>
        <w:t>1</w:t>
      </w:r>
      <w:r>
        <w:rPr>
          <w:w w:val="105"/>
          <w:position w:val="8"/>
        </w:rPr>
        <w:t xml:space="preserve">st </w:t>
      </w:r>
      <w:r>
        <w:rPr>
          <w:w w:val="105"/>
        </w:rPr>
        <w:t>of</w:t>
      </w:r>
      <w:r>
        <w:rPr>
          <w:spacing w:val="-3"/>
          <w:w w:val="105"/>
        </w:rPr>
        <w:t xml:space="preserve"> </w:t>
      </w:r>
      <w:r>
        <w:rPr>
          <w:w w:val="105"/>
        </w:rPr>
        <w:t>the</w:t>
      </w:r>
      <w:r>
        <w:rPr>
          <w:spacing w:val="-1"/>
          <w:w w:val="105"/>
        </w:rPr>
        <w:t xml:space="preserve"> </w:t>
      </w:r>
      <w:r>
        <w:rPr>
          <w:w w:val="105"/>
        </w:rPr>
        <w:t>past</w:t>
      </w:r>
      <w:r>
        <w:rPr>
          <w:spacing w:val="40"/>
          <w:w w:val="105"/>
        </w:rPr>
        <w:t xml:space="preserve"> </w:t>
      </w:r>
      <w:r>
        <w:rPr>
          <w:w w:val="105"/>
        </w:rPr>
        <w:t>calendar year</w:t>
      </w:r>
      <w:r>
        <w:rPr>
          <w:spacing w:val="-6"/>
          <w:w w:val="105"/>
        </w:rPr>
        <w:t xml:space="preserve"> </w:t>
      </w:r>
      <w:r>
        <w:rPr>
          <w:w w:val="105"/>
        </w:rPr>
        <w:t>through</w:t>
      </w:r>
      <w:r>
        <w:rPr>
          <w:spacing w:val="-6"/>
          <w:w w:val="105"/>
        </w:rPr>
        <w:t xml:space="preserve"> </w:t>
      </w:r>
      <w:r>
        <w:rPr>
          <w:w w:val="105"/>
        </w:rPr>
        <w:t>September</w:t>
      </w:r>
      <w:r>
        <w:rPr>
          <w:spacing w:val="-5"/>
          <w:w w:val="105"/>
        </w:rPr>
        <w:t xml:space="preserve"> </w:t>
      </w:r>
      <w:r>
        <w:rPr>
          <w:w w:val="105"/>
        </w:rPr>
        <w:t>30</w:t>
      </w:r>
      <w:proofErr w:type="spellStart"/>
      <w:r>
        <w:rPr>
          <w:w w:val="105"/>
          <w:position w:val="8"/>
        </w:rPr>
        <w:t>th</w:t>
      </w:r>
      <w:proofErr w:type="spellEnd"/>
      <w:r>
        <w:rPr>
          <w:w w:val="105"/>
          <w:position w:val="8"/>
        </w:rPr>
        <w:t xml:space="preserve"> </w:t>
      </w:r>
      <w:r>
        <w:rPr>
          <w:w w:val="105"/>
        </w:rPr>
        <w:t>of</w:t>
      </w:r>
      <w:r>
        <w:rPr>
          <w:spacing w:val="-6"/>
          <w:w w:val="105"/>
        </w:rPr>
        <w:t xml:space="preserve"> </w:t>
      </w:r>
      <w:r>
        <w:rPr>
          <w:w w:val="105"/>
        </w:rPr>
        <w:t>the</w:t>
      </w:r>
      <w:r>
        <w:rPr>
          <w:spacing w:val="-4"/>
          <w:w w:val="105"/>
        </w:rPr>
        <w:t xml:space="preserve"> </w:t>
      </w:r>
      <w:r>
        <w:rPr>
          <w:w w:val="105"/>
        </w:rPr>
        <w:t>present</w:t>
      </w:r>
      <w:r>
        <w:rPr>
          <w:spacing w:val="-4"/>
          <w:w w:val="105"/>
        </w:rPr>
        <w:t xml:space="preserve"> </w:t>
      </w:r>
      <w:r>
        <w:rPr>
          <w:w w:val="105"/>
        </w:rPr>
        <w:t>calendar</w:t>
      </w:r>
      <w:r>
        <w:rPr>
          <w:spacing w:val="-5"/>
          <w:w w:val="105"/>
        </w:rPr>
        <w:t xml:space="preserve"> </w:t>
      </w:r>
      <w:r>
        <w:rPr>
          <w:w w:val="105"/>
        </w:rPr>
        <w:t>year.</w:t>
      </w:r>
      <w:r>
        <w:rPr>
          <w:spacing w:val="40"/>
          <w:w w:val="105"/>
        </w:rPr>
        <w:t xml:space="preserve"> </w:t>
      </w:r>
      <w:r>
        <w:rPr>
          <w:w w:val="105"/>
        </w:rPr>
        <w:t>This</w:t>
      </w:r>
      <w:r>
        <w:rPr>
          <w:spacing w:val="-6"/>
          <w:w w:val="105"/>
        </w:rPr>
        <w:t xml:space="preserve"> </w:t>
      </w:r>
      <w:r>
        <w:rPr>
          <w:w w:val="105"/>
        </w:rPr>
        <w:t>is</w:t>
      </w:r>
      <w:r>
        <w:rPr>
          <w:spacing w:val="40"/>
          <w:w w:val="105"/>
        </w:rPr>
        <w:t xml:space="preserve"> </w:t>
      </w:r>
      <w:r>
        <w:rPr>
          <w:w w:val="105"/>
        </w:rPr>
        <w:t>referred</w:t>
      </w:r>
      <w:r>
        <w:rPr>
          <w:spacing w:val="-5"/>
          <w:w w:val="105"/>
        </w:rPr>
        <w:t xml:space="preserve"> </w:t>
      </w:r>
      <w:r>
        <w:rPr>
          <w:w w:val="105"/>
        </w:rPr>
        <w:t>to</w:t>
      </w:r>
      <w:r>
        <w:rPr>
          <w:spacing w:val="-9"/>
          <w:w w:val="105"/>
        </w:rPr>
        <w:t xml:space="preserve"> </w:t>
      </w:r>
      <w:r>
        <w:rPr>
          <w:w w:val="105"/>
        </w:rPr>
        <w:t>as</w:t>
      </w:r>
      <w:r>
        <w:rPr>
          <w:spacing w:val="-7"/>
          <w:w w:val="105"/>
        </w:rPr>
        <w:t xml:space="preserve"> </w:t>
      </w:r>
      <w:r>
        <w:rPr>
          <w:w w:val="105"/>
        </w:rPr>
        <w:t>the</w:t>
      </w:r>
    </w:p>
    <w:p w14:paraId="2E555982" w14:textId="77777777" w:rsidR="006D4D4E" w:rsidRDefault="00000000">
      <w:pPr>
        <w:pStyle w:val="BodyText"/>
        <w:spacing w:before="16" w:line="224" w:lineRule="exact"/>
        <w:ind w:left="1640"/>
      </w:pPr>
      <w:r>
        <w:rPr>
          <w:w w:val="105"/>
        </w:rPr>
        <w:t>“2x4</w:t>
      </w:r>
      <w:r>
        <w:rPr>
          <w:spacing w:val="-15"/>
          <w:w w:val="105"/>
        </w:rPr>
        <w:t xml:space="preserve"> </w:t>
      </w:r>
      <w:r>
        <w:rPr>
          <w:w w:val="105"/>
        </w:rPr>
        <w:t>Report”</w:t>
      </w:r>
      <w:r>
        <w:rPr>
          <w:spacing w:val="-15"/>
          <w:w w:val="105"/>
        </w:rPr>
        <w:t xml:space="preserve"> </w:t>
      </w:r>
      <w:r>
        <w:rPr>
          <w:w w:val="105"/>
        </w:rPr>
        <w:t>(two</w:t>
      </w:r>
      <w:r>
        <w:rPr>
          <w:spacing w:val="-11"/>
          <w:w w:val="105"/>
        </w:rPr>
        <w:t xml:space="preserve"> </w:t>
      </w:r>
      <w:r>
        <w:rPr>
          <w:w w:val="105"/>
        </w:rPr>
        <w:t>paragraphs</w:t>
      </w:r>
      <w:r>
        <w:rPr>
          <w:spacing w:val="-13"/>
          <w:w w:val="105"/>
        </w:rPr>
        <w:t xml:space="preserve"> </w:t>
      </w:r>
      <w:r>
        <w:rPr>
          <w:w w:val="105"/>
        </w:rPr>
        <w:t>and</w:t>
      </w:r>
      <w:r>
        <w:rPr>
          <w:spacing w:val="-13"/>
          <w:w w:val="105"/>
        </w:rPr>
        <w:t xml:space="preserve"> </w:t>
      </w:r>
      <w:r>
        <w:rPr>
          <w:w w:val="105"/>
        </w:rPr>
        <w:t>4</w:t>
      </w:r>
      <w:r>
        <w:rPr>
          <w:spacing w:val="-14"/>
          <w:w w:val="105"/>
        </w:rPr>
        <w:t xml:space="preserve"> </w:t>
      </w:r>
      <w:r>
        <w:rPr>
          <w:spacing w:val="-2"/>
          <w:w w:val="105"/>
        </w:rPr>
        <w:t>pictures).</w:t>
      </w:r>
    </w:p>
    <w:p w14:paraId="1B5789D9" w14:textId="77777777" w:rsidR="006D4D4E" w:rsidRDefault="00000000">
      <w:pPr>
        <w:pStyle w:val="ListParagraph"/>
        <w:numPr>
          <w:ilvl w:val="1"/>
          <w:numId w:val="9"/>
        </w:numPr>
        <w:tabs>
          <w:tab w:val="left" w:pos="2360"/>
        </w:tabs>
        <w:spacing w:line="280" w:lineRule="exact"/>
        <w:ind w:left="2360" w:hanging="359"/>
      </w:pPr>
      <w:r>
        <w:rPr>
          <w:w w:val="105"/>
        </w:rPr>
        <w:t>due</w:t>
      </w:r>
      <w:r>
        <w:rPr>
          <w:spacing w:val="-8"/>
          <w:w w:val="105"/>
        </w:rPr>
        <w:t xml:space="preserve"> </w:t>
      </w:r>
      <w:r>
        <w:rPr>
          <w:w w:val="105"/>
        </w:rPr>
        <w:t>by</w:t>
      </w:r>
      <w:r>
        <w:rPr>
          <w:spacing w:val="-9"/>
          <w:w w:val="105"/>
        </w:rPr>
        <w:t xml:space="preserve"> </w:t>
      </w:r>
      <w:r>
        <w:rPr>
          <w:w w:val="105"/>
        </w:rPr>
        <w:t>October</w:t>
      </w:r>
      <w:r>
        <w:rPr>
          <w:spacing w:val="-9"/>
          <w:w w:val="105"/>
        </w:rPr>
        <w:t xml:space="preserve"> </w:t>
      </w:r>
      <w:r>
        <w:rPr>
          <w:w w:val="105"/>
        </w:rPr>
        <w:t>15</w:t>
      </w:r>
      <w:proofErr w:type="spellStart"/>
      <w:r>
        <w:rPr>
          <w:w w:val="105"/>
          <w:position w:val="8"/>
        </w:rPr>
        <w:t>th</w:t>
      </w:r>
      <w:proofErr w:type="spellEnd"/>
      <w:r>
        <w:rPr>
          <w:spacing w:val="10"/>
          <w:w w:val="105"/>
          <w:position w:val="8"/>
        </w:rPr>
        <w:t xml:space="preserve"> </w:t>
      </w:r>
      <w:r>
        <w:rPr>
          <w:w w:val="105"/>
        </w:rPr>
        <w:t>each</w:t>
      </w:r>
      <w:r>
        <w:rPr>
          <w:spacing w:val="-9"/>
          <w:w w:val="105"/>
        </w:rPr>
        <w:t xml:space="preserve"> </w:t>
      </w:r>
      <w:r>
        <w:rPr>
          <w:spacing w:val="-4"/>
          <w:w w:val="105"/>
        </w:rPr>
        <w:t>year</w:t>
      </w:r>
    </w:p>
    <w:p w14:paraId="08501776" w14:textId="77777777" w:rsidR="006D4D4E" w:rsidRDefault="00000000">
      <w:pPr>
        <w:pStyle w:val="ListParagraph"/>
        <w:numPr>
          <w:ilvl w:val="1"/>
          <w:numId w:val="9"/>
        </w:numPr>
        <w:tabs>
          <w:tab w:val="left" w:pos="2360"/>
        </w:tabs>
        <w:spacing w:line="309" w:lineRule="exact"/>
        <w:ind w:left="2360" w:hanging="359"/>
        <w:rPr>
          <w:position w:val="8"/>
        </w:rPr>
      </w:pPr>
      <w:r>
        <w:rPr>
          <w:w w:val="105"/>
        </w:rPr>
        <w:t>narrative</w:t>
      </w:r>
      <w:r>
        <w:rPr>
          <w:spacing w:val="-8"/>
          <w:w w:val="105"/>
        </w:rPr>
        <w:t xml:space="preserve"> </w:t>
      </w:r>
      <w:r>
        <w:rPr>
          <w:w w:val="105"/>
        </w:rPr>
        <w:t>of</w:t>
      </w:r>
      <w:r>
        <w:rPr>
          <w:spacing w:val="-6"/>
          <w:w w:val="105"/>
        </w:rPr>
        <w:t xml:space="preserve"> </w:t>
      </w:r>
      <w:r>
        <w:rPr>
          <w:w w:val="105"/>
        </w:rPr>
        <w:t>significant</w:t>
      </w:r>
      <w:r>
        <w:rPr>
          <w:spacing w:val="-7"/>
          <w:w w:val="105"/>
        </w:rPr>
        <w:t xml:space="preserve"> </w:t>
      </w:r>
      <w:r>
        <w:rPr>
          <w:w w:val="105"/>
        </w:rPr>
        <w:t>accomplishments</w:t>
      </w:r>
      <w:r>
        <w:rPr>
          <w:spacing w:val="-7"/>
          <w:w w:val="105"/>
        </w:rPr>
        <w:t xml:space="preserve"> </w:t>
      </w:r>
      <w:r>
        <w:rPr>
          <w:w w:val="105"/>
        </w:rPr>
        <w:t>since</w:t>
      </w:r>
      <w:r>
        <w:rPr>
          <w:spacing w:val="-8"/>
          <w:w w:val="105"/>
        </w:rPr>
        <w:t xml:space="preserve"> </w:t>
      </w:r>
      <w:r>
        <w:rPr>
          <w:w w:val="105"/>
        </w:rPr>
        <w:t>the</w:t>
      </w:r>
      <w:r>
        <w:rPr>
          <w:spacing w:val="-12"/>
          <w:w w:val="105"/>
        </w:rPr>
        <w:t xml:space="preserve"> </w:t>
      </w:r>
      <w:r>
        <w:rPr>
          <w:w w:val="105"/>
        </w:rPr>
        <w:t>previous</w:t>
      </w:r>
      <w:r>
        <w:rPr>
          <w:spacing w:val="-9"/>
          <w:w w:val="105"/>
        </w:rPr>
        <w:t xml:space="preserve"> </w:t>
      </w:r>
      <w:r>
        <w:rPr>
          <w:w w:val="105"/>
        </w:rPr>
        <w:t>October</w:t>
      </w:r>
      <w:r>
        <w:rPr>
          <w:spacing w:val="-8"/>
          <w:w w:val="105"/>
        </w:rPr>
        <w:t xml:space="preserve"> </w:t>
      </w:r>
      <w:r>
        <w:rPr>
          <w:spacing w:val="-5"/>
          <w:w w:val="105"/>
        </w:rPr>
        <w:t>1</w:t>
      </w:r>
      <w:r>
        <w:rPr>
          <w:spacing w:val="-5"/>
          <w:w w:val="105"/>
          <w:position w:val="8"/>
        </w:rPr>
        <w:t>st</w:t>
      </w:r>
    </w:p>
    <w:p w14:paraId="03A0C43E" w14:textId="77777777" w:rsidR="006D4D4E" w:rsidRDefault="00000000">
      <w:pPr>
        <w:pStyle w:val="ListParagraph"/>
        <w:numPr>
          <w:ilvl w:val="1"/>
          <w:numId w:val="9"/>
        </w:numPr>
        <w:tabs>
          <w:tab w:val="left" w:pos="2360"/>
        </w:tabs>
        <w:spacing w:before="14"/>
        <w:ind w:left="2360" w:hanging="359"/>
      </w:pPr>
      <w:r>
        <w:t>should</w:t>
      </w:r>
      <w:r>
        <w:rPr>
          <w:spacing w:val="31"/>
        </w:rPr>
        <w:t xml:space="preserve"> </w:t>
      </w:r>
      <w:r>
        <w:t>include</w:t>
      </w:r>
      <w:r>
        <w:rPr>
          <w:spacing w:val="32"/>
        </w:rPr>
        <w:t xml:space="preserve"> </w:t>
      </w:r>
      <w:r>
        <w:t>pictures</w:t>
      </w:r>
      <w:r>
        <w:rPr>
          <w:spacing w:val="32"/>
        </w:rPr>
        <w:t xml:space="preserve"> </w:t>
      </w:r>
      <w:r>
        <w:t>of</w:t>
      </w:r>
      <w:r>
        <w:rPr>
          <w:spacing w:val="31"/>
        </w:rPr>
        <w:t xml:space="preserve"> </w:t>
      </w:r>
      <w:r>
        <w:rPr>
          <w:spacing w:val="-2"/>
        </w:rPr>
        <w:t>activities</w:t>
      </w:r>
    </w:p>
    <w:p w14:paraId="49951EBE" w14:textId="77777777" w:rsidR="006D4D4E" w:rsidRDefault="006D4D4E">
      <w:pPr>
        <w:pStyle w:val="BodyText"/>
      </w:pPr>
    </w:p>
    <w:p w14:paraId="78C93CE8" w14:textId="77777777" w:rsidR="006D4D4E" w:rsidRDefault="006D4D4E">
      <w:pPr>
        <w:pStyle w:val="BodyText"/>
      </w:pPr>
    </w:p>
    <w:p w14:paraId="5B3280F9" w14:textId="77777777" w:rsidR="006D4D4E" w:rsidRDefault="006D4D4E">
      <w:pPr>
        <w:pStyle w:val="BodyText"/>
        <w:spacing w:before="64"/>
      </w:pPr>
    </w:p>
    <w:p w14:paraId="3B8AB17D" w14:textId="77777777" w:rsidR="006D4D4E" w:rsidRDefault="00000000">
      <w:pPr>
        <w:tabs>
          <w:tab w:val="left" w:pos="7722"/>
        </w:tabs>
        <w:ind w:left="830"/>
      </w:pPr>
      <w:r>
        <w:rPr>
          <w:rFonts w:ascii="Open Sans"/>
          <w:b/>
        </w:rPr>
        <w:t>DURATION</w:t>
      </w:r>
      <w:r>
        <w:rPr>
          <w:rFonts w:ascii="Open Sans"/>
          <w:b/>
          <w:spacing w:val="-8"/>
        </w:rPr>
        <w:t xml:space="preserve"> </w:t>
      </w:r>
      <w:r>
        <w:rPr>
          <w:rFonts w:ascii="Open Sans"/>
          <w:b/>
        </w:rPr>
        <w:t>OF</w:t>
      </w:r>
      <w:r>
        <w:rPr>
          <w:rFonts w:ascii="Open Sans"/>
          <w:b/>
          <w:spacing w:val="-9"/>
        </w:rPr>
        <w:t xml:space="preserve"> </w:t>
      </w:r>
      <w:r>
        <w:rPr>
          <w:rFonts w:ascii="Open Sans"/>
          <w:b/>
        </w:rPr>
        <w:t>PROJECT,</w:t>
      </w:r>
      <w:r>
        <w:rPr>
          <w:rFonts w:ascii="Open Sans"/>
          <w:b/>
          <w:spacing w:val="-7"/>
        </w:rPr>
        <w:t xml:space="preserve"> </w:t>
      </w:r>
      <w:r>
        <w:rPr>
          <w:rFonts w:ascii="Open Sans"/>
          <w:b/>
        </w:rPr>
        <w:t>AS</w:t>
      </w:r>
      <w:r>
        <w:rPr>
          <w:rFonts w:ascii="Open Sans"/>
          <w:b/>
          <w:spacing w:val="-9"/>
        </w:rPr>
        <w:t xml:space="preserve"> </w:t>
      </w:r>
      <w:r>
        <w:rPr>
          <w:rFonts w:ascii="Open Sans"/>
          <w:b/>
        </w:rPr>
        <w:t>PROPOSED</w:t>
      </w:r>
      <w:r>
        <w:rPr>
          <w:rFonts w:ascii="Open Sans"/>
          <w:b/>
          <w:spacing w:val="-6"/>
        </w:rPr>
        <w:t xml:space="preserve"> </w:t>
      </w:r>
      <w:r>
        <w:rPr>
          <w:spacing w:val="-2"/>
        </w:rPr>
        <w:t>(years)</w:t>
      </w:r>
      <w:r>
        <w:rPr>
          <w:u w:val="single"/>
        </w:rPr>
        <w:tab/>
      </w:r>
      <w:r>
        <w:t>(Plan</w:t>
      </w:r>
      <w:r>
        <w:rPr>
          <w:spacing w:val="-6"/>
        </w:rPr>
        <w:t xml:space="preserve"> </w:t>
      </w:r>
      <w:r>
        <w:t>on</w:t>
      </w:r>
      <w:r>
        <w:rPr>
          <w:spacing w:val="-4"/>
        </w:rPr>
        <w:t xml:space="preserve"> </w:t>
      </w:r>
      <w:r>
        <w:rPr>
          <w:rFonts w:ascii="Open Sans"/>
          <w:b/>
        </w:rPr>
        <w:t xml:space="preserve">three </w:t>
      </w:r>
      <w:r>
        <w:rPr>
          <w:spacing w:val="-2"/>
        </w:rPr>
        <w:t>years)</w:t>
      </w:r>
    </w:p>
    <w:p w14:paraId="52C7EADD" w14:textId="77777777" w:rsidR="006D4D4E" w:rsidRDefault="006D4D4E">
      <w:pPr>
        <w:sectPr w:rsidR="006D4D4E">
          <w:pgSz w:w="12240" w:h="15840"/>
          <w:pgMar w:top="1180" w:right="360" w:bottom="280" w:left="0" w:header="722" w:footer="0" w:gutter="0"/>
          <w:cols w:space="720"/>
        </w:sectPr>
      </w:pPr>
    </w:p>
    <w:p w14:paraId="5A8A140C" w14:textId="77777777" w:rsidR="006D4D4E" w:rsidRDefault="006D4D4E">
      <w:pPr>
        <w:pStyle w:val="BodyText"/>
      </w:pPr>
    </w:p>
    <w:p w14:paraId="7E30028C" w14:textId="77777777" w:rsidR="006D4D4E" w:rsidRDefault="006D4D4E">
      <w:pPr>
        <w:pStyle w:val="BodyText"/>
      </w:pPr>
    </w:p>
    <w:p w14:paraId="12DEAE2C" w14:textId="77777777" w:rsidR="006D4D4E" w:rsidRDefault="006D4D4E">
      <w:pPr>
        <w:pStyle w:val="BodyText"/>
        <w:spacing w:before="23"/>
      </w:pPr>
    </w:p>
    <w:p w14:paraId="03CC8476" w14:textId="77777777" w:rsidR="006D4D4E" w:rsidRDefault="00000000">
      <w:pPr>
        <w:pStyle w:val="Heading5"/>
        <w:ind w:left="720"/>
      </w:pPr>
      <w:bookmarkStart w:id="37" w:name="PROJECT_BUDGET_TABLES:"/>
      <w:bookmarkEnd w:id="37"/>
      <w:r>
        <w:t>PROJECT</w:t>
      </w:r>
      <w:r>
        <w:rPr>
          <w:spacing w:val="-8"/>
        </w:rPr>
        <w:t xml:space="preserve"> </w:t>
      </w:r>
      <w:r>
        <w:t>BUDGET</w:t>
      </w:r>
      <w:r>
        <w:rPr>
          <w:spacing w:val="-12"/>
        </w:rPr>
        <w:t xml:space="preserve"> </w:t>
      </w:r>
      <w:r>
        <w:rPr>
          <w:spacing w:val="-2"/>
        </w:rPr>
        <w:t>TABLES:</w:t>
      </w:r>
    </w:p>
    <w:p w14:paraId="5802585D" w14:textId="77777777" w:rsidR="006D4D4E" w:rsidRDefault="006D4D4E">
      <w:pPr>
        <w:pStyle w:val="BodyText"/>
        <w:spacing w:before="110"/>
        <w:rPr>
          <w:rFonts w:ascii="Open Sans"/>
          <w:b/>
        </w:rPr>
      </w:pPr>
    </w:p>
    <w:p w14:paraId="6D04DC25" w14:textId="77777777" w:rsidR="006D4D4E" w:rsidRDefault="00000000">
      <w:pPr>
        <w:pStyle w:val="BodyText"/>
        <w:spacing w:line="285" w:lineRule="auto"/>
        <w:ind w:left="720" w:right="678"/>
      </w:pPr>
      <w:r>
        <w:rPr>
          <w:w w:val="105"/>
        </w:rPr>
        <w:t>A</w:t>
      </w:r>
      <w:r>
        <w:rPr>
          <w:spacing w:val="-3"/>
          <w:w w:val="105"/>
        </w:rPr>
        <w:t xml:space="preserve"> </w:t>
      </w:r>
      <w:r>
        <w:rPr>
          <w:w w:val="105"/>
        </w:rPr>
        <w:t>budget</w:t>
      </w:r>
      <w:r>
        <w:rPr>
          <w:spacing w:val="-1"/>
          <w:w w:val="105"/>
        </w:rPr>
        <w:t xml:space="preserve"> </w:t>
      </w:r>
      <w:r>
        <w:rPr>
          <w:w w:val="105"/>
        </w:rPr>
        <w:t>must</w:t>
      </w:r>
      <w:r>
        <w:rPr>
          <w:spacing w:val="-1"/>
          <w:w w:val="105"/>
        </w:rPr>
        <w:t xml:space="preserve"> </w:t>
      </w:r>
      <w:r>
        <w:rPr>
          <w:w w:val="105"/>
        </w:rPr>
        <w:t>be</w:t>
      </w:r>
      <w:r>
        <w:rPr>
          <w:spacing w:val="-2"/>
          <w:w w:val="105"/>
        </w:rPr>
        <w:t xml:space="preserve"> </w:t>
      </w:r>
      <w:r>
        <w:rPr>
          <w:w w:val="105"/>
        </w:rPr>
        <w:t>completed</w:t>
      </w:r>
      <w:r>
        <w:rPr>
          <w:spacing w:val="-3"/>
          <w:w w:val="105"/>
        </w:rPr>
        <w:t xml:space="preserve"> </w:t>
      </w:r>
      <w:r>
        <w:rPr>
          <w:w w:val="105"/>
        </w:rPr>
        <w:t>before</w:t>
      </w:r>
      <w:r>
        <w:rPr>
          <w:spacing w:val="-1"/>
          <w:w w:val="105"/>
        </w:rPr>
        <w:t xml:space="preserve"> </w:t>
      </w:r>
      <w:r>
        <w:rPr>
          <w:w w:val="105"/>
        </w:rPr>
        <w:t>the</w:t>
      </w:r>
      <w:r>
        <w:rPr>
          <w:spacing w:val="-2"/>
          <w:w w:val="105"/>
        </w:rPr>
        <w:t xml:space="preserve"> </w:t>
      </w:r>
      <w:r>
        <w:rPr>
          <w:w w:val="105"/>
        </w:rPr>
        <w:t>proposal</w:t>
      </w:r>
      <w:r>
        <w:rPr>
          <w:spacing w:val="-8"/>
          <w:w w:val="105"/>
        </w:rPr>
        <w:t xml:space="preserve"> </w:t>
      </w:r>
      <w:r>
        <w:rPr>
          <w:w w:val="105"/>
        </w:rPr>
        <w:t>can</w:t>
      </w:r>
      <w:r>
        <w:rPr>
          <w:spacing w:val="-3"/>
          <w:w w:val="105"/>
        </w:rPr>
        <w:t xml:space="preserve"> </w:t>
      </w:r>
      <w:r>
        <w:rPr>
          <w:w w:val="105"/>
        </w:rPr>
        <w:t>be</w:t>
      </w:r>
      <w:r>
        <w:rPr>
          <w:spacing w:val="-2"/>
          <w:w w:val="105"/>
        </w:rPr>
        <w:t xml:space="preserve"> </w:t>
      </w:r>
      <w:r>
        <w:rPr>
          <w:w w:val="105"/>
        </w:rPr>
        <w:t>considered</w:t>
      </w:r>
      <w:r>
        <w:rPr>
          <w:spacing w:val="-2"/>
          <w:w w:val="105"/>
        </w:rPr>
        <w:t xml:space="preserve"> </w:t>
      </w:r>
      <w:r>
        <w:rPr>
          <w:w w:val="105"/>
        </w:rPr>
        <w:t>by</w:t>
      </w:r>
      <w:r>
        <w:rPr>
          <w:spacing w:val="-4"/>
          <w:w w:val="105"/>
        </w:rPr>
        <w:t xml:space="preserve"> </w:t>
      </w:r>
      <w:r>
        <w:rPr>
          <w:w w:val="105"/>
        </w:rPr>
        <w:t>TN-NPS.</w:t>
      </w:r>
      <w:r>
        <w:rPr>
          <w:spacing w:val="40"/>
          <w:w w:val="105"/>
        </w:rPr>
        <w:t xml:space="preserve"> </w:t>
      </w:r>
      <w:r>
        <w:rPr>
          <w:w w:val="105"/>
        </w:rPr>
        <w:t>See</w:t>
      </w:r>
      <w:r>
        <w:rPr>
          <w:spacing w:val="40"/>
          <w:w w:val="105"/>
        </w:rPr>
        <w:t xml:space="preserve"> </w:t>
      </w:r>
      <w:r>
        <w:rPr>
          <w:w w:val="105"/>
        </w:rPr>
        <w:t>the</w:t>
      </w:r>
      <w:r>
        <w:rPr>
          <w:spacing w:val="-2"/>
          <w:w w:val="105"/>
        </w:rPr>
        <w:t xml:space="preserve"> </w:t>
      </w:r>
      <w:r>
        <w:rPr>
          <w:w w:val="105"/>
        </w:rPr>
        <w:t>budget template</w:t>
      </w:r>
      <w:r>
        <w:rPr>
          <w:spacing w:val="-3"/>
          <w:w w:val="105"/>
        </w:rPr>
        <w:t xml:space="preserve"> </w:t>
      </w:r>
      <w:r>
        <w:rPr>
          <w:w w:val="105"/>
        </w:rPr>
        <w:t>on</w:t>
      </w:r>
      <w:r>
        <w:rPr>
          <w:spacing w:val="-5"/>
          <w:w w:val="105"/>
        </w:rPr>
        <w:t xml:space="preserve"> </w:t>
      </w:r>
      <w:r>
        <w:rPr>
          <w:w w:val="105"/>
        </w:rPr>
        <w:t>pages</w:t>
      </w:r>
      <w:r>
        <w:rPr>
          <w:spacing w:val="-5"/>
          <w:w w:val="105"/>
        </w:rPr>
        <w:t xml:space="preserve"> </w:t>
      </w:r>
      <w:r>
        <w:rPr>
          <w:w w:val="105"/>
        </w:rPr>
        <w:t>22</w:t>
      </w:r>
      <w:r>
        <w:rPr>
          <w:spacing w:val="-6"/>
          <w:w w:val="105"/>
        </w:rPr>
        <w:t xml:space="preserve"> </w:t>
      </w:r>
      <w:r>
        <w:rPr>
          <w:w w:val="105"/>
        </w:rPr>
        <w:t>and</w:t>
      </w:r>
      <w:r>
        <w:rPr>
          <w:spacing w:val="-5"/>
          <w:w w:val="105"/>
        </w:rPr>
        <w:t xml:space="preserve"> </w:t>
      </w:r>
      <w:r>
        <w:rPr>
          <w:w w:val="105"/>
        </w:rPr>
        <w:t>23.</w:t>
      </w:r>
      <w:r>
        <w:rPr>
          <w:spacing w:val="40"/>
          <w:w w:val="105"/>
        </w:rPr>
        <w:t xml:space="preserve"> </w:t>
      </w:r>
      <w:r>
        <w:rPr>
          <w:w w:val="105"/>
        </w:rPr>
        <w:t>Budget</w:t>
      </w:r>
      <w:r>
        <w:rPr>
          <w:spacing w:val="-2"/>
          <w:w w:val="105"/>
        </w:rPr>
        <w:t xml:space="preserve"> </w:t>
      </w:r>
      <w:r>
        <w:rPr>
          <w:w w:val="105"/>
        </w:rPr>
        <w:t>instructions</w:t>
      </w:r>
      <w:r>
        <w:rPr>
          <w:spacing w:val="-11"/>
          <w:w w:val="105"/>
        </w:rPr>
        <w:t xml:space="preserve"> </w:t>
      </w:r>
      <w:r>
        <w:rPr>
          <w:w w:val="105"/>
        </w:rPr>
        <w:t>follow</w:t>
      </w:r>
      <w:r>
        <w:rPr>
          <w:spacing w:val="-6"/>
          <w:w w:val="105"/>
        </w:rPr>
        <w:t xml:space="preserve"> </w:t>
      </w:r>
      <w:r>
        <w:rPr>
          <w:w w:val="105"/>
        </w:rPr>
        <w:t>the</w:t>
      </w:r>
      <w:r>
        <w:rPr>
          <w:spacing w:val="-4"/>
          <w:w w:val="105"/>
        </w:rPr>
        <w:t xml:space="preserve"> </w:t>
      </w:r>
      <w:r>
        <w:rPr>
          <w:w w:val="105"/>
        </w:rPr>
        <w:t>budget</w:t>
      </w:r>
      <w:r>
        <w:rPr>
          <w:spacing w:val="40"/>
          <w:w w:val="105"/>
        </w:rPr>
        <w:t xml:space="preserve"> </w:t>
      </w:r>
      <w:r>
        <w:rPr>
          <w:w w:val="105"/>
        </w:rPr>
        <w:t>template.</w:t>
      </w:r>
      <w:r>
        <w:rPr>
          <w:spacing w:val="40"/>
          <w:w w:val="105"/>
        </w:rPr>
        <w:t xml:space="preserve"> </w:t>
      </w:r>
      <w:r>
        <w:rPr>
          <w:w w:val="105"/>
        </w:rPr>
        <w:t>Once</w:t>
      </w:r>
      <w:r>
        <w:rPr>
          <w:spacing w:val="-3"/>
          <w:w w:val="105"/>
        </w:rPr>
        <w:t xml:space="preserve"> </w:t>
      </w:r>
      <w:r>
        <w:rPr>
          <w:w w:val="105"/>
        </w:rPr>
        <w:t>the</w:t>
      </w:r>
      <w:r>
        <w:rPr>
          <w:spacing w:val="-4"/>
          <w:w w:val="105"/>
        </w:rPr>
        <w:t xml:space="preserve"> </w:t>
      </w:r>
      <w:r>
        <w:rPr>
          <w:w w:val="105"/>
        </w:rPr>
        <w:t>budget</w:t>
      </w:r>
      <w:r>
        <w:rPr>
          <w:spacing w:val="-3"/>
          <w:w w:val="105"/>
        </w:rPr>
        <w:t xml:space="preserve"> </w:t>
      </w:r>
      <w:r>
        <w:rPr>
          <w:w w:val="105"/>
        </w:rPr>
        <w:t xml:space="preserve">is complete, please </w:t>
      </w:r>
      <w:r>
        <w:rPr>
          <w:w w:val="105"/>
          <w:u w:val="single"/>
        </w:rPr>
        <w:t>fill in the boxes below</w:t>
      </w:r>
      <w:r>
        <w:rPr>
          <w:w w:val="105"/>
        </w:rPr>
        <w:t xml:space="preserve"> with these key summary numbers.</w:t>
      </w:r>
    </w:p>
    <w:p w14:paraId="6E7E7B03" w14:textId="77777777" w:rsidR="006D4D4E" w:rsidRDefault="006D4D4E">
      <w:pPr>
        <w:pStyle w:val="BodyText"/>
      </w:pPr>
    </w:p>
    <w:p w14:paraId="054220CC" w14:textId="77777777" w:rsidR="006D4D4E" w:rsidRDefault="006D4D4E">
      <w:pPr>
        <w:pStyle w:val="BodyText"/>
        <w:spacing w:before="63"/>
      </w:pPr>
    </w:p>
    <w:p w14:paraId="54F0EB94" w14:textId="77777777" w:rsidR="006D4D4E" w:rsidRDefault="00000000">
      <w:pPr>
        <w:pStyle w:val="Heading5"/>
        <w:tabs>
          <w:tab w:val="left" w:pos="5266"/>
        </w:tabs>
        <w:ind w:left="1020"/>
      </w:pPr>
      <w:r>
        <w:rPr>
          <w:noProof/>
        </w:rPr>
        <mc:AlternateContent>
          <mc:Choice Requires="wps">
            <w:drawing>
              <wp:anchor distT="0" distB="0" distL="0" distR="0" simplePos="0" relativeHeight="15731200" behindDoc="0" locked="0" layoutInCell="1" allowOverlap="1" wp14:anchorId="3A0F8B39" wp14:editId="015CD5EA">
                <wp:simplePos x="0" y="0"/>
                <wp:positionH relativeFrom="page">
                  <wp:posOffset>4680584</wp:posOffset>
                </wp:positionH>
                <wp:positionV relativeFrom="paragraph">
                  <wp:posOffset>-168534</wp:posOffset>
                </wp:positionV>
                <wp:extent cx="876300" cy="3422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342265"/>
                        </a:xfrm>
                        <a:prstGeom prst="rect">
                          <a:avLst/>
                        </a:prstGeom>
                        <a:ln w="9525">
                          <a:solidFill>
                            <a:srgbClr val="000000"/>
                          </a:solidFill>
                          <a:prstDash val="solid"/>
                        </a:ln>
                      </wps:spPr>
                      <wps:txbx>
                        <w:txbxContent>
                          <w:p w14:paraId="5543BCC0" w14:textId="77777777" w:rsidR="006D4D4E" w:rsidRDefault="00000000">
                            <w:pPr>
                              <w:spacing w:before="78"/>
                              <w:ind w:left="9"/>
                              <w:jc w:val="center"/>
                              <w:rPr>
                                <w:b/>
                                <w:sz w:val="32"/>
                              </w:rPr>
                            </w:pPr>
                            <w:r>
                              <w:rPr>
                                <w:b/>
                                <w:spacing w:val="-10"/>
                                <w:sz w:val="32"/>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8.549988pt;margin-top:-13.270406pt;width:69pt;height:26.95pt;mso-position-horizontal-relative:page;mso-position-vertical-relative:paragraph;z-index:15731200" type="#_x0000_t202" id="docshape6" filled="false" stroked="true" strokeweight=".75pt" strokecolor="#000000">
                <v:textbox inset="0,0,0,0">
                  <w:txbxContent>
                    <w:p>
                      <w:pPr>
                        <w:spacing w:before="78"/>
                        <w:ind w:left="9" w:right="0" w:firstLine="0"/>
                        <w:jc w:val="center"/>
                        <w:rPr>
                          <w:b/>
                          <w:sz w:val="32"/>
                        </w:rPr>
                      </w:pPr>
                      <w:r>
                        <w:rPr>
                          <w:b/>
                          <w:spacing w:val="-10"/>
                          <w:sz w:val="32"/>
                        </w:rPr>
                        <w:t>%</w:t>
                      </w:r>
                    </w:p>
                  </w:txbxContent>
                </v:textbox>
                <v:stroke dashstyle="solid"/>
                <w10:wrap type="none"/>
              </v:shape>
            </w:pict>
          </mc:Fallback>
        </mc:AlternateContent>
      </w:r>
      <w:r>
        <w:rPr>
          <w:noProof/>
        </w:rPr>
        <mc:AlternateContent>
          <mc:Choice Requires="wps">
            <w:drawing>
              <wp:anchor distT="0" distB="0" distL="0" distR="0" simplePos="0" relativeHeight="486253056" behindDoc="1" locked="0" layoutInCell="1" allowOverlap="1" wp14:anchorId="61871B11" wp14:editId="172649B3">
                <wp:simplePos x="0" y="0"/>
                <wp:positionH relativeFrom="page">
                  <wp:posOffset>2299335</wp:posOffset>
                </wp:positionH>
                <wp:positionV relativeFrom="paragraph">
                  <wp:posOffset>-168534</wp:posOffset>
                </wp:positionV>
                <wp:extent cx="876300" cy="3422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342265"/>
                        </a:xfrm>
                        <a:prstGeom prst="rect">
                          <a:avLst/>
                        </a:prstGeom>
                        <a:ln w="9525">
                          <a:solidFill>
                            <a:srgbClr val="000000"/>
                          </a:solidFill>
                          <a:prstDash val="solid"/>
                        </a:ln>
                      </wps:spPr>
                      <wps:txbx>
                        <w:txbxContent>
                          <w:p w14:paraId="61F8CD72" w14:textId="77777777" w:rsidR="006D4D4E" w:rsidRDefault="00000000">
                            <w:pPr>
                              <w:spacing w:before="78"/>
                              <w:ind w:left="9" w:right="3"/>
                              <w:jc w:val="center"/>
                              <w:rPr>
                                <w:b/>
                                <w:sz w:val="32"/>
                              </w:rPr>
                            </w:pPr>
                            <w:r>
                              <w:rPr>
                                <w:b/>
                                <w:spacing w:val="-10"/>
                                <w:sz w:val="32"/>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1.050003pt;margin-top:-13.270406pt;width:69pt;height:26.95pt;mso-position-horizontal-relative:page;mso-position-vertical-relative:paragraph;z-index:-17063424" type="#_x0000_t202" id="docshape7" filled="false" stroked="true" strokeweight=".75pt" strokecolor="#000000">
                <v:textbox inset="0,0,0,0">
                  <w:txbxContent>
                    <w:p>
                      <w:pPr>
                        <w:spacing w:before="78"/>
                        <w:ind w:left="9" w:right="3" w:firstLine="0"/>
                        <w:jc w:val="center"/>
                        <w:rPr>
                          <w:b/>
                          <w:sz w:val="32"/>
                        </w:rPr>
                      </w:pPr>
                      <w:r>
                        <w:rPr>
                          <w:b/>
                          <w:spacing w:val="-10"/>
                          <w:sz w:val="32"/>
                        </w:rPr>
                        <w:t>%</w:t>
                      </w:r>
                    </w:p>
                  </w:txbxContent>
                </v:textbox>
                <v:stroke dashstyle="solid"/>
                <w10:wrap type="none"/>
              </v:shape>
            </w:pict>
          </mc:Fallback>
        </mc:AlternateContent>
      </w:r>
      <w:bookmarkStart w:id="38" w:name="TN-NPS_319:_MATCH:"/>
      <w:bookmarkEnd w:id="38"/>
      <w:r>
        <w:t>TN-NPS</w:t>
      </w:r>
      <w:r>
        <w:rPr>
          <w:spacing w:val="-7"/>
        </w:rPr>
        <w:t xml:space="preserve"> </w:t>
      </w:r>
      <w:r>
        <w:rPr>
          <w:spacing w:val="-4"/>
        </w:rPr>
        <w:t>319:</w:t>
      </w:r>
      <w:r>
        <w:tab/>
      </w:r>
      <w:r>
        <w:rPr>
          <w:spacing w:val="-2"/>
        </w:rPr>
        <w:t>MATCH:</w:t>
      </w:r>
    </w:p>
    <w:p w14:paraId="398A72D2" w14:textId="77777777" w:rsidR="006D4D4E" w:rsidRDefault="006D4D4E">
      <w:pPr>
        <w:pStyle w:val="BodyText"/>
        <w:rPr>
          <w:rFonts w:ascii="Open Sans"/>
          <w:b/>
        </w:rPr>
      </w:pPr>
    </w:p>
    <w:p w14:paraId="0F63A4E7" w14:textId="77777777" w:rsidR="006D4D4E" w:rsidRDefault="006D4D4E">
      <w:pPr>
        <w:pStyle w:val="BodyText"/>
        <w:spacing w:before="6"/>
        <w:rPr>
          <w:rFonts w:ascii="Open Sans"/>
          <w:b/>
        </w:rPr>
      </w:pPr>
    </w:p>
    <w:p w14:paraId="7CB9F7BF" w14:textId="77777777" w:rsidR="006D4D4E" w:rsidRDefault="00000000">
      <w:pPr>
        <w:spacing w:line="268" w:lineRule="auto"/>
        <w:ind w:left="720" w:right="633"/>
      </w:pPr>
      <w:r>
        <w:rPr>
          <w:noProof/>
        </w:rPr>
        <mc:AlternateContent>
          <mc:Choice Requires="wps">
            <w:drawing>
              <wp:anchor distT="0" distB="0" distL="0" distR="0" simplePos="0" relativeHeight="15730688" behindDoc="0" locked="0" layoutInCell="1" allowOverlap="1" wp14:anchorId="32E613E5" wp14:editId="3F96170D">
                <wp:simplePos x="0" y="0"/>
                <wp:positionH relativeFrom="page">
                  <wp:posOffset>5394959</wp:posOffset>
                </wp:positionH>
                <wp:positionV relativeFrom="paragraph">
                  <wp:posOffset>642742</wp:posOffset>
                </wp:positionV>
                <wp:extent cx="1485900" cy="3352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35280"/>
                        </a:xfrm>
                        <a:prstGeom prst="rect">
                          <a:avLst/>
                        </a:prstGeom>
                        <a:ln w="9525">
                          <a:solidFill>
                            <a:srgbClr val="000000"/>
                          </a:solidFill>
                          <a:prstDash val="solid"/>
                        </a:ln>
                      </wps:spPr>
                      <wps:txbx>
                        <w:txbxContent>
                          <w:p w14:paraId="753C361E" w14:textId="77777777" w:rsidR="006D4D4E" w:rsidRDefault="00000000">
                            <w:pPr>
                              <w:spacing w:before="80"/>
                              <w:ind w:left="150"/>
                              <w:rPr>
                                <w:b/>
                              </w:rPr>
                            </w:pPr>
                            <w:r>
                              <w:rPr>
                                <w:b/>
                                <w:spacing w:val="-10"/>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4.799988pt;margin-top:50.609665pt;width:117pt;height:26.4pt;mso-position-horizontal-relative:page;mso-position-vertical-relative:paragraph;z-index:15730688" type="#_x0000_t202" id="docshape8" filled="false" stroked="true" strokeweight=".75pt" strokecolor="#000000">
                <v:textbox inset="0,0,0,0">
                  <w:txbxContent>
                    <w:p>
                      <w:pPr>
                        <w:spacing w:before="80"/>
                        <w:ind w:left="150" w:right="0" w:firstLine="0"/>
                        <w:jc w:val="left"/>
                        <w:rPr>
                          <w:b/>
                          <w:sz w:val="22"/>
                        </w:rPr>
                      </w:pPr>
                      <w:r>
                        <w:rPr>
                          <w:b/>
                          <w:spacing w:val="-10"/>
                          <w:sz w:val="22"/>
                        </w:rPr>
                        <w:t>$</w:t>
                      </w:r>
                    </w:p>
                  </w:txbxContent>
                </v:textbox>
                <v:stroke dashstyle="solid"/>
                <w10:wrap type="none"/>
              </v:shape>
            </w:pict>
          </mc:Fallback>
        </mc:AlternateContent>
      </w:r>
      <w:r>
        <w:rPr>
          <w:rFonts w:ascii="Open Sans"/>
          <w:b/>
        </w:rPr>
        <w:t xml:space="preserve">Total 319(h) money for Personnel costs of Grantee and Subcontractors </w:t>
      </w:r>
      <w:r>
        <w:t>[defined as</w:t>
      </w:r>
      <w:r>
        <w:rPr>
          <w:spacing w:val="40"/>
        </w:rPr>
        <w:t xml:space="preserve"> </w:t>
      </w:r>
      <w:r>
        <w:t>total</w:t>
      </w:r>
      <w:r>
        <w:rPr>
          <w:spacing w:val="-4"/>
        </w:rPr>
        <w:t xml:space="preserve"> </w:t>
      </w:r>
      <w:r>
        <w:t>amount of money</w:t>
      </w:r>
      <w:r>
        <w:rPr>
          <w:spacing w:val="30"/>
        </w:rPr>
        <w:t xml:space="preserve"> </w:t>
      </w:r>
      <w:r>
        <w:t>allocated</w:t>
      </w:r>
      <w:r>
        <w:rPr>
          <w:spacing w:val="32"/>
        </w:rPr>
        <w:t xml:space="preserve"> </w:t>
      </w:r>
      <w:r>
        <w:t>for</w:t>
      </w:r>
      <w:r>
        <w:rPr>
          <w:spacing w:val="35"/>
        </w:rPr>
        <w:t xml:space="preserve"> </w:t>
      </w:r>
      <w:r>
        <w:t>salaries</w:t>
      </w:r>
      <w:r>
        <w:rPr>
          <w:spacing w:val="32"/>
        </w:rPr>
        <w:t xml:space="preserve"> </w:t>
      </w:r>
      <w:r>
        <w:t>and</w:t>
      </w:r>
      <w:r>
        <w:rPr>
          <w:spacing w:val="32"/>
        </w:rPr>
        <w:t xml:space="preserve"> </w:t>
      </w:r>
      <w:r>
        <w:t>benefits</w:t>
      </w:r>
      <w:r>
        <w:rPr>
          <w:spacing w:val="33"/>
        </w:rPr>
        <w:t xml:space="preserve"> </w:t>
      </w:r>
      <w:r>
        <w:t>of</w:t>
      </w:r>
      <w:r>
        <w:rPr>
          <w:spacing w:val="23"/>
        </w:rPr>
        <w:t xml:space="preserve"> </w:t>
      </w:r>
      <w:r>
        <w:t>employees</w:t>
      </w:r>
      <w:r>
        <w:rPr>
          <w:spacing w:val="33"/>
        </w:rPr>
        <w:t xml:space="preserve"> </w:t>
      </w:r>
      <w:r>
        <w:t>of</w:t>
      </w:r>
      <w:r>
        <w:rPr>
          <w:spacing w:val="32"/>
        </w:rPr>
        <w:t xml:space="preserve"> </w:t>
      </w:r>
      <w:r>
        <w:t>the</w:t>
      </w:r>
      <w:r>
        <w:rPr>
          <w:spacing w:val="33"/>
        </w:rPr>
        <w:t xml:space="preserve"> </w:t>
      </w:r>
      <w:r>
        <w:t>grantee</w:t>
      </w:r>
      <w:r>
        <w:rPr>
          <w:spacing w:val="35"/>
        </w:rPr>
        <w:t xml:space="preserve"> </w:t>
      </w:r>
      <w:r>
        <w:rPr>
          <w:rFonts w:ascii="Open Sans"/>
          <w:b/>
          <w:u w:val="thick"/>
        </w:rPr>
        <w:t>and</w:t>
      </w:r>
      <w:r>
        <w:rPr>
          <w:rFonts w:ascii="Open Sans"/>
          <w:b/>
          <w:spacing w:val="27"/>
        </w:rPr>
        <w:t xml:space="preserve"> </w:t>
      </w:r>
      <w:r>
        <w:t>the</w:t>
      </w:r>
      <w:r>
        <w:rPr>
          <w:spacing w:val="33"/>
        </w:rPr>
        <w:t xml:space="preserve"> </w:t>
      </w:r>
      <w:proofErr w:type="gramStart"/>
      <w:r>
        <w:t>total</w:t>
      </w:r>
      <w:r>
        <w:rPr>
          <w:spacing w:val="69"/>
        </w:rPr>
        <w:t xml:space="preserve">  </w:t>
      </w:r>
      <w:r>
        <w:t>amount</w:t>
      </w:r>
      <w:proofErr w:type="gramEnd"/>
      <w:r>
        <w:rPr>
          <w:spacing w:val="25"/>
        </w:rPr>
        <w:t xml:space="preserve"> </w:t>
      </w:r>
      <w:r>
        <w:t xml:space="preserve">allocated </w:t>
      </w:r>
      <w:r>
        <w:rPr>
          <w:spacing w:val="-2"/>
          <w:w w:val="110"/>
        </w:rPr>
        <w:t>for</w:t>
      </w:r>
      <w:r>
        <w:rPr>
          <w:spacing w:val="-15"/>
          <w:w w:val="110"/>
        </w:rPr>
        <w:t xml:space="preserve"> </w:t>
      </w:r>
      <w:r>
        <w:rPr>
          <w:spacing w:val="-2"/>
          <w:w w:val="110"/>
        </w:rPr>
        <w:t>payment</w:t>
      </w:r>
      <w:r>
        <w:rPr>
          <w:spacing w:val="-16"/>
          <w:w w:val="110"/>
        </w:rPr>
        <w:t xml:space="preserve"> </w:t>
      </w:r>
      <w:r>
        <w:rPr>
          <w:spacing w:val="-2"/>
          <w:w w:val="110"/>
        </w:rPr>
        <w:t>through</w:t>
      </w:r>
      <w:r>
        <w:rPr>
          <w:spacing w:val="-15"/>
          <w:w w:val="110"/>
        </w:rPr>
        <w:t xml:space="preserve"> </w:t>
      </w:r>
      <w:r>
        <w:rPr>
          <w:spacing w:val="-2"/>
          <w:w w:val="110"/>
        </w:rPr>
        <w:t>subcontracts</w:t>
      </w:r>
      <w:r>
        <w:rPr>
          <w:spacing w:val="-14"/>
          <w:w w:val="110"/>
        </w:rPr>
        <w:t xml:space="preserve"> </w:t>
      </w:r>
      <w:r>
        <w:rPr>
          <w:spacing w:val="-2"/>
          <w:w w:val="110"/>
        </w:rPr>
        <w:t>for</w:t>
      </w:r>
      <w:r>
        <w:rPr>
          <w:spacing w:val="-18"/>
          <w:w w:val="110"/>
        </w:rPr>
        <w:t xml:space="preserve"> </w:t>
      </w:r>
      <w:r>
        <w:rPr>
          <w:spacing w:val="-2"/>
          <w:w w:val="110"/>
        </w:rPr>
        <w:t>technical</w:t>
      </w:r>
      <w:r>
        <w:rPr>
          <w:spacing w:val="-13"/>
          <w:w w:val="110"/>
        </w:rPr>
        <w:t xml:space="preserve"> </w:t>
      </w:r>
      <w:r>
        <w:rPr>
          <w:spacing w:val="-2"/>
          <w:w w:val="110"/>
        </w:rPr>
        <w:t>assistance</w:t>
      </w:r>
      <w:r>
        <w:rPr>
          <w:spacing w:val="-13"/>
          <w:w w:val="110"/>
        </w:rPr>
        <w:t xml:space="preserve"> </w:t>
      </w:r>
      <w:r>
        <w:rPr>
          <w:spacing w:val="-2"/>
          <w:w w:val="110"/>
        </w:rPr>
        <w:t>(i.e.,</w:t>
      </w:r>
      <w:r>
        <w:rPr>
          <w:spacing w:val="-13"/>
          <w:w w:val="110"/>
        </w:rPr>
        <w:t xml:space="preserve"> </w:t>
      </w:r>
      <w:r>
        <w:rPr>
          <w:spacing w:val="-2"/>
          <w:w w:val="110"/>
        </w:rPr>
        <w:t>not</w:t>
      </w:r>
      <w:r>
        <w:rPr>
          <w:spacing w:val="-16"/>
          <w:w w:val="110"/>
        </w:rPr>
        <w:t xml:space="preserve"> </w:t>
      </w:r>
      <w:r>
        <w:rPr>
          <w:spacing w:val="-2"/>
          <w:w w:val="110"/>
        </w:rPr>
        <w:t>to</w:t>
      </w:r>
      <w:r>
        <w:rPr>
          <w:spacing w:val="-12"/>
          <w:w w:val="110"/>
        </w:rPr>
        <w:t xml:space="preserve"> </w:t>
      </w:r>
      <w:r>
        <w:rPr>
          <w:spacing w:val="-2"/>
          <w:w w:val="110"/>
        </w:rPr>
        <w:t>include</w:t>
      </w:r>
      <w:r>
        <w:rPr>
          <w:spacing w:val="-13"/>
          <w:w w:val="110"/>
        </w:rPr>
        <w:t xml:space="preserve"> </w:t>
      </w:r>
      <w:r>
        <w:rPr>
          <w:spacing w:val="-2"/>
          <w:w w:val="110"/>
        </w:rPr>
        <w:t>cost</w:t>
      </w:r>
      <w:r>
        <w:rPr>
          <w:spacing w:val="-12"/>
          <w:w w:val="110"/>
        </w:rPr>
        <w:t xml:space="preserve"> </w:t>
      </w:r>
      <w:r>
        <w:rPr>
          <w:spacing w:val="-2"/>
          <w:w w:val="110"/>
        </w:rPr>
        <w:t>of</w:t>
      </w:r>
      <w:r>
        <w:rPr>
          <w:spacing w:val="79"/>
          <w:w w:val="150"/>
        </w:rPr>
        <w:t xml:space="preserve"> </w:t>
      </w:r>
      <w:r>
        <w:rPr>
          <w:spacing w:val="-2"/>
          <w:w w:val="110"/>
        </w:rPr>
        <w:t>labor</w:t>
      </w:r>
      <w:r>
        <w:rPr>
          <w:spacing w:val="-14"/>
          <w:w w:val="110"/>
        </w:rPr>
        <w:t xml:space="preserve"> </w:t>
      </w:r>
      <w:r>
        <w:rPr>
          <w:spacing w:val="-2"/>
          <w:w w:val="110"/>
        </w:rPr>
        <w:t>for</w:t>
      </w:r>
      <w:r>
        <w:rPr>
          <w:spacing w:val="-14"/>
          <w:w w:val="110"/>
        </w:rPr>
        <w:t xml:space="preserve"> </w:t>
      </w:r>
      <w:r>
        <w:rPr>
          <w:spacing w:val="-2"/>
          <w:w w:val="110"/>
        </w:rPr>
        <w:t>BMP implementation)]:</w:t>
      </w:r>
    </w:p>
    <w:p w14:paraId="056265AF" w14:textId="77777777" w:rsidR="006D4D4E" w:rsidRDefault="006D4D4E">
      <w:pPr>
        <w:pStyle w:val="BodyText"/>
      </w:pPr>
    </w:p>
    <w:p w14:paraId="2AE39177" w14:textId="77777777" w:rsidR="006D4D4E" w:rsidRDefault="006D4D4E">
      <w:pPr>
        <w:pStyle w:val="BodyText"/>
      </w:pPr>
    </w:p>
    <w:p w14:paraId="7750401E" w14:textId="77777777" w:rsidR="006D4D4E" w:rsidRDefault="006D4D4E">
      <w:pPr>
        <w:pStyle w:val="BodyText"/>
      </w:pPr>
    </w:p>
    <w:p w14:paraId="5CB8C073" w14:textId="77777777" w:rsidR="006D4D4E" w:rsidRDefault="006D4D4E">
      <w:pPr>
        <w:pStyle w:val="BodyText"/>
        <w:spacing w:before="191"/>
      </w:pPr>
    </w:p>
    <w:p w14:paraId="36BBD7DD" w14:textId="77777777" w:rsidR="006D4D4E" w:rsidRDefault="00000000">
      <w:pPr>
        <w:pStyle w:val="Heading5"/>
        <w:ind w:left="930"/>
      </w:pPr>
      <w:bookmarkStart w:id="39" w:name="SOURCES_AND_TYPES_OF_MATCH:"/>
      <w:bookmarkEnd w:id="39"/>
      <w:r>
        <w:t>SOURCES</w:t>
      </w:r>
      <w:r>
        <w:rPr>
          <w:spacing w:val="-6"/>
        </w:rPr>
        <w:t xml:space="preserve"> </w:t>
      </w:r>
      <w:r>
        <w:t>AND</w:t>
      </w:r>
      <w:r>
        <w:rPr>
          <w:spacing w:val="-8"/>
        </w:rPr>
        <w:t xml:space="preserve"> </w:t>
      </w:r>
      <w:r>
        <w:t>TYPES</w:t>
      </w:r>
      <w:r>
        <w:rPr>
          <w:spacing w:val="-6"/>
        </w:rPr>
        <w:t xml:space="preserve"> </w:t>
      </w:r>
      <w:r>
        <w:t>OF</w:t>
      </w:r>
      <w:r>
        <w:rPr>
          <w:spacing w:val="-6"/>
        </w:rPr>
        <w:t xml:space="preserve"> </w:t>
      </w:r>
      <w:proofErr w:type="gramStart"/>
      <w:r>
        <w:rPr>
          <w:spacing w:val="-2"/>
        </w:rPr>
        <w:t>MATCH</w:t>
      </w:r>
      <w:proofErr w:type="gramEnd"/>
      <w:r>
        <w:rPr>
          <w:spacing w:val="-2"/>
        </w:rPr>
        <w:t>:</w:t>
      </w:r>
    </w:p>
    <w:p w14:paraId="5F551C30" w14:textId="77777777" w:rsidR="006D4D4E" w:rsidRDefault="006D4D4E">
      <w:pPr>
        <w:pStyle w:val="BodyText"/>
        <w:spacing w:before="28"/>
        <w:rPr>
          <w:rFonts w:ascii="Open Sans"/>
          <w:b/>
          <w:sz w:val="20"/>
        </w:rPr>
      </w:pPr>
    </w:p>
    <w:tbl>
      <w:tblPr>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1"/>
        <w:gridCol w:w="3841"/>
        <w:gridCol w:w="1621"/>
        <w:gridCol w:w="1981"/>
      </w:tblGrid>
      <w:tr w:rsidR="006D4D4E" w14:paraId="713FE03C" w14:textId="77777777">
        <w:trPr>
          <w:trHeight w:val="335"/>
        </w:trPr>
        <w:tc>
          <w:tcPr>
            <w:tcW w:w="2901" w:type="dxa"/>
            <w:tcBorders>
              <w:bottom w:val="single" w:sz="24" w:space="0" w:color="000000"/>
            </w:tcBorders>
          </w:tcPr>
          <w:p w14:paraId="5F2754A6" w14:textId="77777777" w:rsidR="006D4D4E" w:rsidRDefault="00000000">
            <w:pPr>
              <w:pStyle w:val="TableParagraph"/>
              <w:spacing w:line="294" w:lineRule="exact"/>
              <w:ind w:right="106"/>
              <w:jc w:val="center"/>
              <w:rPr>
                <w:rFonts w:ascii="Open Sans"/>
                <w:b/>
              </w:rPr>
            </w:pPr>
            <w:r>
              <w:rPr>
                <w:rFonts w:ascii="Open Sans"/>
                <w:b/>
              </w:rPr>
              <w:t>Line-item</w:t>
            </w:r>
            <w:r>
              <w:rPr>
                <w:rFonts w:ascii="Open Sans"/>
                <w:b/>
                <w:spacing w:val="-11"/>
              </w:rPr>
              <w:t xml:space="preserve"> </w:t>
            </w:r>
            <w:r>
              <w:rPr>
                <w:rFonts w:ascii="Open Sans"/>
                <w:b/>
                <w:spacing w:val="-2"/>
              </w:rPr>
              <w:t>Category:</w:t>
            </w:r>
          </w:p>
        </w:tc>
        <w:tc>
          <w:tcPr>
            <w:tcW w:w="3841" w:type="dxa"/>
            <w:tcBorders>
              <w:bottom w:val="single" w:sz="24" w:space="0" w:color="000000"/>
            </w:tcBorders>
          </w:tcPr>
          <w:p w14:paraId="02E73DC6" w14:textId="77777777" w:rsidR="006D4D4E" w:rsidRDefault="00000000">
            <w:pPr>
              <w:pStyle w:val="TableParagraph"/>
              <w:spacing w:line="294" w:lineRule="exact"/>
              <w:ind w:left="12"/>
              <w:jc w:val="center"/>
              <w:rPr>
                <w:rFonts w:ascii="Open Sans"/>
                <w:b/>
              </w:rPr>
            </w:pPr>
            <w:r>
              <w:rPr>
                <w:rFonts w:ascii="Open Sans"/>
                <w:b/>
                <w:spacing w:val="-2"/>
              </w:rPr>
              <w:t>Source:</w:t>
            </w:r>
          </w:p>
        </w:tc>
        <w:tc>
          <w:tcPr>
            <w:tcW w:w="1621" w:type="dxa"/>
            <w:tcBorders>
              <w:bottom w:val="single" w:sz="24" w:space="0" w:color="000000"/>
            </w:tcBorders>
          </w:tcPr>
          <w:p w14:paraId="7C3983C2" w14:textId="77777777" w:rsidR="006D4D4E" w:rsidRDefault="00000000">
            <w:pPr>
              <w:pStyle w:val="TableParagraph"/>
              <w:spacing w:line="294" w:lineRule="exact"/>
              <w:ind w:right="140"/>
              <w:jc w:val="center"/>
              <w:rPr>
                <w:rFonts w:ascii="Open Sans"/>
                <w:b/>
              </w:rPr>
            </w:pPr>
            <w:r>
              <w:rPr>
                <w:rFonts w:ascii="Open Sans"/>
                <w:b/>
                <w:spacing w:val="-2"/>
              </w:rPr>
              <w:t>Type:</w:t>
            </w:r>
          </w:p>
        </w:tc>
        <w:tc>
          <w:tcPr>
            <w:tcW w:w="1981" w:type="dxa"/>
            <w:tcBorders>
              <w:bottom w:val="single" w:sz="24" w:space="0" w:color="000000"/>
            </w:tcBorders>
          </w:tcPr>
          <w:p w14:paraId="45809779" w14:textId="77777777" w:rsidR="006D4D4E" w:rsidRDefault="00000000">
            <w:pPr>
              <w:pStyle w:val="TableParagraph"/>
              <w:spacing w:line="294" w:lineRule="exact"/>
              <w:ind w:right="112"/>
              <w:jc w:val="center"/>
              <w:rPr>
                <w:rFonts w:ascii="Open Sans"/>
                <w:b/>
              </w:rPr>
            </w:pPr>
            <w:r>
              <w:rPr>
                <w:rFonts w:ascii="Open Sans"/>
                <w:b/>
              </w:rPr>
              <w:t>Amount</w:t>
            </w:r>
            <w:r>
              <w:rPr>
                <w:rFonts w:ascii="Open Sans"/>
                <w:b/>
                <w:spacing w:val="-9"/>
              </w:rPr>
              <w:t xml:space="preserve"> </w:t>
            </w:r>
            <w:r>
              <w:rPr>
                <w:rFonts w:ascii="Open Sans"/>
                <w:b/>
                <w:spacing w:val="-5"/>
              </w:rPr>
              <w:t>($)</w:t>
            </w:r>
          </w:p>
        </w:tc>
      </w:tr>
      <w:tr w:rsidR="006D4D4E" w14:paraId="04308E14" w14:textId="77777777">
        <w:trPr>
          <w:trHeight w:val="225"/>
        </w:trPr>
        <w:tc>
          <w:tcPr>
            <w:tcW w:w="2901" w:type="dxa"/>
            <w:tcBorders>
              <w:top w:val="single" w:sz="24" w:space="0" w:color="000000"/>
            </w:tcBorders>
            <w:shd w:val="clear" w:color="auto" w:fill="DADADA"/>
          </w:tcPr>
          <w:p w14:paraId="3A8A517D" w14:textId="77777777" w:rsidR="006D4D4E" w:rsidRDefault="00000000">
            <w:pPr>
              <w:pStyle w:val="TableParagraph"/>
              <w:spacing w:line="192" w:lineRule="exact"/>
              <w:ind w:left="77" w:right="106"/>
              <w:jc w:val="center"/>
              <w:rPr>
                <w:rFonts w:ascii="Open Sans"/>
                <w:i/>
                <w:sz w:val="16"/>
              </w:rPr>
            </w:pPr>
            <w:r>
              <w:rPr>
                <w:rFonts w:ascii="Open Sans"/>
                <w:i/>
                <w:spacing w:val="-2"/>
                <w:sz w:val="16"/>
              </w:rPr>
              <w:t>Line-item</w:t>
            </w:r>
            <w:r>
              <w:rPr>
                <w:rFonts w:ascii="Open Sans"/>
                <w:i/>
                <w:spacing w:val="-7"/>
                <w:sz w:val="16"/>
              </w:rPr>
              <w:t xml:space="preserve"> </w:t>
            </w:r>
            <w:r>
              <w:rPr>
                <w:rFonts w:ascii="Open Sans"/>
                <w:i/>
                <w:spacing w:val="-2"/>
                <w:sz w:val="16"/>
              </w:rPr>
              <w:t>the</w:t>
            </w:r>
            <w:r>
              <w:rPr>
                <w:rFonts w:ascii="Open Sans"/>
                <w:i/>
                <w:spacing w:val="-1"/>
                <w:sz w:val="16"/>
              </w:rPr>
              <w:t xml:space="preserve"> </w:t>
            </w:r>
            <w:r>
              <w:rPr>
                <w:rFonts w:ascii="Open Sans"/>
                <w:i/>
                <w:spacing w:val="-2"/>
                <w:sz w:val="16"/>
              </w:rPr>
              <w:t>match</w:t>
            </w:r>
            <w:r>
              <w:rPr>
                <w:rFonts w:ascii="Open Sans"/>
                <w:i/>
                <w:spacing w:val="1"/>
                <w:sz w:val="16"/>
              </w:rPr>
              <w:t xml:space="preserve"> </w:t>
            </w:r>
            <w:r>
              <w:rPr>
                <w:rFonts w:ascii="Open Sans"/>
                <w:i/>
                <w:spacing w:val="-2"/>
                <w:sz w:val="16"/>
              </w:rPr>
              <w:t>is</w:t>
            </w:r>
            <w:r>
              <w:rPr>
                <w:rFonts w:ascii="Open Sans"/>
                <w:i/>
                <w:spacing w:val="-1"/>
                <w:sz w:val="16"/>
              </w:rPr>
              <w:t xml:space="preserve"> </w:t>
            </w:r>
            <w:r>
              <w:rPr>
                <w:rFonts w:ascii="Open Sans"/>
                <w:i/>
                <w:spacing w:val="-2"/>
                <w:sz w:val="16"/>
              </w:rPr>
              <w:t>supporting</w:t>
            </w:r>
          </w:p>
        </w:tc>
        <w:tc>
          <w:tcPr>
            <w:tcW w:w="3841" w:type="dxa"/>
            <w:tcBorders>
              <w:top w:val="single" w:sz="24" w:space="0" w:color="000000"/>
            </w:tcBorders>
            <w:shd w:val="clear" w:color="auto" w:fill="DADADA"/>
          </w:tcPr>
          <w:p w14:paraId="6764ED44" w14:textId="77777777" w:rsidR="006D4D4E" w:rsidRDefault="00000000">
            <w:pPr>
              <w:pStyle w:val="TableParagraph"/>
              <w:spacing w:line="192" w:lineRule="exact"/>
              <w:ind w:left="185"/>
              <w:rPr>
                <w:rFonts w:ascii="Open Sans"/>
                <w:i/>
                <w:sz w:val="16"/>
              </w:rPr>
            </w:pPr>
            <w:r>
              <w:rPr>
                <w:rFonts w:ascii="Open Sans"/>
                <w:i/>
                <w:spacing w:val="-2"/>
                <w:sz w:val="16"/>
              </w:rPr>
              <w:t>Identify</w:t>
            </w:r>
            <w:r>
              <w:rPr>
                <w:rFonts w:ascii="Open Sans"/>
                <w:i/>
                <w:spacing w:val="5"/>
                <w:sz w:val="16"/>
              </w:rPr>
              <w:t xml:space="preserve"> </w:t>
            </w:r>
            <w:r>
              <w:rPr>
                <w:rFonts w:ascii="Open Sans"/>
                <w:i/>
                <w:spacing w:val="-2"/>
                <w:sz w:val="16"/>
              </w:rPr>
              <w:t>organization</w:t>
            </w:r>
            <w:r>
              <w:rPr>
                <w:rFonts w:ascii="Open Sans"/>
                <w:i/>
                <w:spacing w:val="1"/>
                <w:sz w:val="16"/>
              </w:rPr>
              <w:t xml:space="preserve"> </w:t>
            </w:r>
            <w:r>
              <w:rPr>
                <w:rFonts w:ascii="Open Sans"/>
                <w:i/>
                <w:spacing w:val="-2"/>
                <w:sz w:val="16"/>
              </w:rPr>
              <w:t>providing</w:t>
            </w:r>
            <w:r>
              <w:rPr>
                <w:rFonts w:ascii="Open Sans"/>
                <w:i/>
                <w:spacing w:val="-4"/>
                <w:sz w:val="16"/>
              </w:rPr>
              <w:t xml:space="preserve"> </w:t>
            </w:r>
            <w:r>
              <w:rPr>
                <w:rFonts w:ascii="Open Sans"/>
                <w:i/>
                <w:spacing w:val="-2"/>
                <w:sz w:val="16"/>
              </w:rPr>
              <w:t>the</w:t>
            </w:r>
            <w:r>
              <w:rPr>
                <w:rFonts w:ascii="Open Sans"/>
                <w:i/>
                <w:spacing w:val="4"/>
                <w:sz w:val="16"/>
              </w:rPr>
              <w:t xml:space="preserve"> </w:t>
            </w:r>
            <w:r>
              <w:rPr>
                <w:rFonts w:ascii="Open Sans"/>
                <w:i/>
                <w:spacing w:val="-4"/>
                <w:sz w:val="16"/>
              </w:rPr>
              <w:t>match</w:t>
            </w:r>
          </w:p>
        </w:tc>
        <w:tc>
          <w:tcPr>
            <w:tcW w:w="1621" w:type="dxa"/>
            <w:tcBorders>
              <w:top w:val="single" w:sz="24" w:space="0" w:color="000000"/>
            </w:tcBorders>
            <w:shd w:val="clear" w:color="auto" w:fill="DADADA"/>
          </w:tcPr>
          <w:p w14:paraId="25EF4723" w14:textId="77777777" w:rsidR="006D4D4E" w:rsidRDefault="00000000">
            <w:pPr>
              <w:pStyle w:val="TableParagraph"/>
              <w:spacing w:line="192" w:lineRule="exact"/>
              <w:ind w:left="11" w:right="140"/>
              <w:jc w:val="center"/>
              <w:rPr>
                <w:rFonts w:ascii="Open Sans"/>
                <w:i/>
                <w:sz w:val="16"/>
              </w:rPr>
            </w:pPr>
            <w:r>
              <w:rPr>
                <w:rFonts w:ascii="Open Sans"/>
                <w:i/>
                <w:sz w:val="16"/>
              </w:rPr>
              <w:t>Cash</w:t>
            </w:r>
            <w:r>
              <w:rPr>
                <w:rFonts w:ascii="Open Sans"/>
                <w:i/>
                <w:spacing w:val="-11"/>
                <w:sz w:val="16"/>
              </w:rPr>
              <w:t xml:space="preserve"> </w:t>
            </w:r>
            <w:r>
              <w:rPr>
                <w:rFonts w:ascii="Open Sans"/>
                <w:i/>
                <w:sz w:val="16"/>
              </w:rPr>
              <w:t>or</w:t>
            </w:r>
            <w:r>
              <w:rPr>
                <w:rFonts w:ascii="Open Sans"/>
                <w:i/>
                <w:spacing w:val="-9"/>
                <w:sz w:val="16"/>
              </w:rPr>
              <w:t xml:space="preserve"> </w:t>
            </w:r>
            <w:r>
              <w:rPr>
                <w:rFonts w:ascii="Open Sans"/>
                <w:i/>
                <w:sz w:val="16"/>
              </w:rPr>
              <w:t>in-</w:t>
            </w:r>
            <w:r>
              <w:rPr>
                <w:rFonts w:ascii="Open Sans"/>
                <w:i/>
                <w:spacing w:val="-2"/>
                <w:sz w:val="16"/>
              </w:rPr>
              <w:t>kind?</w:t>
            </w:r>
          </w:p>
        </w:tc>
        <w:tc>
          <w:tcPr>
            <w:tcW w:w="1981" w:type="dxa"/>
            <w:tcBorders>
              <w:top w:val="single" w:sz="24" w:space="0" w:color="000000"/>
            </w:tcBorders>
            <w:shd w:val="clear" w:color="auto" w:fill="DADADA"/>
          </w:tcPr>
          <w:p w14:paraId="6788BFBC" w14:textId="77777777" w:rsidR="006D4D4E" w:rsidRDefault="00000000">
            <w:pPr>
              <w:pStyle w:val="TableParagraph"/>
              <w:spacing w:line="192" w:lineRule="exact"/>
              <w:ind w:left="37" w:right="112"/>
              <w:jc w:val="center"/>
              <w:rPr>
                <w:rFonts w:ascii="Open Sans"/>
                <w:i/>
                <w:sz w:val="16"/>
              </w:rPr>
            </w:pPr>
            <w:r>
              <w:rPr>
                <w:rFonts w:ascii="Open Sans"/>
                <w:i/>
                <w:spacing w:val="-2"/>
                <w:sz w:val="16"/>
              </w:rPr>
              <w:t>Amount/value of</w:t>
            </w:r>
            <w:r>
              <w:rPr>
                <w:rFonts w:ascii="Open Sans"/>
                <w:i/>
                <w:spacing w:val="-5"/>
                <w:sz w:val="16"/>
              </w:rPr>
              <w:t xml:space="preserve"> </w:t>
            </w:r>
            <w:r>
              <w:rPr>
                <w:rFonts w:ascii="Open Sans"/>
                <w:i/>
                <w:spacing w:val="-4"/>
                <w:sz w:val="16"/>
              </w:rPr>
              <w:t>match</w:t>
            </w:r>
          </w:p>
        </w:tc>
      </w:tr>
      <w:tr w:rsidR="006D4D4E" w14:paraId="111BD749" w14:textId="77777777">
        <w:trPr>
          <w:trHeight w:val="270"/>
        </w:trPr>
        <w:tc>
          <w:tcPr>
            <w:tcW w:w="2901" w:type="dxa"/>
          </w:tcPr>
          <w:p w14:paraId="55C755A1" w14:textId="77777777" w:rsidR="006D4D4E" w:rsidRDefault="006D4D4E">
            <w:pPr>
              <w:pStyle w:val="TableParagraph"/>
              <w:rPr>
                <w:rFonts w:ascii="Times New Roman"/>
                <w:sz w:val="20"/>
              </w:rPr>
            </w:pPr>
          </w:p>
        </w:tc>
        <w:tc>
          <w:tcPr>
            <w:tcW w:w="3841" w:type="dxa"/>
          </w:tcPr>
          <w:p w14:paraId="5B2CDC73" w14:textId="77777777" w:rsidR="006D4D4E" w:rsidRDefault="006D4D4E">
            <w:pPr>
              <w:pStyle w:val="TableParagraph"/>
              <w:rPr>
                <w:rFonts w:ascii="Times New Roman"/>
                <w:sz w:val="20"/>
              </w:rPr>
            </w:pPr>
          </w:p>
        </w:tc>
        <w:tc>
          <w:tcPr>
            <w:tcW w:w="1621" w:type="dxa"/>
          </w:tcPr>
          <w:p w14:paraId="6312153F" w14:textId="77777777" w:rsidR="006D4D4E" w:rsidRDefault="006D4D4E">
            <w:pPr>
              <w:pStyle w:val="TableParagraph"/>
              <w:rPr>
                <w:rFonts w:ascii="Times New Roman"/>
                <w:sz w:val="20"/>
              </w:rPr>
            </w:pPr>
          </w:p>
        </w:tc>
        <w:tc>
          <w:tcPr>
            <w:tcW w:w="1981" w:type="dxa"/>
          </w:tcPr>
          <w:p w14:paraId="47C5FA30" w14:textId="77777777" w:rsidR="006D4D4E" w:rsidRDefault="006D4D4E">
            <w:pPr>
              <w:pStyle w:val="TableParagraph"/>
              <w:rPr>
                <w:rFonts w:ascii="Times New Roman"/>
                <w:sz w:val="20"/>
              </w:rPr>
            </w:pPr>
          </w:p>
        </w:tc>
      </w:tr>
      <w:tr w:rsidR="006D4D4E" w14:paraId="663B751C" w14:textId="77777777">
        <w:trPr>
          <w:trHeight w:val="275"/>
        </w:trPr>
        <w:tc>
          <w:tcPr>
            <w:tcW w:w="2901" w:type="dxa"/>
          </w:tcPr>
          <w:p w14:paraId="741EC8CF" w14:textId="77777777" w:rsidR="006D4D4E" w:rsidRDefault="006D4D4E">
            <w:pPr>
              <w:pStyle w:val="TableParagraph"/>
              <w:rPr>
                <w:rFonts w:ascii="Times New Roman"/>
                <w:sz w:val="20"/>
              </w:rPr>
            </w:pPr>
          </w:p>
        </w:tc>
        <w:tc>
          <w:tcPr>
            <w:tcW w:w="3841" w:type="dxa"/>
          </w:tcPr>
          <w:p w14:paraId="5C0A9D5E" w14:textId="77777777" w:rsidR="006D4D4E" w:rsidRDefault="006D4D4E">
            <w:pPr>
              <w:pStyle w:val="TableParagraph"/>
              <w:rPr>
                <w:rFonts w:ascii="Times New Roman"/>
                <w:sz w:val="20"/>
              </w:rPr>
            </w:pPr>
          </w:p>
        </w:tc>
        <w:tc>
          <w:tcPr>
            <w:tcW w:w="1621" w:type="dxa"/>
          </w:tcPr>
          <w:p w14:paraId="1E43F5D8" w14:textId="77777777" w:rsidR="006D4D4E" w:rsidRDefault="006D4D4E">
            <w:pPr>
              <w:pStyle w:val="TableParagraph"/>
              <w:rPr>
                <w:rFonts w:ascii="Times New Roman"/>
                <w:sz w:val="20"/>
              </w:rPr>
            </w:pPr>
          </w:p>
        </w:tc>
        <w:tc>
          <w:tcPr>
            <w:tcW w:w="1981" w:type="dxa"/>
          </w:tcPr>
          <w:p w14:paraId="303B1904" w14:textId="77777777" w:rsidR="006D4D4E" w:rsidRDefault="006D4D4E">
            <w:pPr>
              <w:pStyle w:val="TableParagraph"/>
              <w:rPr>
                <w:rFonts w:ascii="Times New Roman"/>
                <w:sz w:val="20"/>
              </w:rPr>
            </w:pPr>
          </w:p>
        </w:tc>
      </w:tr>
      <w:tr w:rsidR="006D4D4E" w14:paraId="02474E65" w14:textId="77777777">
        <w:trPr>
          <w:trHeight w:val="280"/>
        </w:trPr>
        <w:tc>
          <w:tcPr>
            <w:tcW w:w="2901" w:type="dxa"/>
          </w:tcPr>
          <w:p w14:paraId="12089807" w14:textId="77777777" w:rsidR="006D4D4E" w:rsidRDefault="006D4D4E">
            <w:pPr>
              <w:pStyle w:val="TableParagraph"/>
              <w:rPr>
                <w:rFonts w:ascii="Times New Roman"/>
                <w:sz w:val="20"/>
              </w:rPr>
            </w:pPr>
          </w:p>
        </w:tc>
        <w:tc>
          <w:tcPr>
            <w:tcW w:w="3841" w:type="dxa"/>
          </w:tcPr>
          <w:p w14:paraId="6EBD0AC0" w14:textId="77777777" w:rsidR="006D4D4E" w:rsidRDefault="006D4D4E">
            <w:pPr>
              <w:pStyle w:val="TableParagraph"/>
              <w:rPr>
                <w:rFonts w:ascii="Times New Roman"/>
                <w:sz w:val="20"/>
              </w:rPr>
            </w:pPr>
          </w:p>
        </w:tc>
        <w:tc>
          <w:tcPr>
            <w:tcW w:w="1621" w:type="dxa"/>
          </w:tcPr>
          <w:p w14:paraId="65524928" w14:textId="77777777" w:rsidR="006D4D4E" w:rsidRDefault="006D4D4E">
            <w:pPr>
              <w:pStyle w:val="TableParagraph"/>
              <w:rPr>
                <w:rFonts w:ascii="Times New Roman"/>
                <w:sz w:val="20"/>
              </w:rPr>
            </w:pPr>
          </w:p>
        </w:tc>
        <w:tc>
          <w:tcPr>
            <w:tcW w:w="1981" w:type="dxa"/>
          </w:tcPr>
          <w:p w14:paraId="20CD6278" w14:textId="77777777" w:rsidR="006D4D4E" w:rsidRDefault="006D4D4E">
            <w:pPr>
              <w:pStyle w:val="TableParagraph"/>
              <w:rPr>
                <w:rFonts w:ascii="Times New Roman"/>
                <w:sz w:val="20"/>
              </w:rPr>
            </w:pPr>
          </w:p>
        </w:tc>
      </w:tr>
      <w:tr w:rsidR="006D4D4E" w14:paraId="5B286CDD" w14:textId="77777777">
        <w:trPr>
          <w:trHeight w:val="275"/>
        </w:trPr>
        <w:tc>
          <w:tcPr>
            <w:tcW w:w="2901" w:type="dxa"/>
          </w:tcPr>
          <w:p w14:paraId="04972008" w14:textId="77777777" w:rsidR="006D4D4E" w:rsidRDefault="006D4D4E">
            <w:pPr>
              <w:pStyle w:val="TableParagraph"/>
              <w:rPr>
                <w:rFonts w:ascii="Times New Roman"/>
                <w:sz w:val="20"/>
              </w:rPr>
            </w:pPr>
          </w:p>
        </w:tc>
        <w:tc>
          <w:tcPr>
            <w:tcW w:w="3841" w:type="dxa"/>
          </w:tcPr>
          <w:p w14:paraId="34B4943F" w14:textId="77777777" w:rsidR="006D4D4E" w:rsidRDefault="006D4D4E">
            <w:pPr>
              <w:pStyle w:val="TableParagraph"/>
              <w:rPr>
                <w:rFonts w:ascii="Times New Roman"/>
                <w:sz w:val="20"/>
              </w:rPr>
            </w:pPr>
          </w:p>
        </w:tc>
        <w:tc>
          <w:tcPr>
            <w:tcW w:w="1621" w:type="dxa"/>
          </w:tcPr>
          <w:p w14:paraId="0EA80E5A" w14:textId="77777777" w:rsidR="006D4D4E" w:rsidRDefault="006D4D4E">
            <w:pPr>
              <w:pStyle w:val="TableParagraph"/>
              <w:rPr>
                <w:rFonts w:ascii="Times New Roman"/>
                <w:sz w:val="20"/>
              </w:rPr>
            </w:pPr>
          </w:p>
        </w:tc>
        <w:tc>
          <w:tcPr>
            <w:tcW w:w="1981" w:type="dxa"/>
          </w:tcPr>
          <w:p w14:paraId="603B39E2" w14:textId="77777777" w:rsidR="006D4D4E" w:rsidRDefault="006D4D4E">
            <w:pPr>
              <w:pStyle w:val="TableParagraph"/>
              <w:rPr>
                <w:rFonts w:ascii="Times New Roman"/>
                <w:sz w:val="20"/>
              </w:rPr>
            </w:pPr>
          </w:p>
        </w:tc>
      </w:tr>
      <w:tr w:rsidR="006D4D4E" w14:paraId="66318936" w14:textId="77777777">
        <w:trPr>
          <w:trHeight w:val="275"/>
        </w:trPr>
        <w:tc>
          <w:tcPr>
            <w:tcW w:w="2901" w:type="dxa"/>
          </w:tcPr>
          <w:p w14:paraId="38E54B5A" w14:textId="77777777" w:rsidR="006D4D4E" w:rsidRDefault="006D4D4E">
            <w:pPr>
              <w:pStyle w:val="TableParagraph"/>
              <w:rPr>
                <w:rFonts w:ascii="Times New Roman"/>
                <w:sz w:val="20"/>
              </w:rPr>
            </w:pPr>
          </w:p>
        </w:tc>
        <w:tc>
          <w:tcPr>
            <w:tcW w:w="3841" w:type="dxa"/>
          </w:tcPr>
          <w:p w14:paraId="4F889935" w14:textId="77777777" w:rsidR="006D4D4E" w:rsidRDefault="006D4D4E">
            <w:pPr>
              <w:pStyle w:val="TableParagraph"/>
              <w:rPr>
                <w:rFonts w:ascii="Times New Roman"/>
                <w:sz w:val="20"/>
              </w:rPr>
            </w:pPr>
          </w:p>
        </w:tc>
        <w:tc>
          <w:tcPr>
            <w:tcW w:w="1621" w:type="dxa"/>
          </w:tcPr>
          <w:p w14:paraId="466A541B" w14:textId="77777777" w:rsidR="006D4D4E" w:rsidRDefault="006D4D4E">
            <w:pPr>
              <w:pStyle w:val="TableParagraph"/>
              <w:rPr>
                <w:rFonts w:ascii="Times New Roman"/>
                <w:sz w:val="20"/>
              </w:rPr>
            </w:pPr>
          </w:p>
        </w:tc>
        <w:tc>
          <w:tcPr>
            <w:tcW w:w="1981" w:type="dxa"/>
          </w:tcPr>
          <w:p w14:paraId="78295F14" w14:textId="77777777" w:rsidR="006D4D4E" w:rsidRDefault="006D4D4E">
            <w:pPr>
              <w:pStyle w:val="TableParagraph"/>
              <w:rPr>
                <w:rFonts w:ascii="Times New Roman"/>
                <w:sz w:val="20"/>
              </w:rPr>
            </w:pPr>
          </w:p>
        </w:tc>
      </w:tr>
      <w:tr w:rsidR="006D4D4E" w14:paraId="75263B0B" w14:textId="77777777">
        <w:trPr>
          <w:trHeight w:val="275"/>
        </w:trPr>
        <w:tc>
          <w:tcPr>
            <w:tcW w:w="2901" w:type="dxa"/>
          </w:tcPr>
          <w:p w14:paraId="1569BBB4" w14:textId="77777777" w:rsidR="006D4D4E" w:rsidRDefault="006D4D4E">
            <w:pPr>
              <w:pStyle w:val="TableParagraph"/>
              <w:rPr>
                <w:rFonts w:ascii="Times New Roman"/>
                <w:sz w:val="20"/>
              </w:rPr>
            </w:pPr>
          </w:p>
        </w:tc>
        <w:tc>
          <w:tcPr>
            <w:tcW w:w="3841" w:type="dxa"/>
          </w:tcPr>
          <w:p w14:paraId="1452AF20" w14:textId="77777777" w:rsidR="006D4D4E" w:rsidRDefault="006D4D4E">
            <w:pPr>
              <w:pStyle w:val="TableParagraph"/>
              <w:rPr>
                <w:rFonts w:ascii="Times New Roman"/>
                <w:sz w:val="20"/>
              </w:rPr>
            </w:pPr>
          </w:p>
        </w:tc>
        <w:tc>
          <w:tcPr>
            <w:tcW w:w="1621" w:type="dxa"/>
          </w:tcPr>
          <w:p w14:paraId="43152415" w14:textId="77777777" w:rsidR="006D4D4E" w:rsidRDefault="006D4D4E">
            <w:pPr>
              <w:pStyle w:val="TableParagraph"/>
              <w:rPr>
                <w:rFonts w:ascii="Times New Roman"/>
                <w:sz w:val="20"/>
              </w:rPr>
            </w:pPr>
          </w:p>
        </w:tc>
        <w:tc>
          <w:tcPr>
            <w:tcW w:w="1981" w:type="dxa"/>
          </w:tcPr>
          <w:p w14:paraId="1D162215" w14:textId="77777777" w:rsidR="006D4D4E" w:rsidRDefault="006D4D4E">
            <w:pPr>
              <w:pStyle w:val="TableParagraph"/>
              <w:rPr>
                <w:rFonts w:ascii="Times New Roman"/>
                <w:sz w:val="20"/>
              </w:rPr>
            </w:pPr>
          </w:p>
        </w:tc>
      </w:tr>
      <w:tr w:rsidR="006D4D4E" w14:paraId="70F2CD15" w14:textId="77777777">
        <w:trPr>
          <w:trHeight w:val="274"/>
        </w:trPr>
        <w:tc>
          <w:tcPr>
            <w:tcW w:w="2901" w:type="dxa"/>
          </w:tcPr>
          <w:p w14:paraId="56B416C5" w14:textId="77777777" w:rsidR="006D4D4E" w:rsidRDefault="006D4D4E">
            <w:pPr>
              <w:pStyle w:val="TableParagraph"/>
              <w:rPr>
                <w:rFonts w:ascii="Times New Roman"/>
                <w:sz w:val="20"/>
              </w:rPr>
            </w:pPr>
          </w:p>
        </w:tc>
        <w:tc>
          <w:tcPr>
            <w:tcW w:w="3841" w:type="dxa"/>
          </w:tcPr>
          <w:p w14:paraId="55DA747B" w14:textId="77777777" w:rsidR="006D4D4E" w:rsidRDefault="006D4D4E">
            <w:pPr>
              <w:pStyle w:val="TableParagraph"/>
              <w:rPr>
                <w:rFonts w:ascii="Times New Roman"/>
                <w:sz w:val="20"/>
              </w:rPr>
            </w:pPr>
          </w:p>
        </w:tc>
        <w:tc>
          <w:tcPr>
            <w:tcW w:w="1621" w:type="dxa"/>
          </w:tcPr>
          <w:p w14:paraId="38B3889F" w14:textId="77777777" w:rsidR="006D4D4E" w:rsidRDefault="006D4D4E">
            <w:pPr>
              <w:pStyle w:val="TableParagraph"/>
              <w:rPr>
                <w:rFonts w:ascii="Times New Roman"/>
                <w:sz w:val="20"/>
              </w:rPr>
            </w:pPr>
          </w:p>
        </w:tc>
        <w:tc>
          <w:tcPr>
            <w:tcW w:w="1981" w:type="dxa"/>
          </w:tcPr>
          <w:p w14:paraId="5A8D11DA" w14:textId="77777777" w:rsidR="006D4D4E" w:rsidRDefault="006D4D4E">
            <w:pPr>
              <w:pStyle w:val="TableParagraph"/>
              <w:rPr>
                <w:rFonts w:ascii="Times New Roman"/>
                <w:sz w:val="20"/>
              </w:rPr>
            </w:pPr>
          </w:p>
        </w:tc>
      </w:tr>
      <w:tr w:rsidR="006D4D4E" w14:paraId="0F680CD8" w14:textId="77777777">
        <w:trPr>
          <w:trHeight w:val="280"/>
        </w:trPr>
        <w:tc>
          <w:tcPr>
            <w:tcW w:w="2901" w:type="dxa"/>
          </w:tcPr>
          <w:p w14:paraId="2DB28642" w14:textId="77777777" w:rsidR="006D4D4E" w:rsidRDefault="006D4D4E">
            <w:pPr>
              <w:pStyle w:val="TableParagraph"/>
              <w:rPr>
                <w:rFonts w:ascii="Times New Roman"/>
                <w:sz w:val="20"/>
              </w:rPr>
            </w:pPr>
          </w:p>
        </w:tc>
        <w:tc>
          <w:tcPr>
            <w:tcW w:w="3841" w:type="dxa"/>
          </w:tcPr>
          <w:p w14:paraId="34D54D8C" w14:textId="77777777" w:rsidR="006D4D4E" w:rsidRDefault="006D4D4E">
            <w:pPr>
              <w:pStyle w:val="TableParagraph"/>
              <w:rPr>
                <w:rFonts w:ascii="Times New Roman"/>
                <w:sz w:val="20"/>
              </w:rPr>
            </w:pPr>
          </w:p>
        </w:tc>
        <w:tc>
          <w:tcPr>
            <w:tcW w:w="1621" w:type="dxa"/>
          </w:tcPr>
          <w:p w14:paraId="760CB6D8" w14:textId="77777777" w:rsidR="006D4D4E" w:rsidRDefault="006D4D4E">
            <w:pPr>
              <w:pStyle w:val="TableParagraph"/>
              <w:rPr>
                <w:rFonts w:ascii="Times New Roman"/>
                <w:sz w:val="20"/>
              </w:rPr>
            </w:pPr>
          </w:p>
        </w:tc>
        <w:tc>
          <w:tcPr>
            <w:tcW w:w="1981" w:type="dxa"/>
          </w:tcPr>
          <w:p w14:paraId="60CF6524" w14:textId="77777777" w:rsidR="006D4D4E" w:rsidRDefault="006D4D4E">
            <w:pPr>
              <w:pStyle w:val="TableParagraph"/>
              <w:rPr>
                <w:rFonts w:ascii="Times New Roman"/>
                <w:sz w:val="20"/>
              </w:rPr>
            </w:pPr>
          </w:p>
        </w:tc>
      </w:tr>
    </w:tbl>
    <w:p w14:paraId="25C16A20" w14:textId="77777777" w:rsidR="006D4D4E" w:rsidRDefault="006D4D4E">
      <w:pPr>
        <w:pStyle w:val="BodyText"/>
        <w:spacing w:before="202"/>
        <w:rPr>
          <w:rFonts w:ascii="Open Sans"/>
          <w:b/>
        </w:rPr>
      </w:pPr>
    </w:p>
    <w:p w14:paraId="0811152F" w14:textId="77777777" w:rsidR="006D4D4E" w:rsidRDefault="00000000">
      <w:pPr>
        <w:pStyle w:val="Heading6"/>
        <w:spacing w:line="298" w:lineRule="exact"/>
        <w:ind w:left="1020"/>
      </w:pPr>
      <w:r>
        <w:rPr>
          <w:spacing w:val="-2"/>
        </w:rPr>
        <w:t>Reminders:</w:t>
      </w:r>
    </w:p>
    <w:p w14:paraId="12667176" w14:textId="77777777" w:rsidR="006D4D4E" w:rsidRDefault="00000000">
      <w:pPr>
        <w:pStyle w:val="ListParagraph"/>
        <w:numPr>
          <w:ilvl w:val="0"/>
          <w:numId w:val="8"/>
        </w:numPr>
        <w:tabs>
          <w:tab w:val="left" w:pos="1740"/>
        </w:tabs>
        <w:spacing w:line="249" w:lineRule="auto"/>
        <w:ind w:right="573"/>
      </w:pPr>
      <w:r>
        <w:rPr>
          <w:w w:val="105"/>
        </w:rPr>
        <w:t xml:space="preserve">Proposals that limit the amount of 319 grant funds allocated to </w:t>
      </w:r>
      <w:r>
        <w:rPr>
          <w:rFonts w:ascii="Open Sans" w:hAnsi="Open Sans"/>
          <w:b/>
          <w:w w:val="105"/>
          <w:u w:val="thick"/>
        </w:rPr>
        <w:t xml:space="preserve">both </w:t>
      </w:r>
      <w:r>
        <w:rPr>
          <w:w w:val="105"/>
        </w:rPr>
        <w:t>salaries and</w:t>
      </w:r>
      <w:r>
        <w:rPr>
          <w:spacing w:val="40"/>
          <w:w w:val="105"/>
        </w:rPr>
        <w:t xml:space="preserve"> </w:t>
      </w:r>
      <w:r>
        <w:rPr>
          <w:w w:val="105"/>
        </w:rPr>
        <w:t xml:space="preserve">benefits of employees of the grantee </w:t>
      </w:r>
      <w:r>
        <w:rPr>
          <w:rFonts w:ascii="Open Sans" w:hAnsi="Open Sans"/>
          <w:b/>
          <w:w w:val="105"/>
          <w:u w:val="thick"/>
        </w:rPr>
        <w:t xml:space="preserve">and </w:t>
      </w:r>
      <w:r>
        <w:rPr>
          <w:w w:val="105"/>
        </w:rPr>
        <w:t>all subcontracted personnel charges</w:t>
      </w:r>
      <w:r>
        <w:rPr>
          <w:spacing w:val="40"/>
          <w:w w:val="105"/>
        </w:rPr>
        <w:t xml:space="preserve"> </w:t>
      </w:r>
      <w:r>
        <w:rPr>
          <w:w w:val="105"/>
        </w:rPr>
        <w:t>for technical assistance/design/consulting</w:t>
      </w:r>
      <w:r>
        <w:rPr>
          <w:spacing w:val="-1"/>
          <w:w w:val="105"/>
        </w:rPr>
        <w:t xml:space="preserve"> </w:t>
      </w:r>
      <w:r>
        <w:rPr>
          <w:w w:val="105"/>
        </w:rPr>
        <w:t>to</w:t>
      </w:r>
      <w:r>
        <w:rPr>
          <w:spacing w:val="-2"/>
          <w:w w:val="105"/>
        </w:rPr>
        <w:t xml:space="preserve"> </w:t>
      </w:r>
      <w:r>
        <w:rPr>
          <w:w w:val="105"/>
        </w:rPr>
        <w:t>a</w:t>
      </w:r>
      <w:r>
        <w:rPr>
          <w:spacing w:val="-1"/>
          <w:w w:val="105"/>
        </w:rPr>
        <w:t xml:space="preserve"> </w:t>
      </w:r>
      <w:r>
        <w:rPr>
          <w:w w:val="105"/>
        </w:rPr>
        <w:t>maximum</w:t>
      </w:r>
      <w:r>
        <w:rPr>
          <w:spacing w:val="-2"/>
          <w:w w:val="105"/>
        </w:rPr>
        <w:t xml:space="preserve"> </w:t>
      </w:r>
      <w:r>
        <w:rPr>
          <w:w w:val="105"/>
        </w:rPr>
        <w:t>of</w:t>
      </w:r>
      <w:r>
        <w:rPr>
          <w:spacing w:val="-4"/>
          <w:w w:val="105"/>
        </w:rPr>
        <w:t xml:space="preserve"> </w:t>
      </w:r>
      <w:r>
        <w:rPr>
          <w:rFonts w:ascii="Open Sans" w:hAnsi="Open Sans"/>
          <w:b/>
          <w:w w:val="105"/>
          <w:u w:val="thick"/>
        </w:rPr>
        <w:t>25%</w:t>
      </w:r>
      <w:r>
        <w:rPr>
          <w:rFonts w:ascii="Open Sans" w:hAnsi="Open Sans"/>
          <w:b/>
          <w:spacing w:val="-4"/>
          <w:w w:val="105"/>
        </w:rPr>
        <w:t xml:space="preserve"> </w:t>
      </w:r>
      <w:r>
        <w:rPr>
          <w:w w:val="105"/>
        </w:rPr>
        <w:t>of</w:t>
      </w:r>
      <w:r>
        <w:rPr>
          <w:spacing w:val="-4"/>
          <w:w w:val="105"/>
        </w:rPr>
        <w:t xml:space="preserve"> </w:t>
      </w:r>
      <w:r>
        <w:rPr>
          <w:w w:val="105"/>
        </w:rPr>
        <w:t>total</w:t>
      </w:r>
      <w:r>
        <w:rPr>
          <w:spacing w:val="-4"/>
          <w:w w:val="105"/>
        </w:rPr>
        <w:t xml:space="preserve"> </w:t>
      </w:r>
      <w:r>
        <w:rPr>
          <w:w w:val="105"/>
        </w:rPr>
        <w:t>319</w:t>
      </w:r>
      <w:r>
        <w:rPr>
          <w:spacing w:val="40"/>
          <w:w w:val="105"/>
        </w:rPr>
        <w:t xml:space="preserve"> </w:t>
      </w:r>
      <w:r>
        <w:rPr>
          <w:w w:val="105"/>
        </w:rPr>
        <w:t>funds</w:t>
      </w:r>
      <w:r>
        <w:rPr>
          <w:spacing w:val="-4"/>
          <w:w w:val="105"/>
        </w:rPr>
        <w:t xml:space="preserve"> </w:t>
      </w:r>
      <w:r>
        <w:rPr>
          <w:w w:val="105"/>
        </w:rPr>
        <w:t>requested</w:t>
      </w:r>
      <w:r>
        <w:rPr>
          <w:spacing w:val="-4"/>
          <w:w w:val="105"/>
        </w:rPr>
        <w:t xml:space="preserve"> </w:t>
      </w:r>
      <w:r>
        <w:rPr>
          <w:w w:val="105"/>
        </w:rPr>
        <w:t>will</w:t>
      </w:r>
      <w:r>
        <w:rPr>
          <w:spacing w:val="-5"/>
          <w:w w:val="105"/>
        </w:rPr>
        <w:t xml:space="preserve"> </w:t>
      </w:r>
      <w:r>
        <w:rPr>
          <w:w w:val="105"/>
        </w:rPr>
        <w:t>be</w:t>
      </w:r>
      <w:r>
        <w:rPr>
          <w:spacing w:val="-2"/>
          <w:w w:val="105"/>
        </w:rPr>
        <w:t xml:space="preserve"> </w:t>
      </w:r>
      <w:r>
        <w:rPr>
          <w:w w:val="105"/>
        </w:rPr>
        <w:t>much more competitive when evaluated for funding.</w:t>
      </w:r>
    </w:p>
    <w:p w14:paraId="7F1B76FB" w14:textId="77777777" w:rsidR="006D4D4E" w:rsidRDefault="00000000">
      <w:pPr>
        <w:pStyle w:val="ListParagraph"/>
        <w:numPr>
          <w:ilvl w:val="0"/>
          <w:numId w:val="8"/>
        </w:numPr>
        <w:tabs>
          <w:tab w:val="left" w:pos="1740"/>
        </w:tabs>
        <w:spacing w:before="30" w:line="276" w:lineRule="auto"/>
        <w:ind w:right="600"/>
      </w:pPr>
      <w:r>
        <w:t>If</w:t>
      </w:r>
      <w:r>
        <w:rPr>
          <w:spacing w:val="30"/>
        </w:rPr>
        <w:t xml:space="preserve"> </w:t>
      </w:r>
      <w:r>
        <w:t>the</w:t>
      </w:r>
      <w:r>
        <w:rPr>
          <w:spacing w:val="32"/>
        </w:rPr>
        <w:t xml:space="preserve"> </w:t>
      </w:r>
      <w:r>
        <w:t>proposed</w:t>
      </w:r>
      <w:r>
        <w:rPr>
          <w:spacing w:val="30"/>
        </w:rPr>
        <w:t xml:space="preserve"> </w:t>
      </w:r>
      <w:r>
        <w:t>budget</w:t>
      </w:r>
      <w:r>
        <w:rPr>
          <w:spacing w:val="33"/>
        </w:rPr>
        <w:t xml:space="preserve"> </w:t>
      </w:r>
      <w:r>
        <w:t>requests</w:t>
      </w:r>
      <w:r>
        <w:rPr>
          <w:spacing w:val="30"/>
        </w:rPr>
        <w:t xml:space="preserve"> </w:t>
      </w:r>
      <w:r>
        <w:t>grant</w:t>
      </w:r>
      <w:r>
        <w:rPr>
          <w:spacing w:val="35"/>
        </w:rPr>
        <w:t xml:space="preserve"> </w:t>
      </w:r>
      <w:r>
        <w:t>funds</w:t>
      </w:r>
      <w:r>
        <w:rPr>
          <w:spacing w:val="30"/>
        </w:rPr>
        <w:t xml:space="preserve"> </w:t>
      </w:r>
      <w:r>
        <w:t>for</w:t>
      </w:r>
      <w:r>
        <w:rPr>
          <w:spacing w:val="30"/>
        </w:rPr>
        <w:t xml:space="preserve"> </w:t>
      </w:r>
      <w:r>
        <w:t>indirect</w:t>
      </w:r>
      <w:r>
        <w:rPr>
          <w:spacing w:val="33"/>
        </w:rPr>
        <w:t xml:space="preserve"> </w:t>
      </w:r>
      <w:r>
        <w:t>costs,</w:t>
      </w:r>
      <w:r>
        <w:rPr>
          <w:spacing w:val="32"/>
        </w:rPr>
        <w:t xml:space="preserve"> </w:t>
      </w:r>
      <w:r>
        <w:t>then</w:t>
      </w:r>
      <w:r>
        <w:rPr>
          <w:spacing w:val="30"/>
        </w:rPr>
        <w:t xml:space="preserve"> </w:t>
      </w:r>
      <w:r>
        <w:rPr>
          <w:u w:val="single"/>
        </w:rPr>
        <w:t>the</w:t>
      </w:r>
      <w:r>
        <w:rPr>
          <w:spacing w:val="32"/>
          <w:u w:val="single"/>
        </w:rPr>
        <w:t xml:space="preserve"> </w:t>
      </w:r>
      <w:r>
        <w:rPr>
          <w:u w:val="single"/>
        </w:rPr>
        <w:t>Grantee</w:t>
      </w:r>
      <w:r>
        <w:rPr>
          <w:spacing w:val="80"/>
          <w:w w:val="150"/>
        </w:rPr>
        <w:t xml:space="preserve"> </w:t>
      </w:r>
      <w:r>
        <w:rPr>
          <w:u w:val="single"/>
        </w:rPr>
        <w:t>must</w:t>
      </w:r>
      <w:r>
        <w:rPr>
          <w:spacing w:val="33"/>
          <w:u w:val="single"/>
        </w:rPr>
        <w:t xml:space="preserve"> </w:t>
      </w:r>
      <w:r>
        <w:rPr>
          <w:u w:val="single"/>
        </w:rPr>
        <w:t>submit</w:t>
      </w:r>
      <w:r>
        <w:t xml:space="preserve"> </w:t>
      </w:r>
      <w:r>
        <w:rPr>
          <w:w w:val="110"/>
          <w:u w:val="single"/>
        </w:rPr>
        <w:t>to</w:t>
      </w:r>
      <w:r>
        <w:rPr>
          <w:spacing w:val="-17"/>
          <w:w w:val="110"/>
          <w:u w:val="single"/>
        </w:rPr>
        <w:t xml:space="preserve"> </w:t>
      </w:r>
      <w:r>
        <w:rPr>
          <w:w w:val="110"/>
          <w:u w:val="single"/>
        </w:rPr>
        <w:t>the</w:t>
      </w:r>
      <w:r>
        <w:rPr>
          <w:spacing w:val="-17"/>
          <w:w w:val="110"/>
          <w:u w:val="single"/>
        </w:rPr>
        <w:t xml:space="preserve"> </w:t>
      </w:r>
      <w:r>
        <w:rPr>
          <w:w w:val="110"/>
          <w:u w:val="single"/>
        </w:rPr>
        <w:t>State</w:t>
      </w:r>
      <w:r>
        <w:rPr>
          <w:spacing w:val="-17"/>
          <w:w w:val="110"/>
          <w:u w:val="single"/>
        </w:rPr>
        <w:t xml:space="preserve"> </w:t>
      </w:r>
      <w:r>
        <w:rPr>
          <w:w w:val="110"/>
          <w:u w:val="single"/>
        </w:rPr>
        <w:t>documentation</w:t>
      </w:r>
      <w:r>
        <w:rPr>
          <w:spacing w:val="-17"/>
          <w:w w:val="110"/>
          <w:u w:val="single"/>
        </w:rPr>
        <w:t xml:space="preserve"> </w:t>
      </w:r>
      <w:r>
        <w:rPr>
          <w:w w:val="110"/>
          <w:u w:val="single"/>
        </w:rPr>
        <w:t>of</w:t>
      </w:r>
      <w:r>
        <w:rPr>
          <w:spacing w:val="-17"/>
          <w:w w:val="110"/>
          <w:u w:val="single"/>
        </w:rPr>
        <w:t xml:space="preserve"> </w:t>
      </w:r>
      <w:r>
        <w:rPr>
          <w:w w:val="110"/>
          <w:u w:val="single"/>
        </w:rPr>
        <w:t>how</w:t>
      </w:r>
      <w:r>
        <w:rPr>
          <w:spacing w:val="-16"/>
          <w:w w:val="110"/>
          <w:u w:val="single"/>
        </w:rPr>
        <w:t xml:space="preserve"> </w:t>
      </w:r>
      <w:r>
        <w:rPr>
          <w:w w:val="110"/>
          <w:u w:val="single"/>
        </w:rPr>
        <w:t>their</w:t>
      </w:r>
      <w:r>
        <w:rPr>
          <w:spacing w:val="-17"/>
          <w:w w:val="110"/>
          <w:u w:val="single"/>
        </w:rPr>
        <w:t xml:space="preserve"> </w:t>
      </w:r>
      <w:proofErr w:type="gramStart"/>
      <w:r>
        <w:rPr>
          <w:w w:val="110"/>
          <w:u w:val="single"/>
        </w:rPr>
        <w:t>particular</w:t>
      </w:r>
      <w:r>
        <w:rPr>
          <w:spacing w:val="-17"/>
          <w:w w:val="110"/>
          <w:u w:val="single"/>
        </w:rPr>
        <w:t xml:space="preserve"> </w:t>
      </w:r>
      <w:r>
        <w:rPr>
          <w:w w:val="110"/>
          <w:u w:val="single"/>
        </w:rPr>
        <w:t>indirect</w:t>
      </w:r>
      <w:proofErr w:type="gramEnd"/>
      <w:r>
        <w:rPr>
          <w:spacing w:val="-17"/>
          <w:w w:val="110"/>
          <w:u w:val="single"/>
        </w:rPr>
        <w:t xml:space="preserve"> </w:t>
      </w:r>
      <w:r>
        <w:rPr>
          <w:w w:val="110"/>
          <w:u w:val="single"/>
        </w:rPr>
        <w:t>cost</w:t>
      </w:r>
      <w:r>
        <w:rPr>
          <w:spacing w:val="-17"/>
          <w:w w:val="110"/>
          <w:u w:val="single"/>
        </w:rPr>
        <w:t xml:space="preserve"> </w:t>
      </w:r>
      <w:r>
        <w:rPr>
          <w:w w:val="110"/>
          <w:u w:val="single"/>
        </w:rPr>
        <w:t>rate</w:t>
      </w:r>
      <w:r>
        <w:rPr>
          <w:spacing w:val="-16"/>
          <w:w w:val="110"/>
          <w:u w:val="single"/>
        </w:rPr>
        <w:t xml:space="preserve"> </w:t>
      </w:r>
      <w:r>
        <w:rPr>
          <w:w w:val="110"/>
          <w:u w:val="single"/>
        </w:rPr>
        <w:t>was</w:t>
      </w:r>
      <w:r>
        <w:rPr>
          <w:spacing w:val="-17"/>
          <w:w w:val="110"/>
          <w:u w:val="single"/>
        </w:rPr>
        <w:t xml:space="preserve"> </w:t>
      </w:r>
      <w:r>
        <w:rPr>
          <w:w w:val="110"/>
          <w:u w:val="single"/>
        </w:rPr>
        <w:t>established</w:t>
      </w:r>
      <w:r>
        <w:rPr>
          <w:w w:val="110"/>
        </w:rPr>
        <w:t>.</w:t>
      </w:r>
      <w:r>
        <w:rPr>
          <w:spacing w:val="30"/>
          <w:w w:val="110"/>
        </w:rPr>
        <w:t xml:space="preserve"> </w:t>
      </w:r>
      <w:r>
        <w:rPr>
          <w:w w:val="110"/>
        </w:rPr>
        <w:t xml:space="preserve">This </w:t>
      </w:r>
      <w:r>
        <w:t>documentation</w:t>
      </w:r>
      <w:r>
        <w:rPr>
          <w:spacing w:val="40"/>
        </w:rPr>
        <w:t xml:space="preserve"> </w:t>
      </w:r>
      <w:r>
        <w:t>usually</w:t>
      </w:r>
      <w:r>
        <w:rPr>
          <w:spacing w:val="40"/>
        </w:rPr>
        <w:t xml:space="preserve"> </w:t>
      </w:r>
      <w:r>
        <w:t>takes</w:t>
      </w:r>
      <w:r>
        <w:rPr>
          <w:spacing w:val="40"/>
        </w:rPr>
        <w:t xml:space="preserve"> </w:t>
      </w:r>
      <w:r>
        <w:t>the</w:t>
      </w:r>
      <w:r>
        <w:rPr>
          <w:spacing w:val="40"/>
        </w:rPr>
        <w:t xml:space="preserve"> </w:t>
      </w:r>
      <w:r>
        <w:t>form</w:t>
      </w:r>
      <w:r>
        <w:rPr>
          <w:spacing w:val="40"/>
        </w:rPr>
        <w:t xml:space="preserve"> </w:t>
      </w:r>
      <w:r>
        <w:t>of</w:t>
      </w:r>
      <w:r>
        <w:rPr>
          <w:spacing w:val="40"/>
        </w:rPr>
        <w:t xml:space="preserve"> </w:t>
      </w:r>
      <w:r>
        <w:t>either</w:t>
      </w:r>
      <w:r>
        <w:rPr>
          <w:spacing w:val="40"/>
        </w:rPr>
        <w:t xml:space="preserve"> </w:t>
      </w:r>
      <w:r>
        <w:t>results</w:t>
      </w:r>
      <w:r>
        <w:rPr>
          <w:spacing w:val="40"/>
        </w:rPr>
        <w:t xml:space="preserve"> </w:t>
      </w:r>
      <w:r>
        <w:t>of</w:t>
      </w:r>
      <w:r>
        <w:rPr>
          <w:spacing w:val="40"/>
        </w:rPr>
        <w:t xml:space="preserve"> </w:t>
      </w:r>
      <w:r>
        <w:t>an</w:t>
      </w:r>
      <w:r>
        <w:rPr>
          <w:spacing w:val="40"/>
        </w:rPr>
        <w:t xml:space="preserve"> </w:t>
      </w:r>
      <w:r>
        <w:t>independent</w:t>
      </w:r>
      <w:r>
        <w:rPr>
          <w:spacing w:val="38"/>
        </w:rPr>
        <w:t xml:space="preserve"> </w:t>
      </w:r>
      <w:r>
        <w:t>audit</w:t>
      </w:r>
      <w:r>
        <w:rPr>
          <w:spacing w:val="40"/>
        </w:rPr>
        <w:t xml:space="preserve"> </w:t>
      </w:r>
      <w:r>
        <w:t>or</w:t>
      </w:r>
      <w:r>
        <w:rPr>
          <w:spacing w:val="40"/>
        </w:rPr>
        <w:t xml:space="preserve"> </w:t>
      </w:r>
      <w:r>
        <w:t xml:space="preserve">stipulation </w:t>
      </w:r>
      <w:r>
        <w:rPr>
          <w:w w:val="110"/>
        </w:rPr>
        <w:t>of</w:t>
      </w:r>
      <w:r>
        <w:rPr>
          <w:spacing w:val="-17"/>
          <w:w w:val="110"/>
        </w:rPr>
        <w:t xml:space="preserve"> </w:t>
      </w:r>
      <w:r>
        <w:rPr>
          <w:w w:val="110"/>
        </w:rPr>
        <w:t>the</w:t>
      </w:r>
      <w:r>
        <w:rPr>
          <w:spacing w:val="-17"/>
          <w:w w:val="110"/>
        </w:rPr>
        <w:t xml:space="preserve"> </w:t>
      </w:r>
      <w:r>
        <w:rPr>
          <w:w w:val="110"/>
        </w:rPr>
        <w:t>rate</w:t>
      </w:r>
      <w:r>
        <w:rPr>
          <w:spacing w:val="-17"/>
          <w:w w:val="110"/>
        </w:rPr>
        <w:t xml:space="preserve"> </w:t>
      </w:r>
      <w:r>
        <w:rPr>
          <w:w w:val="110"/>
        </w:rPr>
        <w:t>by</w:t>
      </w:r>
      <w:r>
        <w:rPr>
          <w:spacing w:val="-17"/>
          <w:w w:val="110"/>
        </w:rPr>
        <w:t xml:space="preserve"> </w:t>
      </w:r>
      <w:r>
        <w:rPr>
          <w:w w:val="110"/>
        </w:rPr>
        <w:t>a</w:t>
      </w:r>
      <w:r>
        <w:rPr>
          <w:spacing w:val="-17"/>
          <w:w w:val="110"/>
        </w:rPr>
        <w:t xml:space="preserve"> </w:t>
      </w:r>
      <w:r>
        <w:rPr>
          <w:w w:val="110"/>
        </w:rPr>
        <w:t>cognizant</w:t>
      </w:r>
      <w:r>
        <w:rPr>
          <w:spacing w:val="-16"/>
          <w:w w:val="110"/>
        </w:rPr>
        <w:t xml:space="preserve"> </w:t>
      </w:r>
      <w:r>
        <w:rPr>
          <w:w w:val="110"/>
        </w:rPr>
        <w:t>federal</w:t>
      </w:r>
      <w:r>
        <w:rPr>
          <w:spacing w:val="-17"/>
          <w:w w:val="110"/>
        </w:rPr>
        <w:t xml:space="preserve"> </w:t>
      </w:r>
      <w:r>
        <w:rPr>
          <w:w w:val="110"/>
        </w:rPr>
        <w:t>or</w:t>
      </w:r>
      <w:r>
        <w:rPr>
          <w:spacing w:val="-17"/>
          <w:w w:val="110"/>
        </w:rPr>
        <w:t xml:space="preserve"> </w:t>
      </w:r>
      <w:r>
        <w:rPr>
          <w:w w:val="110"/>
        </w:rPr>
        <w:t>state</w:t>
      </w:r>
      <w:r>
        <w:rPr>
          <w:spacing w:val="-16"/>
          <w:w w:val="110"/>
        </w:rPr>
        <w:t xml:space="preserve"> </w:t>
      </w:r>
      <w:r>
        <w:rPr>
          <w:w w:val="110"/>
        </w:rPr>
        <w:t>agency.</w:t>
      </w:r>
      <w:r>
        <w:rPr>
          <w:spacing w:val="28"/>
          <w:w w:val="110"/>
        </w:rPr>
        <w:t xml:space="preserve"> </w:t>
      </w:r>
      <w:r>
        <w:rPr>
          <w:w w:val="110"/>
        </w:rPr>
        <w:t>This</w:t>
      </w:r>
      <w:r>
        <w:rPr>
          <w:spacing w:val="-17"/>
          <w:w w:val="110"/>
        </w:rPr>
        <w:t xml:space="preserve"> </w:t>
      </w:r>
      <w:r>
        <w:rPr>
          <w:w w:val="110"/>
        </w:rPr>
        <w:t>documentation</w:t>
      </w:r>
      <w:r>
        <w:rPr>
          <w:spacing w:val="-17"/>
          <w:w w:val="110"/>
        </w:rPr>
        <w:t xml:space="preserve"> </w:t>
      </w:r>
      <w:r>
        <w:rPr>
          <w:w w:val="110"/>
        </w:rPr>
        <w:t>must</w:t>
      </w:r>
      <w:r>
        <w:rPr>
          <w:spacing w:val="-15"/>
          <w:w w:val="110"/>
        </w:rPr>
        <w:t xml:space="preserve"> </w:t>
      </w:r>
      <w:r>
        <w:rPr>
          <w:w w:val="110"/>
        </w:rPr>
        <w:t>be</w:t>
      </w:r>
      <w:r>
        <w:rPr>
          <w:spacing w:val="-17"/>
          <w:w w:val="110"/>
        </w:rPr>
        <w:t xml:space="preserve"> </w:t>
      </w:r>
      <w:r>
        <w:rPr>
          <w:w w:val="110"/>
        </w:rPr>
        <w:t xml:space="preserve">submitted </w:t>
      </w:r>
      <w:r>
        <w:t>with</w:t>
      </w:r>
      <w:r>
        <w:rPr>
          <w:spacing w:val="19"/>
        </w:rPr>
        <w:t xml:space="preserve"> </w:t>
      </w:r>
      <w:r>
        <w:t>the</w:t>
      </w:r>
      <w:r>
        <w:rPr>
          <w:spacing w:val="22"/>
        </w:rPr>
        <w:t xml:space="preserve"> </w:t>
      </w:r>
      <w:r>
        <w:t>proposal.</w:t>
      </w:r>
      <w:r>
        <w:rPr>
          <w:spacing w:val="80"/>
        </w:rPr>
        <w:t xml:space="preserve"> </w:t>
      </w:r>
      <w:r>
        <w:t>The</w:t>
      </w:r>
      <w:r>
        <w:rPr>
          <w:spacing w:val="80"/>
        </w:rPr>
        <w:t xml:space="preserve"> </w:t>
      </w:r>
      <w:r>
        <w:t>maximum</w:t>
      </w:r>
      <w:r>
        <w:rPr>
          <w:spacing w:val="21"/>
        </w:rPr>
        <w:t xml:space="preserve"> </w:t>
      </w:r>
      <w:r>
        <w:t>allowable</w:t>
      </w:r>
      <w:r>
        <w:rPr>
          <w:spacing w:val="24"/>
        </w:rPr>
        <w:t xml:space="preserve"> </w:t>
      </w:r>
      <w:r>
        <w:t>indirect</w:t>
      </w:r>
      <w:r>
        <w:rPr>
          <w:spacing w:val="25"/>
        </w:rPr>
        <w:t xml:space="preserve"> </w:t>
      </w:r>
      <w:r>
        <w:t>cost</w:t>
      </w:r>
      <w:r>
        <w:rPr>
          <w:spacing w:val="24"/>
        </w:rPr>
        <w:t xml:space="preserve"> </w:t>
      </w:r>
      <w:r>
        <w:t>rate,</w:t>
      </w:r>
      <w:r>
        <w:rPr>
          <w:spacing w:val="22"/>
        </w:rPr>
        <w:t xml:space="preserve"> </w:t>
      </w:r>
      <w:r>
        <w:t>funded</w:t>
      </w:r>
      <w:r>
        <w:rPr>
          <w:spacing w:val="21"/>
        </w:rPr>
        <w:t xml:space="preserve"> </w:t>
      </w:r>
      <w:r>
        <w:t>by</w:t>
      </w:r>
      <w:r>
        <w:rPr>
          <w:spacing w:val="19"/>
        </w:rPr>
        <w:t xml:space="preserve"> </w:t>
      </w:r>
      <w:r>
        <w:t>319(h),</w:t>
      </w:r>
      <w:r>
        <w:rPr>
          <w:spacing w:val="22"/>
        </w:rPr>
        <w:t xml:space="preserve"> </w:t>
      </w:r>
      <w:r>
        <w:t>is</w:t>
      </w:r>
      <w:r>
        <w:rPr>
          <w:spacing w:val="19"/>
        </w:rPr>
        <w:t xml:space="preserve"> </w:t>
      </w:r>
      <w:r>
        <w:rPr>
          <w:rFonts w:ascii="Open Sans" w:hAnsi="Open Sans"/>
          <w:b/>
          <w:u w:val="thick"/>
        </w:rPr>
        <w:t>20%</w:t>
      </w:r>
      <w:r>
        <w:rPr>
          <w:rFonts w:ascii="Open Sans" w:hAnsi="Open Sans"/>
          <w:b/>
          <w:spacing w:val="20"/>
        </w:rPr>
        <w:t xml:space="preserve"> </w:t>
      </w:r>
      <w:r>
        <w:t>of</w:t>
      </w:r>
      <w:r>
        <w:rPr>
          <w:spacing w:val="21"/>
        </w:rPr>
        <w:t xml:space="preserve"> </w:t>
      </w:r>
      <w:r>
        <w:t xml:space="preserve">the </w:t>
      </w:r>
      <w:r>
        <w:rPr>
          <w:w w:val="110"/>
        </w:rPr>
        <w:t>direct</w:t>
      </w:r>
      <w:r>
        <w:rPr>
          <w:spacing w:val="-17"/>
          <w:w w:val="110"/>
        </w:rPr>
        <w:t xml:space="preserve"> </w:t>
      </w:r>
      <w:r>
        <w:rPr>
          <w:w w:val="110"/>
        </w:rPr>
        <w:t>cost</w:t>
      </w:r>
      <w:r>
        <w:rPr>
          <w:spacing w:val="20"/>
          <w:w w:val="110"/>
        </w:rPr>
        <w:t xml:space="preserve"> </w:t>
      </w:r>
      <w:r>
        <w:rPr>
          <w:w w:val="110"/>
        </w:rPr>
        <w:t>line</w:t>
      </w:r>
      <w:r>
        <w:rPr>
          <w:spacing w:val="-16"/>
          <w:w w:val="110"/>
        </w:rPr>
        <w:t xml:space="preserve"> </w:t>
      </w:r>
      <w:r>
        <w:rPr>
          <w:w w:val="110"/>
        </w:rPr>
        <w:t>items.</w:t>
      </w:r>
      <w:r>
        <w:rPr>
          <w:spacing w:val="31"/>
          <w:w w:val="110"/>
        </w:rPr>
        <w:t xml:space="preserve"> </w:t>
      </w:r>
      <w:r>
        <w:rPr>
          <w:w w:val="110"/>
        </w:rPr>
        <w:t>The</w:t>
      </w:r>
      <w:r>
        <w:rPr>
          <w:spacing w:val="-17"/>
          <w:w w:val="110"/>
        </w:rPr>
        <w:t xml:space="preserve"> </w:t>
      </w:r>
      <w:r>
        <w:rPr>
          <w:w w:val="110"/>
        </w:rPr>
        <w:t>difference</w:t>
      </w:r>
      <w:r>
        <w:rPr>
          <w:spacing w:val="-17"/>
          <w:w w:val="110"/>
        </w:rPr>
        <w:t xml:space="preserve"> </w:t>
      </w:r>
      <w:r>
        <w:rPr>
          <w:w w:val="110"/>
        </w:rPr>
        <w:t>between</w:t>
      </w:r>
      <w:r>
        <w:rPr>
          <w:spacing w:val="-17"/>
          <w:w w:val="110"/>
        </w:rPr>
        <w:t xml:space="preserve"> </w:t>
      </w:r>
      <w:r>
        <w:rPr>
          <w:w w:val="110"/>
        </w:rPr>
        <w:t>this</w:t>
      </w:r>
      <w:r>
        <w:rPr>
          <w:spacing w:val="-17"/>
          <w:w w:val="110"/>
        </w:rPr>
        <w:t xml:space="preserve"> </w:t>
      </w:r>
      <w:r>
        <w:rPr>
          <w:w w:val="110"/>
        </w:rPr>
        <w:t>maximum</w:t>
      </w:r>
      <w:r>
        <w:rPr>
          <w:spacing w:val="-17"/>
          <w:w w:val="110"/>
        </w:rPr>
        <w:t xml:space="preserve"> </w:t>
      </w:r>
      <w:r>
        <w:rPr>
          <w:w w:val="110"/>
        </w:rPr>
        <w:t>and</w:t>
      </w:r>
      <w:r>
        <w:rPr>
          <w:spacing w:val="-17"/>
          <w:w w:val="110"/>
        </w:rPr>
        <w:t xml:space="preserve"> </w:t>
      </w:r>
      <w:r>
        <w:rPr>
          <w:w w:val="110"/>
        </w:rPr>
        <w:t>the</w:t>
      </w:r>
      <w:r>
        <w:rPr>
          <w:spacing w:val="-16"/>
          <w:w w:val="110"/>
        </w:rPr>
        <w:t xml:space="preserve"> </w:t>
      </w:r>
      <w:r>
        <w:rPr>
          <w:w w:val="110"/>
        </w:rPr>
        <w:t>audited</w:t>
      </w:r>
      <w:r>
        <w:rPr>
          <w:spacing w:val="-17"/>
          <w:w w:val="110"/>
        </w:rPr>
        <w:t xml:space="preserve"> </w:t>
      </w:r>
      <w:r>
        <w:rPr>
          <w:w w:val="110"/>
        </w:rPr>
        <w:t>indirect</w:t>
      </w:r>
      <w:r>
        <w:rPr>
          <w:spacing w:val="-16"/>
          <w:w w:val="110"/>
        </w:rPr>
        <w:t xml:space="preserve"> </w:t>
      </w:r>
      <w:r>
        <w:rPr>
          <w:w w:val="110"/>
        </w:rPr>
        <w:t>rate</w:t>
      </w:r>
    </w:p>
    <w:p w14:paraId="5BB08773" w14:textId="77777777" w:rsidR="006D4D4E" w:rsidRDefault="006D4D4E">
      <w:pPr>
        <w:pStyle w:val="ListParagraph"/>
        <w:spacing w:line="276" w:lineRule="auto"/>
        <w:sectPr w:rsidR="006D4D4E">
          <w:pgSz w:w="12240" w:h="15840"/>
          <w:pgMar w:top="1180" w:right="360" w:bottom="280" w:left="0" w:header="722" w:footer="0" w:gutter="0"/>
          <w:cols w:space="720"/>
        </w:sectPr>
      </w:pPr>
    </w:p>
    <w:p w14:paraId="1E4921D1" w14:textId="77777777" w:rsidR="006D4D4E" w:rsidRDefault="006D4D4E">
      <w:pPr>
        <w:pStyle w:val="BodyText"/>
        <w:spacing w:before="48"/>
      </w:pPr>
    </w:p>
    <w:p w14:paraId="76A31D00" w14:textId="77777777" w:rsidR="006D4D4E" w:rsidRDefault="00000000">
      <w:pPr>
        <w:pStyle w:val="BodyText"/>
        <w:ind w:left="1740"/>
      </w:pPr>
      <w:r>
        <w:rPr>
          <w:w w:val="105"/>
        </w:rPr>
        <w:t>may</w:t>
      </w:r>
      <w:r>
        <w:rPr>
          <w:spacing w:val="-13"/>
          <w:w w:val="105"/>
        </w:rPr>
        <w:t xml:space="preserve"> </w:t>
      </w:r>
      <w:r>
        <w:rPr>
          <w:w w:val="105"/>
        </w:rPr>
        <w:t>be</w:t>
      </w:r>
      <w:r>
        <w:rPr>
          <w:spacing w:val="-11"/>
          <w:w w:val="105"/>
        </w:rPr>
        <w:t xml:space="preserve"> </w:t>
      </w:r>
      <w:r>
        <w:rPr>
          <w:w w:val="105"/>
        </w:rPr>
        <w:t>counted</w:t>
      </w:r>
      <w:r>
        <w:rPr>
          <w:spacing w:val="-12"/>
          <w:w w:val="105"/>
        </w:rPr>
        <w:t xml:space="preserve"> </w:t>
      </w:r>
      <w:r>
        <w:rPr>
          <w:w w:val="105"/>
        </w:rPr>
        <w:t>as</w:t>
      </w:r>
      <w:r>
        <w:rPr>
          <w:spacing w:val="-12"/>
          <w:w w:val="105"/>
        </w:rPr>
        <w:t xml:space="preserve"> </w:t>
      </w:r>
      <w:r>
        <w:rPr>
          <w:spacing w:val="-2"/>
          <w:w w:val="105"/>
        </w:rPr>
        <w:t>match.</w:t>
      </w:r>
    </w:p>
    <w:p w14:paraId="6A9C6D2D" w14:textId="77777777" w:rsidR="006D4D4E" w:rsidRDefault="00000000">
      <w:pPr>
        <w:pStyle w:val="ListParagraph"/>
        <w:numPr>
          <w:ilvl w:val="0"/>
          <w:numId w:val="8"/>
        </w:numPr>
        <w:tabs>
          <w:tab w:val="left" w:pos="1739"/>
          <w:tab w:val="left" w:pos="1801"/>
        </w:tabs>
        <w:spacing w:before="103" w:line="283" w:lineRule="auto"/>
        <w:ind w:left="1801" w:right="623" w:hanging="361"/>
      </w:pPr>
      <w:r>
        <w:t>“Direct</w:t>
      </w:r>
      <w:r>
        <w:rPr>
          <w:spacing w:val="31"/>
        </w:rPr>
        <w:t xml:space="preserve"> </w:t>
      </w:r>
      <w:r>
        <w:t>costs” are</w:t>
      </w:r>
      <w:r>
        <w:rPr>
          <w:spacing w:val="29"/>
        </w:rPr>
        <w:t xml:space="preserve"> </w:t>
      </w:r>
      <w:r>
        <w:t>limited to</w:t>
      </w:r>
      <w:r>
        <w:rPr>
          <w:spacing w:val="31"/>
        </w:rPr>
        <w:t xml:space="preserve"> </w:t>
      </w:r>
      <w:r>
        <w:t>the</w:t>
      </w:r>
      <w:r>
        <w:rPr>
          <w:spacing w:val="29"/>
        </w:rPr>
        <w:t xml:space="preserve"> </w:t>
      </w:r>
      <w:r>
        <w:t>following budget</w:t>
      </w:r>
      <w:r>
        <w:rPr>
          <w:spacing w:val="31"/>
        </w:rPr>
        <w:t xml:space="preserve"> </w:t>
      </w:r>
      <w:r>
        <w:t>line</w:t>
      </w:r>
      <w:r>
        <w:rPr>
          <w:spacing w:val="29"/>
        </w:rPr>
        <w:t xml:space="preserve"> </w:t>
      </w:r>
      <w:r>
        <w:t>items:</w:t>
      </w:r>
      <w:r>
        <w:rPr>
          <w:spacing w:val="80"/>
        </w:rPr>
        <w:t xml:space="preserve"> </w:t>
      </w:r>
      <w:r>
        <w:t>Salaries, Benefits,</w:t>
      </w:r>
      <w:r>
        <w:rPr>
          <w:spacing w:val="80"/>
        </w:rPr>
        <w:t xml:space="preserve"> </w:t>
      </w:r>
      <w:r>
        <w:t>and Taxes of employees</w:t>
      </w:r>
      <w:r>
        <w:rPr>
          <w:spacing w:val="26"/>
        </w:rPr>
        <w:t xml:space="preserve"> </w:t>
      </w:r>
      <w:r>
        <w:t>of</w:t>
      </w:r>
      <w:r>
        <w:rPr>
          <w:spacing w:val="18"/>
        </w:rPr>
        <w:t xml:space="preserve"> </w:t>
      </w:r>
      <w:r>
        <w:t>the</w:t>
      </w:r>
      <w:r>
        <w:rPr>
          <w:spacing w:val="27"/>
        </w:rPr>
        <w:t xml:space="preserve"> </w:t>
      </w:r>
      <w:r>
        <w:t>grantee;</w:t>
      </w:r>
      <w:r>
        <w:rPr>
          <w:spacing w:val="29"/>
        </w:rPr>
        <w:t xml:space="preserve"> </w:t>
      </w:r>
      <w:r>
        <w:t>Supplies,</w:t>
      </w:r>
      <w:r>
        <w:rPr>
          <w:spacing w:val="27"/>
        </w:rPr>
        <w:t xml:space="preserve"> </w:t>
      </w:r>
      <w:r>
        <w:t>etc.</w:t>
      </w:r>
      <w:r>
        <w:rPr>
          <w:spacing w:val="27"/>
        </w:rPr>
        <w:t xml:space="preserve"> </w:t>
      </w:r>
      <w:r>
        <w:t>(e.g.,</w:t>
      </w:r>
      <w:r>
        <w:rPr>
          <w:spacing w:val="27"/>
        </w:rPr>
        <w:t xml:space="preserve"> </w:t>
      </w:r>
      <w:r>
        <w:t>cost</w:t>
      </w:r>
      <w:r>
        <w:rPr>
          <w:spacing w:val="29"/>
        </w:rPr>
        <w:t xml:space="preserve"> </w:t>
      </w:r>
      <w:r>
        <w:t>of</w:t>
      </w:r>
      <w:r>
        <w:rPr>
          <w:spacing w:val="26"/>
        </w:rPr>
        <w:t xml:space="preserve"> </w:t>
      </w:r>
      <w:r>
        <w:t>BMP</w:t>
      </w:r>
      <w:r>
        <w:rPr>
          <w:spacing w:val="80"/>
        </w:rPr>
        <w:t xml:space="preserve"> </w:t>
      </w:r>
      <w:r>
        <w:t>materials</w:t>
      </w:r>
      <w:r>
        <w:rPr>
          <w:spacing w:val="26"/>
        </w:rPr>
        <w:t xml:space="preserve"> </w:t>
      </w:r>
      <w:r>
        <w:t>and</w:t>
      </w:r>
      <w:r>
        <w:rPr>
          <w:spacing w:val="26"/>
        </w:rPr>
        <w:t xml:space="preserve"> </w:t>
      </w:r>
      <w:r>
        <w:t>any</w:t>
      </w:r>
      <w:r>
        <w:rPr>
          <w:spacing w:val="24"/>
        </w:rPr>
        <w:t xml:space="preserve"> </w:t>
      </w:r>
      <w:r>
        <w:t>other</w:t>
      </w:r>
      <w:r>
        <w:rPr>
          <w:spacing w:val="27"/>
        </w:rPr>
        <w:t xml:space="preserve"> </w:t>
      </w:r>
      <w:r>
        <w:t xml:space="preserve">supplies </w:t>
      </w:r>
      <w:r>
        <w:rPr>
          <w:spacing w:val="-2"/>
          <w:w w:val="110"/>
        </w:rPr>
        <w:t>or</w:t>
      </w:r>
      <w:r>
        <w:rPr>
          <w:spacing w:val="-14"/>
          <w:w w:val="110"/>
        </w:rPr>
        <w:t xml:space="preserve"> </w:t>
      </w:r>
      <w:r>
        <w:rPr>
          <w:spacing w:val="-2"/>
          <w:w w:val="110"/>
        </w:rPr>
        <w:t>equipment</w:t>
      </w:r>
      <w:r>
        <w:rPr>
          <w:spacing w:val="-15"/>
          <w:w w:val="110"/>
        </w:rPr>
        <w:t xml:space="preserve"> </w:t>
      </w:r>
      <w:r>
        <w:rPr>
          <w:spacing w:val="-2"/>
          <w:w w:val="110"/>
        </w:rPr>
        <w:t>that</w:t>
      </w:r>
      <w:r>
        <w:rPr>
          <w:spacing w:val="-12"/>
          <w:w w:val="110"/>
        </w:rPr>
        <w:t xml:space="preserve"> </w:t>
      </w:r>
      <w:r>
        <w:rPr>
          <w:spacing w:val="-2"/>
          <w:w w:val="110"/>
        </w:rPr>
        <w:t>are</w:t>
      </w:r>
      <w:r>
        <w:rPr>
          <w:spacing w:val="-13"/>
          <w:w w:val="110"/>
        </w:rPr>
        <w:t xml:space="preserve"> </w:t>
      </w:r>
      <w:r>
        <w:rPr>
          <w:spacing w:val="-2"/>
          <w:w w:val="110"/>
        </w:rPr>
        <w:t>purchased</w:t>
      </w:r>
      <w:r>
        <w:rPr>
          <w:spacing w:val="-14"/>
          <w:w w:val="110"/>
        </w:rPr>
        <w:t xml:space="preserve"> </w:t>
      </w:r>
      <w:r>
        <w:rPr>
          <w:spacing w:val="-2"/>
          <w:w w:val="110"/>
        </w:rPr>
        <w:t>by</w:t>
      </w:r>
      <w:r>
        <w:rPr>
          <w:spacing w:val="-15"/>
          <w:w w:val="110"/>
        </w:rPr>
        <w:t xml:space="preserve"> </w:t>
      </w:r>
      <w:r>
        <w:rPr>
          <w:spacing w:val="-2"/>
          <w:w w:val="110"/>
        </w:rPr>
        <w:t>the</w:t>
      </w:r>
      <w:r>
        <w:rPr>
          <w:spacing w:val="-13"/>
          <w:w w:val="110"/>
        </w:rPr>
        <w:t xml:space="preserve"> </w:t>
      </w:r>
      <w:r>
        <w:rPr>
          <w:spacing w:val="-2"/>
          <w:w w:val="110"/>
        </w:rPr>
        <w:t>grantee</w:t>
      </w:r>
      <w:r>
        <w:rPr>
          <w:spacing w:val="37"/>
          <w:w w:val="110"/>
        </w:rPr>
        <w:t xml:space="preserve"> </w:t>
      </w:r>
      <w:r>
        <w:rPr>
          <w:spacing w:val="-2"/>
          <w:w w:val="110"/>
        </w:rPr>
        <w:t>solely</w:t>
      </w:r>
      <w:r>
        <w:rPr>
          <w:spacing w:val="-15"/>
          <w:w w:val="110"/>
        </w:rPr>
        <w:t xml:space="preserve"> </w:t>
      </w:r>
      <w:r>
        <w:rPr>
          <w:spacing w:val="-2"/>
          <w:w w:val="110"/>
        </w:rPr>
        <w:t>as</w:t>
      </w:r>
      <w:r>
        <w:rPr>
          <w:spacing w:val="-15"/>
          <w:w w:val="110"/>
        </w:rPr>
        <w:t xml:space="preserve"> </w:t>
      </w:r>
      <w:r>
        <w:rPr>
          <w:spacing w:val="-2"/>
          <w:w w:val="110"/>
        </w:rPr>
        <w:t>a</w:t>
      </w:r>
      <w:r>
        <w:rPr>
          <w:spacing w:val="-11"/>
          <w:w w:val="110"/>
        </w:rPr>
        <w:t xml:space="preserve"> </w:t>
      </w:r>
      <w:r>
        <w:rPr>
          <w:spacing w:val="-2"/>
          <w:w w:val="110"/>
        </w:rPr>
        <w:t>result</w:t>
      </w:r>
      <w:r>
        <w:rPr>
          <w:spacing w:val="-12"/>
          <w:w w:val="110"/>
        </w:rPr>
        <w:t xml:space="preserve"> </w:t>
      </w:r>
      <w:r>
        <w:rPr>
          <w:spacing w:val="-2"/>
          <w:w w:val="110"/>
        </w:rPr>
        <w:t>of</w:t>
      </w:r>
      <w:r>
        <w:rPr>
          <w:spacing w:val="-14"/>
          <w:w w:val="110"/>
        </w:rPr>
        <w:t xml:space="preserve"> </w:t>
      </w:r>
      <w:r>
        <w:rPr>
          <w:spacing w:val="-2"/>
          <w:w w:val="110"/>
        </w:rPr>
        <w:t>this</w:t>
      </w:r>
      <w:r>
        <w:rPr>
          <w:spacing w:val="-14"/>
          <w:w w:val="110"/>
        </w:rPr>
        <w:t xml:space="preserve"> </w:t>
      </w:r>
      <w:r>
        <w:rPr>
          <w:spacing w:val="-2"/>
          <w:w w:val="110"/>
        </w:rPr>
        <w:t>project);</w:t>
      </w:r>
      <w:r>
        <w:rPr>
          <w:spacing w:val="-13"/>
          <w:w w:val="110"/>
        </w:rPr>
        <w:t xml:space="preserve"> </w:t>
      </w:r>
      <w:r>
        <w:rPr>
          <w:spacing w:val="-2"/>
          <w:w w:val="110"/>
        </w:rPr>
        <w:t xml:space="preserve">Travel, </w:t>
      </w:r>
      <w:r>
        <w:t>Conferences,</w:t>
      </w:r>
      <w:r>
        <w:rPr>
          <w:spacing w:val="28"/>
        </w:rPr>
        <w:t xml:space="preserve"> </w:t>
      </w:r>
      <w:r>
        <w:t>and</w:t>
      </w:r>
      <w:r>
        <w:rPr>
          <w:spacing w:val="31"/>
        </w:rPr>
        <w:t xml:space="preserve"> </w:t>
      </w:r>
      <w:r>
        <w:t>Meetings</w:t>
      </w:r>
      <w:r>
        <w:rPr>
          <w:spacing w:val="23"/>
        </w:rPr>
        <w:t xml:space="preserve"> </w:t>
      </w:r>
      <w:r>
        <w:t>that</w:t>
      </w:r>
      <w:r>
        <w:rPr>
          <w:spacing w:val="35"/>
        </w:rPr>
        <w:t xml:space="preserve"> </w:t>
      </w:r>
      <w:r>
        <w:t>is/are</w:t>
      </w:r>
      <w:r>
        <w:rPr>
          <w:spacing w:val="35"/>
        </w:rPr>
        <w:t xml:space="preserve"> </w:t>
      </w:r>
      <w:r>
        <w:t>incurred</w:t>
      </w:r>
      <w:r>
        <w:rPr>
          <w:spacing w:val="31"/>
        </w:rPr>
        <w:t xml:space="preserve"> </w:t>
      </w:r>
      <w:r>
        <w:t>solely</w:t>
      </w:r>
      <w:r>
        <w:rPr>
          <w:spacing w:val="28"/>
        </w:rPr>
        <w:t xml:space="preserve"> </w:t>
      </w:r>
      <w:r>
        <w:t>in</w:t>
      </w:r>
      <w:r>
        <w:rPr>
          <w:spacing w:val="30"/>
        </w:rPr>
        <w:t xml:space="preserve"> </w:t>
      </w:r>
      <w:r>
        <w:t>order</w:t>
      </w:r>
      <w:r>
        <w:rPr>
          <w:spacing w:val="31"/>
        </w:rPr>
        <w:t xml:space="preserve"> </w:t>
      </w:r>
      <w:r>
        <w:t>to</w:t>
      </w:r>
      <w:r>
        <w:rPr>
          <w:spacing w:val="25"/>
        </w:rPr>
        <w:t xml:space="preserve"> </w:t>
      </w:r>
      <w:r>
        <w:t>accomplish</w:t>
      </w:r>
      <w:r>
        <w:rPr>
          <w:spacing w:val="31"/>
        </w:rPr>
        <w:t xml:space="preserve"> </w:t>
      </w:r>
      <w:r>
        <w:t>this</w:t>
      </w:r>
      <w:r>
        <w:rPr>
          <w:spacing w:val="31"/>
        </w:rPr>
        <w:t xml:space="preserve"> </w:t>
      </w:r>
      <w:r>
        <w:t>project;</w:t>
      </w:r>
      <w:r>
        <w:rPr>
          <w:spacing w:val="26"/>
        </w:rPr>
        <w:t xml:space="preserve"> </w:t>
      </w:r>
      <w:r>
        <w:t xml:space="preserve">and </w:t>
      </w:r>
      <w:r>
        <w:rPr>
          <w:w w:val="110"/>
        </w:rPr>
        <w:t>Capital</w:t>
      </w:r>
      <w:r>
        <w:rPr>
          <w:spacing w:val="-17"/>
          <w:w w:val="110"/>
        </w:rPr>
        <w:t xml:space="preserve"> </w:t>
      </w:r>
      <w:r>
        <w:rPr>
          <w:w w:val="110"/>
        </w:rPr>
        <w:t>Purchases</w:t>
      </w:r>
      <w:r>
        <w:rPr>
          <w:spacing w:val="-17"/>
          <w:w w:val="110"/>
        </w:rPr>
        <w:t xml:space="preserve"> </w:t>
      </w:r>
      <w:r>
        <w:rPr>
          <w:w w:val="110"/>
        </w:rPr>
        <w:t>of</w:t>
      </w:r>
      <w:r>
        <w:rPr>
          <w:spacing w:val="4"/>
          <w:w w:val="110"/>
        </w:rPr>
        <w:t xml:space="preserve"> </w:t>
      </w:r>
      <w:r>
        <w:rPr>
          <w:w w:val="110"/>
        </w:rPr>
        <w:t>goods</w:t>
      </w:r>
      <w:r>
        <w:rPr>
          <w:spacing w:val="-17"/>
          <w:w w:val="110"/>
        </w:rPr>
        <w:t xml:space="preserve"> </w:t>
      </w:r>
      <w:r>
        <w:rPr>
          <w:w w:val="110"/>
        </w:rPr>
        <w:t>required</w:t>
      </w:r>
      <w:r>
        <w:rPr>
          <w:spacing w:val="-16"/>
          <w:w w:val="110"/>
        </w:rPr>
        <w:t xml:space="preserve"> </w:t>
      </w:r>
      <w:r>
        <w:rPr>
          <w:w w:val="110"/>
        </w:rPr>
        <w:t>by</w:t>
      </w:r>
      <w:r>
        <w:rPr>
          <w:spacing w:val="-17"/>
          <w:w w:val="110"/>
        </w:rPr>
        <w:t xml:space="preserve"> </w:t>
      </w:r>
      <w:r>
        <w:rPr>
          <w:w w:val="110"/>
        </w:rPr>
        <w:t>this</w:t>
      </w:r>
      <w:r>
        <w:rPr>
          <w:spacing w:val="-17"/>
          <w:w w:val="110"/>
        </w:rPr>
        <w:t xml:space="preserve"> </w:t>
      </w:r>
      <w:r>
        <w:rPr>
          <w:w w:val="110"/>
        </w:rPr>
        <w:t>particular</w:t>
      </w:r>
      <w:r>
        <w:rPr>
          <w:spacing w:val="-17"/>
          <w:w w:val="110"/>
        </w:rPr>
        <w:t xml:space="preserve"> </w:t>
      </w:r>
      <w:r>
        <w:rPr>
          <w:w w:val="110"/>
        </w:rPr>
        <w:t>project.</w:t>
      </w:r>
    </w:p>
    <w:p w14:paraId="0E155202" w14:textId="77777777" w:rsidR="006D4D4E" w:rsidRDefault="00000000">
      <w:pPr>
        <w:pStyle w:val="ListParagraph"/>
        <w:numPr>
          <w:ilvl w:val="0"/>
          <w:numId w:val="8"/>
        </w:numPr>
        <w:tabs>
          <w:tab w:val="left" w:pos="1801"/>
        </w:tabs>
        <w:spacing w:before="66" w:line="278" w:lineRule="auto"/>
        <w:ind w:left="1801" w:right="948" w:hanging="361"/>
      </w:pPr>
      <w:r>
        <w:t>Be aware</w:t>
      </w:r>
      <w:r>
        <w:rPr>
          <w:spacing w:val="23"/>
        </w:rPr>
        <w:t xml:space="preserve"> </w:t>
      </w:r>
      <w:r>
        <w:t>that</w:t>
      </w:r>
      <w:r>
        <w:rPr>
          <w:spacing w:val="26"/>
        </w:rPr>
        <w:t xml:space="preserve"> </w:t>
      </w:r>
      <w:r>
        <w:t>purchases</w:t>
      </w:r>
      <w:r>
        <w:rPr>
          <w:spacing w:val="21"/>
        </w:rPr>
        <w:t xml:space="preserve"> </w:t>
      </w:r>
      <w:r>
        <w:t>of</w:t>
      </w:r>
      <w:r>
        <w:rPr>
          <w:spacing w:val="21"/>
        </w:rPr>
        <w:t xml:space="preserve"> </w:t>
      </w:r>
      <w:r>
        <w:t>goods</w:t>
      </w:r>
      <w:r>
        <w:rPr>
          <w:spacing w:val="21"/>
        </w:rPr>
        <w:t xml:space="preserve"> </w:t>
      </w:r>
      <w:r>
        <w:t>and</w:t>
      </w:r>
      <w:r>
        <w:rPr>
          <w:spacing w:val="21"/>
        </w:rPr>
        <w:t xml:space="preserve"> </w:t>
      </w:r>
      <w:r>
        <w:t>acquisition of</w:t>
      </w:r>
      <w:r>
        <w:rPr>
          <w:spacing w:val="21"/>
        </w:rPr>
        <w:t xml:space="preserve"> </w:t>
      </w:r>
      <w:r>
        <w:t>services</w:t>
      </w:r>
      <w:r>
        <w:rPr>
          <w:spacing w:val="21"/>
        </w:rPr>
        <w:t xml:space="preserve"> </w:t>
      </w:r>
      <w:r>
        <w:t>using 319(h)</w:t>
      </w:r>
      <w:r>
        <w:rPr>
          <w:spacing w:val="80"/>
        </w:rPr>
        <w:t xml:space="preserve"> </w:t>
      </w:r>
      <w:r>
        <w:t>program</w:t>
      </w:r>
      <w:r>
        <w:rPr>
          <w:spacing w:val="21"/>
        </w:rPr>
        <w:t xml:space="preserve"> </w:t>
      </w:r>
      <w:r>
        <w:t xml:space="preserve">funds </w:t>
      </w:r>
      <w:r>
        <w:rPr>
          <w:spacing w:val="-2"/>
          <w:w w:val="110"/>
        </w:rPr>
        <w:t>must</w:t>
      </w:r>
      <w:r>
        <w:rPr>
          <w:spacing w:val="-15"/>
          <w:w w:val="110"/>
        </w:rPr>
        <w:t xml:space="preserve"> </w:t>
      </w:r>
      <w:r>
        <w:rPr>
          <w:spacing w:val="-2"/>
          <w:w w:val="110"/>
        </w:rPr>
        <w:t>follow</w:t>
      </w:r>
      <w:r>
        <w:rPr>
          <w:spacing w:val="-15"/>
          <w:w w:val="110"/>
        </w:rPr>
        <w:t xml:space="preserve"> </w:t>
      </w:r>
      <w:r>
        <w:rPr>
          <w:spacing w:val="-2"/>
          <w:w w:val="110"/>
        </w:rPr>
        <w:t>State</w:t>
      </w:r>
      <w:r>
        <w:rPr>
          <w:spacing w:val="-14"/>
          <w:w w:val="110"/>
        </w:rPr>
        <w:t xml:space="preserve"> </w:t>
      </w:r>
      <w:r>
        <w:rPr>
          <w:spacing w:val="-2"/>
          <w:w w:val="110"/>
        </w:rPr>
        <w:t>of</w:t>
      </w:r>
      <w:r>
        <w:rPr>
          <w:spacing w:val="-15"/>
          <w:w w:val="110"/>
        </w:rPr>
        <w:t xml:space="preserve"> </w:t>
      </w:r>
      <w:r>
        <w:rPr>
          <w:spacing w:val="-2"/>
          <w:w w:val="110"/>
        </w:rPr>
        <w:t>Tennessee</w:t>
      </w:r>
      <w:r>
        <w:rPr>
          <w:spacing w:val="-13"/>
          <w:w w:val="110"/>
        </w:rPr>
        <w:t xml:space="preserve"> </w:t>
      </w:r>
      <w:r>
        <w:rPr>
          <w:spacing w:val="-2"/>
          <w:w w:val="110"/>
        </w:rPr>
        <w:t>procurement</w:t>
      </w:r>
      <w:r>
        <w:rPr>
          <w:spacing w:val="-12"/>
          <w:w w:val="110"/>
        </w:rPr>
        <w:t xml:space="preserve"> </w:t>
      </w:r>
      <w:r>
        <w:rPr>
          <w:spacing w:val="-2"/>
          <w:w w:val="110"/>
        </w:rPr>
        <w:t>policies</w:t>
      </w:r>
      <w:r>
        <w:rPr>
          <w:spacing w:val="-15"/>
          <w:w w:val="110"/>
        </w:rPr>
        <w:t xml:space="preserve"> </w:t>
      </w:r>
      <w:r>
        <w:rPr>
          <w:spacing w:val="-2"/>
          <w:w w:val="110"/>
        </w:rPr>
        <w:t>as</w:t>
      </w:r>
      <w:r>
        <w:rPr>
          <w:spacing w:val="-15"/>
          <w:w w:val="110"/>
        </w:rPr>
        <w:t xml:space="preserve"> </w:t>
      </w:r>
      <w:r>
        <w:rPr>
          <w:spacing w:val="-2"/>
          <w:w w:val="110"/>
        </w:rPr>
        <w:t>outlined</w:t>
      </w:r>
      <w:r>
        <w:rPr>
          <w:spacing w:val="33"/>
          <w:w w:val="110"/>
        </w:rPr>
        <w:t xml:space="preserve"> </w:t>
      </w:r>
      <w:r>
        <w:rPr>
          <w:spacing w:val="-2"/>
          <w:w w:val="110"/>
        </w:rPr>
        <w:t>in</w:t>
      </w:r>
      <w:r>
        <w:rPr>
          <w:spacing w:val="-15"/>
          <w:w w:val="110"/>
        </w:rPr>
        <w:t xml:space="preserve"> </w:t>
      </w:r>
      <w:r>
        <w:rPr>
          <w:spacing w:val="-2"/>
          <w:w w:val="110"/>
        </w:rPr>
        <w:t>Attachment</w:t>
      </w:r>
      <w:r>
        <w:rPr>
          <w:spacing w:val="-12"/>
          <w:w w:val="110"/>
        </w:rPr>
        <w:t xml:space="preserve"> </w:t>
      </w:r>
      <w:r>
        <w:rPr>
          <w:spacing w:val="-2"/>
          <w:w w:val="110"/>
        </w:rPr>
        <w:t>D.</w:t>
      </w:r>
    </w:p>
    <w:p w14:paraId="62F7D776" w14:textId="77777777" w:rsidR="006D4D4E" w:rsidRDefault="00000000">
      <w:pPr>
        <w:pStyle w:val="ListParagraph"/>
        <w:numPr>
          <w:ilvl w:val="0"/>
          <w:numId w:val="8"/>
        </w:numPr>
        <w:tabs>
          <w:tab w:val="left" w:pos="1801"/>
        </w:tabs>
        <w:spacing w:before="77" w:line="278" w:lineRule="auto"/>
        <w:ind w:left="1801" w:right="644" w:hanging="361"/>
      </w:pPr>
      <w:r>
        <w:rPr>
          <w:w w:val="110"/>
        </w:rPr>
        <w:t>Please</w:t>
      </w:r>
      <w:r>
        <w:rPr>
          <w:spacing w:val="-17"/>
          <w:w w:val="110"/>
        </w:rPr>
        <w:t xml:space="preserve"> </w:t>
      </w:r>
      <w:r>
        <w:rPr>
          <w:w w:val="110"/>
        </w:rPr>
        <w:t>note</w:t>
      </w:r>
      <w:r>
        <w:rPr>
          <w:spacing w:val="-17"/>
          <w:w w:val="110"/>
        </w:rPr>
        <w:t xml:space="preserve"> </w:t>
      </w:r>
      <w:r>
        <w:rPr>
          <w:w w:val="110"/>
        </w:rPr>
        <w:t>that</w:t>
      </w:r>
      <w:r>
        <w:rPr>
          <w:spacing w:val="-17"/>
          <w:w w:val="110"/>
        </w:rPr>
        <w:t xml:space="preserve"> </w:t>
      </w:r>
      <w:r>
        <w:rPr>
          <w:w w:val="110"/>
        </w:rPr>
        <w:t>being</w:t>
      </w:r>
      <w:r>
        <w:rPr>
          <w:spacing w:val="-17"/>
          <w:w w:val="110"/>
        </w:rPr>
        <w:t xml:space="preserve"> </w:t>
      </w:r>
      <w:r>
        <w:rPr>
          <w:w w:val="110"/>
        </w:rPr>
        <w:t>paid</w:t>
      </w:r>
      <w:r>
        <w:rPr>
          <w:spacing w:val="-17"/>
          <w:w w:val="110"/>
        </w:rPr>
        <w:t xml:space="preserve"> </w:t>
      </w:r>
      <w:r>
        <w:rPr>
          <w:w w:val="110"/>
        </w:rPr>
        <w:t>from</w:t>
      </w:r>
      <w:r>
        <w:rPr>
          <w:spacing w:val="-16"/>
          <w:w w:val="110"/>
        </w:rPr>
        <w:t xml:space="preserve"> </w:t>
      </w:r>
      <w:r>
        <w:rPr>
          <w:w w:val="110"/>
        </w:rPr>
        <w:t>two</w:t>
      </w:r>
      <w:r>
        <w:rPr>
          <w:spacing w:val="-17"/>
          <w:w w:val="110"/>
        </w:rPr>
        <w:t xml:space="preserve"> </w:t>
      </w:r>
      <w:r>
        <w:rPr>
          <w:w w:val="110"/>
        </w:rPr>
        <w:t>different</w:t>
      </w:r>
      <w:r>
        <w:rPr>
          <w:spacing w:val="-15"/>
          <w:w w:val="110"/>
        </w:rPr>
        <w:t xml:space="preserve"> </w:t>
      </w:r>
      <w:r>
        <w:rPr>
          <w:w w:val="110"/>
        </w:rPr>
        <w:t>sources</w:t>
      </w:r>
      <w:r>
        <w:rPr>
          <w:spacing w:val="-17"/>
          <w:w w:val="110"/>
        </w:rPr>
        <w:t xml:space="preserve"> </w:t>
      </w:r>
      <w:r>
        <w:rPr>
          <w:w w:val="110"/>
        </w:rPr>
        <w:t>for</w:t>
      </w:r>
      <w:r>
        <w:rPr>
          <w:spacing w:val="-17"/>
          <w:w w:val="110"/>
        </w:rPr>
        <w:t xml:space="preserve"> </w:t>
      </w:r>
      <w:r>
        <w:rPr>
          <w:w w:val="110"/>
        </w:rPr>
        <w:t>the</w:t>
      </w:r>
      <w:r>
        <w:rPr>
          <w:spacing w:val="-16"/>
          <w:w w:val="110"/>
        </w:rPr>
        <w:t xml:space="preserve"> </w:t>
      </w:r>
      <w:r>
        <w:rPr>
          <w:w w:val="110"/>
        </w:rPr>
        <w:t>same</w:t>
      </w:r>
      <w:r>
        <w:rPr>
          <w:spacing w:val="-16"/>
          <w:w w:val="110"/>
        </w:rPr>
        <w:t xml:space="preserve"> </w:t>
      </w:r>
      <w:r>
        <w:rPr>
          <w:w w:val="110"/>
        </w:rPr>
        <w:t>hours</w:t>
      </w:r>
      <w:r>
        <w:rPr>
          <w:spacing w:val="38"/>
          <w:w w:val="110"/>
        </w:rPr>
        <w:t xml:space="preserve"> </w:t>
      </w:r>
      <w:r>
        <w:rPr>
          <w:w w:val="110"/>
        </w:rPr>
        <w:t>worked</w:t>
      </w:r>
      <w:r>
        <w:rPr>
          <w:spacing w:val="-16"/>
          <w:w w:val="110"/>
        </w:rPr>
        <w:t xml:space="preserve"> </w:t>
      </w:r>
      <w:r>
        <w:rPr>
          <w:w w:val="110"/>
        </w:rPr>
        <w:t>is</w:t>
      </w:r>
      <w:r>
        <w:rPr>
          <w:spacing w:val="-17"/>
          <w:w w:val="110"/>
        </w:rPr>
        <w:t xml:space="preserve"> </w:t>
      </w:r>
      <w:r>
        <w:rPr>
          <w:w w:val="110"/>
        </w:rPr>
        <w:t xml:space="preserve">not </w:t>
      </w:r>
      <w:r>
        <w:t>allowed (i.e., “double-dipping”).</w:t>
      </w:r>
      <w:r>
        <w:rPr>
          <w:spacing w:val="80"/>
        </w:rPr>
        <w:t xml:space="preserve"> </w:t>
      </w:r>
      <w:r>
        <w:t>For any individual receiving</w:t>
      </w:r>
      <w:r>
        <w:rPr>
          <w:spacing w:val="80"/>
        </w:rPr>
        <w:t xml:space="preserve"> </w:t>
      </w:r>
      <w:r>
        <w:t>monetary compensation (e.g.,</w:t>
      </w:r>
      <w:r>
        <w:rPr>
          <w:spacing w:val="40"/>
        </w:rPr>
        <w:t xml:space="preserve"> </w:t>
      </w:r>
      <w:r>
        <w:t>regular</w:t>
      </w:r>
      <w:r>
        <w:rPr>
          <w:spacing w:val="26"/>
        </w:rPr>
        <w:t xml:space="preserve"> </w:t>
      </w:r>
      <w:r>
        <w:t>salary)</w:t>
      </w:r>
      <w:r>
        <w:rPr>
          <w:spacing w:val="24"/>
        </w:rPr>
        <w:t xml:space="preserve"> </w:t>
      </w:r>
      <w:r>
        <w:t>from</w:t>
      </w:r>
      <w:r>
        <w:rPr>
          <w:spacing w:val="26"/>
        </w:rPr>
        <w:t xml:space="preserve"> </w:t>
      </w:r>
      <w:r>
        <w:t>the</w:t>
      </w:r>
      <w:r>
        <w:rPr>
          <w:spacing w:val="28"/>
        </w:rPr>
        <w:t xml:space="preserve"> </w:t>
      </w:r>
      <w:r>
        <w:t>grantee and</w:t>
      </w:r>
      <w:r>
        <w:rPr>
          <w:spacing w:val="26"/>
        </w:rPr>
        <w:t xml:space="preserve"> </w:t>
      </w:r>
      <w:r>
        <w:t>who</w:t>
      </w:r>
      <w:r>
        <w:rPr>
          <w:spacing w:val="28"/>
        </w:rPr>
        <w:t xml:space="preserve"> </w:t>
      </w:r>
      <w:r>
        <w:t>is also</w:t>
      </w:r>
      <w:r>
        <w:rPr>
          <w:spacing w:val="80"/>
          <w:w w:val="150"/>
        </w:rPr>
        <w:t xml:space="preserve"> </w:t>
      </w:r>
      <w:r>
        <w:t>seeking</w:t>
      </w:r>
      <w:r>
        <w:rPr>
          <w:spacing w:val="24"/>
        </w:rPr>
        <w:t xml:space="preserve"> </w:t>
      </w:r>
      <w:r>
        <w:t>grant</w:t>
      </w:r>
      <w:r>
        <w:rPr>
          <w:spacing w:val="29"/>
        </w:rPr>
        <w:t xml:space="preserve"> </w:t>
      </w:r>
      <w:r>
        <w:t>funds</w:t>
      </w:r>
      <w:r>
        <w:rPr>
          <w:spacing w:val="24"/>
        </w:rPr>
        <w:t xml:space="preserve"> </w:t>
      </w:r>
      <w:r>
        <w:t>to</w:t>
      </w:r>
      <w:r>
        <w:rPr>
          <w:spacing w:val="29"/>
        </w:rPr>
        <w:t xml:space="preserve"> </w:t>
      </w:r>
      <w:r>
        <w:t>cover</w:t>
      </w:r>
      <w:r>
        <w:rPr>
          <w:spacing w:val="26"/>
        </w:rPr>
        <w:t xml:space="preserve"> </w:t>
      </w:r>
      <w:r>
        <w:t>salary,</w:t>
      </w:r>
      <w:r>
        <w:rPr>
          <w:spacing w:val="28"/>
        </w:rPr>
        <w:t xml:space="preserve"> </w:t>
      </w:r>
      <w:r>
        <w:t xml:space="preserve">written </w:t>
      </w:r>
      <w:r>
        <w:rPr>
          <w:w w:val="110"/>
        </w:rPr>
        <w:t>documentation</w:t>
      </w:r>
      <w:r>
        <w:rPr>
          <w:spacing w:val="-17"/>
          <w:w w:val="110"/>
        </w:rPr>
        <w:t xml:space="preserve"> </w:t>
      </w:r>
      <w:r>
        <w:rPr>
          <w:w w:val="110"/>
        </w:rPr>
        <w:t>from</w:t>
      </w:r>
      <w:r>
        <w:rPr>
          <w:spacing w:val="-17"/>
          <w:w w:val="110"/>
        </w:rPr>
        <w:t xml:space="preserve"> </w:t>
      </w:r>
      <w:r>
        <w:rPr>
          <w:w w:val="110"/>
        </w:rPr>
        <w:t>the</w:t>
      </w:r>
      <w:r>
        <w:rPr>
          <w:spacing w:val="-17"/>
          <w:w w:val="110"/>
        </w:rPr>
        <w:t xml:space="preserve"> </w:t>
      </w:r>
      <w:r>
        <w:rPr>
          <w:w w:val="110"/>
        </w:rPr>
        <w:t>grantee</w:t>
      </w:r>
      <w:r>
        <w:rPr>
          <w:spacing w:val="8"/>
          <w:w w:val="110"/>
        </w:rPr>
        <w:t xml:space="preserve"> </w:t>
      </w:r>
      <w:r>
        <w:rPr>
          <w:w w:val="110"/>
        </w:rPr>
        <w:t>stating</w:t>
      </w:r>
      <w:r>
        <w:rPr>
          <w:spacing w:val="-17"/>
          <w:w w:val="110"/>
        </w:rPr>
        <w:t xml:space="preserve"> </w:t>
      </w:r>
      <w:r>
        <w:rPr>
          <w:w w:val="110"/>
        </w:rPr>
        <w:t>the</w:t>
      </w:r>
      <w:r>
        <w:rPr>
          <w:spacing w:val="-17"/>
          <w:w w:val="110"/>
        </w:rPr>
        <w:t xml:space="preserve"> </w:t>
      </w:r>
      <w:r>
        <w:rPr>
          <w:w w:val="110"/>
        </w:rPr>
        <w:t>grantee’s</w:t>
      </w:r>
      <w:r>
        <w:rPr>
          <w:spacing w:val="-16"/>
          <w:w w:val="110"/>
        </w:rPr>
        <w:t xml:space="preserve"> </w:t>
      </w:r>
      <w:r>
        <w:rPr>
          <w:w w:val="110"/>
        </w:rPr>
        <w:t>knowledge</w:t>
      </w:r>
      <w:r>
        <w:rPr>
          <w:spacing w:val="-17"/>
          <w:w w:val="110"/>
        </w:rPr>
        <w:t xml:space="preserve"> </w:t>
      </w:r>
      <w:r>
        <w:rPr>
          <w:w w:val="110"/>
        </w:rPr>
        <w:t>and</w:t>
      </w:r>
      <w:r>
        <w:rPr>
          <w:spacing w:val="-17"/>
          <w:w w:val="110"/>
        </w:rPr>
        <w:t xml:space="preserve"> </w:t>
      </w:r>
      <w:r>
        <w:rPr>
          <w:w w:val="110"/>
        </w:rPr>
        <w:t>approval</w:t>
      </w:r>
      <w:r>
        <w:rPr>
          <w:spacing w:val="-17"/>
          <w:w w:val="110"/>
        </w:rPr>
        <w:t xml:space="preserve"> </w:t>
      </w:r>
      <w:r>
        <w:rPr>
          <w:w w:val="110"/>
        </w:rPr>
        <w:t>of</w:t>
      </w:r>
      <w:r>
        <w:rPr>
          <w:spacing w:val="-17"/>
          <w:w w:val="110"/>
        </w:rPr>
        <w:t xml:space="preserve"> </w:t>
      </w:r>
      <w:r>
        <w:rPr>
          <w:w w:val="110"/>
        </w:rPr>
        <w:t>the employment</w:t>
      </w:r>
      <w:r>
        <w:rPr>
          <w:spacing w:val="-17"/>
          <w:w w:val="110"/>
        </w:rPr>
        <w:t xml:space="preserve"> </w:t>
      </w:r>
      <w:r>
        <w:rPr>
          <w:w w:val="110"/>
        </w:rPr>
        <w:t>situation</w:t>
      </w:r>
      <w:r>
        <w:rPr>
          <w:spacing w:val="-17"/>
          <w:w w:val="110"/>
        </w:rPr>
        <w:t xml:space="preserve"> </w:t>
      </w:r>
      <w:r>
        <w:rPr>
          <w:w w:val="110"/>
        </w:rPr>
        <w:t>and</w:t>
      </w:r>
      <w:r>
        <w:rPr>
          <w:spacing w:val="22"/>
          <w:w w:val="110"/>
        </w:rPr>
        <w:t xml:space="preserve"> </w:t>
      </w:r>
      <w:r>
        <w:rPr>
          <w:w w:val="110"/>
        </w:rPr>
        <w:t>declaring</w:t>
      </w:r>
      <w:r>
        <w:rPr>
          <w:spacing w:val="-17"/>
          <w:w w:val="110"/>
        </w:rPr>
        <w:t xml:space="preserve"> </w:t>
      </w:r>
      <w:r>
        <w:rPr>
          <w:w w:val="110"/>
        </w:rPr>
        <w:t>no</w:t>
      </w:r>
      <w:r>
        <w:rPr>
          <w:spacing w:val="-15"/>
          <w:w w:val="110"/>
        </w:rPr>
        <w:t xml:space="preserve"> </w:t>
      </w:r>
      <w:r>
        <w:rPr>
          <w:w w:val="110"/>
        </w:rPr>
        <w:t>conflict</w:t>
      </w:r>
      <w:r>
        <w:rPr>
          <w:spacing w:val="-15"/>
          <w:w w:val="110"/>
        </w:rPr>
        <w:t xml:space="preserve"> </w:t>
      </w:r>
      <w:r>
        <w:rPr>
          <w:w w:val="110"/>
        </w:rPr>
        <w:t>of</w:t>
      </w:r>
      <w:r>
        <w:rPr>
          <w:spacing w:val="-18"/>
          <w:w w:val="110"/>
        </w:rPr>
        <w:t xml:space="preserve"> </w:t>
      </w:r>
      <w:r>
        <w:rPr>
          <w:w w:val="110"/>
        </w:rPr>
        <w:t>interest</w:t>
      </w:r>
      <w:r>
        <w:rPr>
          <w:spacing w:val="-13"/>
          <w:w w:val="110"/>
        </w:rPr>
        <w:t xml:space="preserve"> </w:t>
      </w:r>
      <w:r>
        <w:rPr>
          <w:w w:val="110"/>
        </w:rPr>
        <w:t>or</w:t>
      </w:r>
      <w:r>
        <w:rPr>
          <w:spacing w:val="-17"/>
          <w:w w:val="110"/>
        </w:rPr>
        <w:t xml:space="preserve"> </w:t>
      </w:r>
      <w:r>
        <w:rPr>
          <w:w w:val="110"/>
        </w:rPr>
        <w:t>double-dipping</w:t>
      </w:r>
      <w:r>
        <w:rPr>
          <w:spacing w:val="-17"/>
          <w:w w:val="110"/>
        </w:rPr>
        <w:t xml:space="preserve"> </w:t>
      </w:r>
      <w:r>
        <w:rPr>
          <w:w w:val="110"/>
        </w:rPr>
        <w:t>is</w:t>
      </w:r>
      <w:r>
        <w:rPr>
          <w:spacing w:val="-17"/>
          <w:w w:val="110"/>
        </w:rPr>
        <w:t xml:space="preserve"> </w:t>
      </w:r>
      <w:r>
        <w:rPr>
          <w:w w:val="110"/>
        </w:rPr>
        <w:t xml:space="preserve">occurring </w:t>
      </w:r>
      <w:r>
        <w:rPr>
          <w:rFonts w:ascii="Open Sans" w:hAnsi="Open Sans"/>
          <w:b/>
          <w:u w:val="thick"/>
        </w:rPr>
        <w:t>must be included</w:t>
      </w:r>
      <w:r>
        <w:rPr>
          <w:rFonts w:ascii="Open Sans" w:hAnsi="Open Sans"/>
          <w:b/>
          <w:spacing w:val="80"/>
        </w:rPr>
        <w:t xml:space="preserve"> </w:t>
      </w:r>
      <w:r>
        <w:rPr>
          <w:rFonts w:ascii="Open Sans" w:hAnsi="Open Sans"/>
          <w:b/>
          <w:u w:val="thick"/>
        </w:rPr>
        <w:t>with the proposal</w:t>
      </w:r>
      <w:r>
        <w:rPr>
          <w:rFonts w:ascii="Open Sans" w:hAnsi="Open Sans"/>
          <w:b/>
        </w:rPr>
        <w:t xml:space="preserve"> </w:t>
      </w:r>
      <w:r>
        <w:t>submitted to TDA.</w:t>
      </w:r>
      <w:r>
        <w:rPr>
          <w:spacing w:val="80"/>
        </w:rPr>
        <w:t xml:space="preserve"> </w:t>
      </w:r>
      <w:r>
        <w:t xml:space="preserve">It is permissible for grant funds to </w:t>
      </w:r>
      <w:r>
        <w:rPr>
          <w:spacing w:val="-2"/>
          <w:w w:val="110"/>
        </w:rPr>
        <w:t>pay</w:t>
      </w:r>
      <w:r>
        <w:rPr>
          <w:spacing w:val="-15"/>
          <w:w w:val="110"/>
        </w:rPr>
        <w:t xml:space="preserve"> </w:t>
      </w:r>
      <w:r>
        <w:rPr>
          <w:spacing w:val="-2"/>
          <w:w w:val="110"/>
        </w:rPr>
        <w:t>for</w:t>
      </w:r>
      <w:r>
        <w:rPr>
          <w:spacing w:val="28"/>
          <w:w w:val="110"/>
        </w:rPr>
        <w:t xml:space="preserve"> </w:t>
      </w:r>
      <w:r>
        <w:rPr>
          <w:spacing w:val="-2"/>
          <w:w w:val="110"/>
        </w:rPr>
        <w:t>salary,</w:t>
      </w:r>
      <w:r>
        <w:rPr>
          <w:spacing w:val="-13"/>
          <w:w w:val="110"/>
        </w:rPr>
        <w:t xml:space="preserve"> </w:t>
      </w:r>
      <w:r>
        <w:rPr>
          <w:spacing w:val="-2"/>
          <w:w w:val="110"/>
        </w:rPr>
        <w:t>but</w:t>
      </w:r>
      <w:r>
        <w:rPr>
          <w:spacing w:val="-13"/>
          <w:w w:val="110"/>
        </w:rPr>
        <w:t xml:space="preserve"> </w:t>
      </w:r>
      <w:r>
        <w:rPr>
          <w:spacing w:val="-2"/>
          <w:w w:val="110"/>
        </w:rPr>
        <w:t>it</w:t>
      </w:r>
      <w:r>
        <w:rPr>
          <w:spacing w:val="-13"/>
          <w:w w:val="110"/>
        </w:rPr>
        <w:t xml:space="preserve"> </w:t>
      </w:r>
      <w:r>
        <w:rPr>
          <w:spacing w:val="-2"/>
          <w:w w:val="110"/>
        </w:rPr>
        <w:t>must</w:t>
      </w:r>
      <w:r>
        <w:rPr>
          <w:spacing w:val="-13"/>
          <w:w w:val="110"/>
        </w:rPr>
        <w:t xml:space="preserve"> </w:t>
      </w:r>
      <w:r>
        <w:rPr>
          <w:spacing w:val="-2"/>
          <w:w w:val="110"/>
        </w:rPr>
        <w:t>be</w:t>
      </w:r>
      <w:r>
        <w:rPr>
          <w:spacing w:val="-14"/>
          <w:w w:val="110"/>
        </w:rPr>
        <w:t xml:space="preserve"> </w:t>
      </w:r>
      <w:r>
        <w:rPr>
          <w:spacing w:val="-2"/>
          <w:w w:val="110"/>
        </w:rPr>
        <w:t>clear</w:t>
      </w:r>
      <w:r>
        <w:rPr>
          <w:spacing w:val="-18"/>
          <w:w w:val="110"/>
        </w:rPr>
        <w:t xml:space="preserve"> </w:t>
      </w:r>
      <w:r>
        <w:rPr>
          <w:spacing w:val="-2"/>
          <w:w w:val="110"/>
        </w:rPr>
        <w:t>that</w:t>
      </w:r>
      <w:r>
        <w:rPr>
          <w:spacing w:val="-11"/>
          <w:w w:val="110"/>
        </w:rPr>
        <w:t xml:space="preserve"> </w:t>
      </w:r>
      <w:r>
        <w:rPr>
          <w:spacing w:val="-2"/>
          <w:w w:val="110"/>
        </w:rPr>
        <w:t>the</w:t>
      </w:r>
      <w:r>
        <w:rPr>
          <w:spacing w:val="-14"/>
          <w:w w:val="110"/>
        </w:rPr>
        <w:t xml:space="preserve"> </w:t>
      </w:r>
      <w:r>
        <w:rPr>
          <w:spacing w:val="-2"/>
          <w:w w:val="110"/>
        </w:rPr>
        <w:t>grant</w:t>
      </w:r>
      <w:r>
        <w:rPr>
          <w:spacing w:val="-13"/>
          <w:w w:val="110"/>
        </w:rPr>
        <w:t xml:space="preserve"> </w:t>
      </w:r>
      <w:r>
        <w:rPr>
          <w:spacing w:val="-2"/>
          <w:w w:val="110"/>
        </w:rPr>
        <w:t>funds</w:t>
      </w:r>
      <w:r>
        <w:rPr>
          <w:spacing w:val="-15"/>
          <w:w w:val="110"/>
        </w:rPr>
        <w:t xml:space="preserve"> </w:t>
      </w:r>
      <w:r>
        <w:rPr>
          <w:spacing w:val="-2"/>
          <w:w w:val="110"/>
        </w:rPr>
        <w:t>are</w:t>
      </w:r>
      <w:r>
        <w:rPr>
          <w:spacing w:val="-13"/>
          <w:w w:val="110"/>
        </w:rPr>
        <w:t xml:space="preserve"> </w:t>
      </w:r>
      <w:r>
        <w:rPr>
          <w:spacing w:val="-2"/>
          <w:w w:val="110"/>
        </w:rPr>
        <w:t>only</w:t>
      </w:r>
      <w:r>
        <w:rPr>
          <w:spacing w:val="-15"/>
          <w:w w:val="110"/>
        </w:rPr>
        <w:t xml:space="preserve"> </w:t>
      </w:r>
      <w:r>
        <w:rPr>
          <w:spacing w:val="-2"/>
          <w:w w:val="110"/>
        </w:rPr>
        <w:t>for</w:t>
      </w:r>
      <w:r>
        <w:rPr>
          <w:spacing w:val="-15"/>
          <w:w w:val="110"/>
        </w:rPr>
        <w:t xml:space="preserve"> </w:t>
      </w:r>
      <w:r>
        <w:rPr>
          <w:spacing w:val="-2"/>
          <w:w w:val="110"/>
        </w:rPr>
        <w:t>additional</w:t>
      </w:r>
      <w:r>
        <w:rPr>
          <w:spacing w:val="-15"/>
          <w:w w:val="110"/>
        </w:rPr>
        <w:t xml:space="preserve"> </w:t>
      </w:r>
      <w:r>
        <w:rPr>
          <w:spacing w:val="-2"/>
          <w:w w:val="110"/>
        </w:rPr>
        <w:t>hours</w:t>
      </w:r>
      <w:r>
        <w:rPr>
          <w:spacing w:val="40"/>
          <w:w w:val="110"/>
        </w:rPr>
        <w:t xml:space="preserve"> </w:t>
      </w:r>
      <w:r>
        <w:rPr>
          <w:spacing w:val="-2"/>
          <w:w w:val="110"/>
        </w:rPr>
        <w:t xml:space="preserve">worked </w:t>
      </w:r>
      <w:r>
        <w:rPr>
          <w:w w:val="110"/>
        </w:rPr>
        <w:t>(on</w:t>
      </w:r>
      <w:r>
        <w:rPr>
          <w:spacing w:val="-17"/>
          <w:w w:val="110"/>
        </w:rPr>
        <w:t xml:space="preserve"> </w:t>
      </w:r>
      <w:r>
        <w:rPr>
          <w:w w:val="110"/>
        </w:rPr>
        <w:t>the</w:t>
      </w:r>
      <w:r>
        <w:rPr>
          <w:spacing w:val="-17"/>
          <w:w w:val="110"/>
        </w:rPr>
        <w:t xml:space="preserve"> </w:t>
      </w:r>
      <w:r>
        <w:rPr>
          <w:w w:val="110"/>
        </w:rPr>
        <w:t>project),</w:t>
      </w:r>
      <w:r>
        <w:rPr>
          <w:spacing w:val="-17"/>
          <w:w w:val="110"/>
        </w:rPr>
        <w:t xml:space="preserve"> </w:t>
      </w:r>
      <w:r>
        <w:rPr>
          <w:w w:val="110"/>
        </w:rPr>
        <w:t>beyond</w:t>
      </w:r>
      <w:r>
        <w:rPr>
          <w:spacing w:val="-17"/>
          <w:w w:val="110"/>
        </w:rPr>
        <w:t xml:space="preserve"> </w:t>
      </w:r>
      <w:r>
        <w:rPr>
          <w:w w:val="110"/>
        </w:rPr>
        <w:t>those</w:t>
      </w:r>
      <w:r>
        <w:rPr>
          <w:spacing w:val="-17"/>
          <w:w w:val="110"/>
        </w:rPr>
        <w:t xml:space="preserve"> </w:t>
      </w:r>
      <w:r>
        <w:rPr>
          <w:w w:val="110"/>
        </w:rPr>
        <w:t>for</w:t>
      </w:r>
      <w:r>
        <w:rPr>
          <w:spacing w:val="-16"/>
          <w:w w:val="110"/>
        </w:rPr>
        <w:t xml:space="preserve"> </w:t>
      </w:r>
      <w:r>
        <w:rPr>
          <w:w w:val="110"/>
        </w:rPr>
        <w:t>which</w:t>
      </w:r>
      <w:r>
        <w:rPr>
          <w:spacing w:val="-17"/>
          <w:w w:val="110"/>
        </w:rPr>
        <w:t xml:space="preserve"> </w:t>
      </w:r>
      <w:r>
        <w:rPr>
          <w:w w:val="110"/>
        </w:rPr>
        <w:t>the</w:t>
      </w:r>
      <w:r>
        <w:rPr>
          <w:spacing w:val="-17"/>
          <w:w w:val="110"/>
        </w:rPr>
        <w:t xml:space="preserve"> </w:t>
      </w:r>
      <w:r>
        <w:rPr>
          <w:w w:val="110"/>
        </w:rPr>
        <w:t>employee</w:t>
      </w:r>
      <w:r>
        <w:rPr>
          <w:spacing w:val="-17"/>
          <w:w w:val="110"/>
        </w:rPr>
        <w:t xml:space="preserve"> </w:t>
      </w:r>
      <w:r>
        <w:rPr>
          <w:w w:val="110"/>
        </w:rPr>
        <w:t>is</w:t>
      </w:r>
      <w:r>
        <w:rPr>
          <w:spacing w:val="-17"/>
          <w:w w:val="110"/>
        </w:rPr>
        <w:t xml:space="preserve"> </w:t>
      </w:r>
      <w:r>
        <w:rPr>
          <w:w w:val="110"/>
        </w:rPr>
        <w:t>normally</w:t>
      </w:r>
      <w:r>
        <w:rPr>
          <w:spacing w:val="-16"/>
          <w:w w:val="110"/>
        </w:rPr>
        <w:t xml:space="preserve"> </w:t>
      </w:r>
      <w:r>
        <w:rPr>
          <w:w w:val="110"/>
        </w:rPr>
        <w:t>paid.</w:t>
      </w:r>
    </w:p>
    <w:p w14:paraId="5911C7AC" w14:textId="77777777" w:rsidR="006D4D4E" w:rsidRDefault="006D4D4E">
      <w:pPr>
        <w:pStyle w:val="ListParagraph"/>
        <w:spacing w:line="278" w:lineRule="auto"/>
        <w:sectPr w:rsidR="006D4D4E">
          <w:pgSz w:w="12240" w:h="15840"/>
          <w:pgMar w:top="1180" w:right="360" w:bottom="280" w:left="0" w:header="722" w:footer="0" w:gutter="0"/>
          <w:cols w:space="720"/>
        </w:sectPr>
      </w:pPr>
    </w:p>
    <w:p w14:paraId="1A25EA5A" w14:textId="77777777" w:rsidR="006D4D4E" w:rsidRDefault="00000000">
      <w:pPr>
        <w:pStyle w:val="Heading2"/>
        <w:ind w:left="852"/>
      </w:pPr>
      <w:bookmarkStart w:id="40" w:name="GRANT_BUDGET_TEMPLATE:"/>
      <w:bookmarkEnd w:id="40"/>
      <w:r>
        <w:rPr>
          <w:u w:val="single"/>
        </w:rPr>
        <w:lastRenderedPageBreak/>
        <w:t>GRANT</w:t>
      </w:r>
      <w:r>
        <w:rPr>
          <w:spacing w:val="-1"/>
          <w:u w:val="single"/>
        </w:rPr>
        <w:t xml:space="preserve"> </w:t>
      </w:r>
      <w:r>
        <w:rPr>
          <w:u w:val="single"/>
        </w:rPr>
        <w:t xml:space="preserve">BUDGET </w:t>
      </w:r>
      <w:r>
        <w:rPr>
          <w:spacing w:val="-2"/>
          <w:u w:val="single"/>
        </w:rPr>
        <w:t>TEMPLATE:</w:t>
      </w:r>
    </w:p>
    <w:p w14:paraId="3B9C4282" w14:textId="77777777" w:rsidR="006D4D4E" w:rsidRDefault="006D4D4E">
      <w:pPr>
        <w:pStyle w:val="BodyText"/>
        <w:rPr>
          <w:rFonts w:ascii="Open Sans"/>
          <w:b/>
        </w:rPr>
      </w:pPr>
    </w:p>
    <w:p w14:paraId="74B03776" w14:textId="77777777" w:rsidR="006D4D4E" w:rsidRDefault="006D4D4E">
      <w:pPr>
        <w:pStyle w:val="BodyText"/>
        <w:spacing w:before="70"/>
        <w:rPr>
          <w:rFonts w:ascii="Open Sans"/>
          <w:b/>
        </w:rPr>
      </w:pPr>
    </w:p>
    <w:p w14:paraId="274C9996" w14:textId="77777777" w:rsidR="006D4D4E" w:rsidRDefault="00000000">
      <w:pPr>
        <w:pStyle w:val="Heading5"/>
        <w:ind w:left="464" w:right="625"/>
        <w:jc w:val="center"/>
      </w:pPr>
      <w:r>
        <w:t>GRANT</w:t>
      </w:r>
      <w:r>
        <w:rPr>
          <w:spacing w:val="-1"/>
        </w:rPr>
        <w:t xml:space="preserve"> </w:t>
      </w:r>
      <w:r>
        <w:rPr>
          <w:spacing w:val="-2"/>
        </w:rPr>
        <w:t>BUDGET</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
        <w:gridCol w:w="4007"/>
        <w:gridCol w:w="1930"/>
        <w:gridCol w:w="1711"/>
        <w:gridCol w:w="1621"/>
      </w:tblGrid>
      <w:tr w:rsidR="006D4D4E" w14:paraId="43833EEE" w14:textId="77777777">
        <w:trPr>
          <w:trHeight w:val="290"/>
        </w:trPr>
        <w:tc>
          <w:tcPr>
            <w:tcW w:w="10069" w:type="dxa"/>
            <w:gridSpan w:val="5"/>
          </w:tcPr>
          <w:p w14:paraId="40ACE2BD" w14:textId="77777777" w:rsidR="006D4D4E" w:rsidRDefault="00000000">
            <w:pPr>
              <w:pStyle w:val="TableParagraph"/>
              <w:spacing w:before="33" w:line="237" w:lineRule="exact"/>
              <w:ind w:left="107"/>
              <w:rPr>
                <w:rFonts w:ascii="Open Sans"/>
                <w:b/>
                <w:sz w:val="18"/>
              </w:rPr>
            </w:pPr>
            <w:r>
              <w:rPr>
                <w:rFonts w:ascii="Open Sans"/>
                <w:b/>
                <w:spacing w:val="-2"/>
                <w:sz w:val="18"/>
              </w:rPr>
              <w:t>Grantee:</w:t>
            </w:r>
          </w:p>
        </w:tc>
      </w:tr>
      <w:tr w:rsidR="006D4D4E" w14:paraId="5AABA06A" w14:textId="77777777">
        <w:trPr>
          <w:trHeight w:val="305"/>
        </w:trPr>
        <w:tc>
          <w:tcPr>
            <w:tcW w:w="10069" w:type="dxa"/>
            <w:gridSpan w:val="5"/>
            <w:tcBorders>
              <w:bottom w:val="nil"/>
            </w:tcBorders>
          </w:tcPr>
          <w:p w14:paraId="1D121B3C" w14:textId="77777777" w:rsidR="006D4D4E" w:rsidRDefault="00000000">
            <w:pPr>
              <w:pStyle w:val="TableParagraph"/>
              <w:spacing w:before="58" w:line="227" w:lineRule="exact"/>
              <w:ind w:left="107"/>
              <w:rPr>
                <w:rFonts w:ascii="Open Sans"/>
                <w:b/>
                <w:sz w:val="18"/>
              </w:rPr>
            </w:pPr>
            <w:r>
              <w:rPr>
                <w:rFonts w:ascii="Open Sans"/>
                <w:b/>
                <w:sz w:val="18"/>
              </w:rPr>
              <w:t>The</w:t>
            </w:r>
            <w:r>
              <w:rPr>
                <w:rFonts w:ascii="Open Sans"/>
                <w:b/>
                <w:spacing w:val="-11"/>
                <w:sz w:val="18"/>
              </w:rPr>
              <w:t xml:space="preserve"> </w:t>
            </w:r>
            <w:r>
              <w:rPr>
                <w:rFonts w:ascii="Open Sans"/>
                <w:b/>
                <w:sz w:val="18"/>
              </w:rPr>
              <w:t>grant</w:t>
            </w:r>
            <w:r>
              <w:rPr>
                <w:rFonts w:ascii="Open Sans"/>
                <w:b/>
                <w:spacing w:val="-5"/>
                <w:sz w:val="18"/>
              </w:rPr>
              <w:t xml:space="preserve"> </w:t>
            </w:r>
            <w:r>
              <w:rPr>
                <w:rFonts w:ascii="Open Sans"/>
                <w:b/>
                <w:sz w:val="18"/>
              </w:rPr>
              <w:t>budget</w:t>
            </w:r>
            <w:r>
              <w:rPr>
                <w:rFonts w:ascii="Open Sans"/>
                <w:b/>
                <w:spacing w:val="-6"/>
                <w:sz w:val="18"/>
              </w:rPr>
              <w:t xml:space="preserve"> </w:t>
            </w:r>
            <w:r>
              <w:rPr>
                <w:rFonts w:ascii="Open Sans"/>
                <w:b/>
                <w:sz w:val="18"/>
              </w:rPr>
              <w:t>line-item</w:t>
            </w:r>
            <w:r>
              <w:rPr>
                <w:rFonts w:ascii="Open Sans"/>
                <w:b/>
                <w:spacing w:val="-9"/>
                <w:sz w:val="18"/>
              </w:rPr>
              <w:t xml:space="preserve"> </w:t>
            </w:r>
            <w:r>
              <w:rPr>
                <w:rFonts w:ascii="Open Sans"/>
                <w:b/>
                <w:sz w:val="18"/>
              </w:rPr>
              <w:t>amounts</w:t>
            </w:r>
            <w:r>
              <w:rPr>
                <w:rFonts w:ascii="Open Sans"/>
                <w:b/>
                <w:spacing w:val="-8"/>
                <w:sz w:val="18"/>
              </w:rPr>
              <w:t xml:space="preserve"> </w:t>
            </w:r>
            <w:r>
              <w:rPr>
                <w:rFonts w:ascii="Open Sans"/>
                <w:b/>
                <w:sz w:val="18"/>
              </w:rPr>
              <w:t>below</w:t>
            </w:r>
            <w:r>
              <w:rPr>
                <w:rFonts w:ascii="Open Sans"/>
                <w:b/>
                <w:spacing w:val="-1"/>
                <w:sz w:val="18"/>
              </w:rPr>
              <w:t xml:space="preserve"> </w:t>
            </w:r>
            <w:r>
              <w:rPr>
                <w:rFonts w:ascii="Open Sans"/>
                <w:b/>
                <w:sz w:val="18"/>
              </w:rPr>
              <w:t>shall</w:t>
            </w:r>
            <w:r>
              <w:rPr>
                <w:rFonts w:ascii="Open Sans"/>
                <w:b/>
                <w:spacing w:val="-7"/>
                <w:sz w:val="18"/>
              </w:rPr>
              <w:t xml:space="preserve"> </w:t>
            </w:r>
            <w:r>
              <w:rPr>
                <w:rFonts w:ascii="Open Sans"/>
                <w:b/>
                <w:sz w:val="18"/>
              </w:rPr>
              <w:t>be</w:t>
            </w:r>
            <w:r>
              <w:rPr>
                <w:rFonts w:ascii="Open Sans"/>
                <w:b/>
                <w:spacing w:val="-8"/>
                <w:sz w:val="18"/>
              </w:rPr>
              <w:t xml:space="preserve"> </w:t>
            </w:r>
            <w:r>
              <w:rPr>
                <w:rFonts w:ascii="Open Sans"/>
                <w:b/>
                <w:sz w:val="18"/>
              </w:rPr>
              <w:t>applicable</w:t>
            </w:r>
            <w:r>
              <w:rPr>
                <w:rFonts w:ascii="Open Sans"/>
                <w:b/>
                <w:spacing w:val="-9"/>
                <w:sz w:val="18"/>
              </w:rPr>
              <w:t xml:space="preserve"> </w:t>
            </w:r>
            <w:r>
              <w:rPr>
                <w:rFonts w:ascii="Open Sans"/>
                <w:b/>
                <w:sz w:val="18"/>
              </w:rPr>
              <w:t>only</w:t>
            </w:r>
            <w:r>
              <w:rPr>
                <w:rFonts w:ascii="Open Sans"/>
                <w:b/>
                <w:spacing w:val="-9"/>
                <w:sz w:val="18"/>
              </w:rPr>
              <w:t xml:space="preserve"> </w:t>
            </w:r>
            <w:r>
              <w:rPr>
                <w:rFonts w:ascii="Open Sans"/>
                <w:b/>
                <w:sz w:val="18"/>
              </w:rPr>
              <w:t>to</w:t>
            </w:r>
            <w:r>
              <w:rPr>
                <w:rFonts w:ascii="Open Sans"/>
                <w:b/>
                <w:spacing w:val="-8"/>
                <w:sz w:val="18"/>
              </w:rPr>
              <w:t xml:space="preserve"> </w:t>
            </w:r>
            <w:r>
              <w:rPr>
                <w:rFonts w:ascii="Open Sans"/>
                <w:b/>
                <w:sz w:val="18"/>
              </w:rPr>
              <w:t>expense</w:t>
            </w:r>
            <w:r>
              <w:rPr>
                <w:rFonts w:ascii="Open Sans"/>
                <w:b/>
                <w:spacing w:val="-8"/>
                <w:sz w:val="18"/>
              </w:rPr>
              <w:t xml:space="preserve"> </w:t>
            </w:r>
            <w:r>
              <w:rPr>
                <w:rFonts w:ascii="Open Sans"/>
                <w:b/>
                <w:sz w:val="18"/>
              </w:rPr>
              <w:t>incurred</w:t>
            </w:r>
            <w:r>
              <w:rPr>
                <w:rFonts w:ascii="Open Sans"/>
                <w:b/>
                <w:spacing w:val="-6"/>
                <w:sz w:val="18"/>
              </w:rPr>
              <w:t xml:space="preserve"> </w:t>
            </w:r>
            <w:r>
              <w:rPr>
                <w:rFonts w:ascii="Open Sans"/>
                <w:b/>
                <w:sz w:val="18"/>
              </w:rPr>
              <w:t>during</w:t>
            </w:r>
            <w:r>
              <w:rPr>
                <w:rFonts w:ascii="Open Sans"/>
                <w:b/>
                <w:spacing w:val="-8"/>
                <w:sz w:val="18"/>
              </w:rPr>
              <w:t xml:space="preserve"> </w:t>
            </w:r>
            <w:r>
              <w:rPr>
                <w:rFonts w:ascii="Open Sans"/>
                <w:b/>
                <w:sz w:val="18"/>
              </w:rPr>
              <w:t>the</w:t>
            </w:r>
            <w:r>
              <w:rPr>
                <w:rFonts w:ascii="Open Sans"/>
                <w:b/>
                <w:spacing w:val="-9"/>
                <w:sz w:val="18"/>
              </w:rPr>
              <w:t xml:space="preserve"> </w:t>
            </w:r>
            <w:r>
              <w:rPr>
                <w:rFonts w:ascii="Open Sans"/>
                <w:b/>
                <w:spacing w:val="-2"/>
                <w:sz w:val="18"/>
              </w:rPr>
              <w:t>following</w:t>
            </w:r>
          </w:p>
        </w:tc>
      </w:tr>
      <w:tr w:rsidR="006D4D4E" w14:paraId="7E3D1B25" w14:textId="77777777">
        <w:trPr>
          <w:trHeight w:val="282"/>
        </w:trPr>
        <w:tc>
          <w:tcPr>
            <w:tcW w:w="4807" w:type="dxa"/>
            <w:gridSpan w:val="2"/>
            <w:tcBorders>
              <w:top w:val="nil"/>
              <w:right w:val="nil"/>
            </w:tcBorders>
          </w:tcPr>
          <w:p w14:paraId="0535F7A0" w14:textId="77777777" w:rsidR="006D4D4E" w:rsidRDefault="00000000">
            <w:pPr>
              <w:pStyle w:val="TableParagraph"/>
              <w:tabs>
                <w:tab w:val="left" w:pos="1927"/>
              </w:tabs>
              <w:spacing w:before="18" w:line="244" w:lineRule="exact"/>
              <w:ind w:left="107"/>
              <w:rPr>
                <w:rFonts w:ascii="Open Sans"/>
                <w:b/>
                <w:sz w:val="18"/>
              </w:rPr>
            </w:pPr>
            <w:r>
              <w:rPr>
                <w:rFonts w:ascii="Open Sans"/>
                <w:b/>
                <w:spacing w:val="-2"/>
                <w:sz w:val="18"/>
              </w:rPr>
              <w:t>Applicable</w:t>
            </w:r>
            <w:r>
              <w:rPr>
                <w:rFonts w:ascii="Open Sans"/>
                <w:b/>
                <w:spacing w:val="3"/>
                <w:sz w:val="18"/>
              </w:rPr>
              <w:t xml:space="preserve"> </w:t>
            </w:r>
            <w:r>
              <w:rPr>
                <w:rFonts w:ascii="Open Sans"/>
                <w:b/>
                <w:spacing w:val="-2"/>
                <w:sz w:val="18"/>
              </w:rPr>
              <w:t>Period:</w:t>
            </w:r>
            <w:r>
              <w:rPr>
                <w:rFonts w:ascii="Open Sans"/>
                <w:b/>
                <w:sz w:val="18"/>
              </w:rPr>
              <w:tab/>
              <w:t>BEGIN:</w:t>
            </w:r>
            <w:r>
              <w:rPr>
                <w:rFonts w:ascii="Open Sans"/>
                <w:b/>
                <w:spacing w:val="72"/>
                <w:sz w:val="18"/>
              </w:rPr>
              <w:t xml:space="preserve"> </w:t>
            </w:r>
            <w:r>
              <w:rPr>
                <w:rFonts w:ascii="Open Sans"/>
                <w:b/>
                <w:color w:val="EC0000"/>
                <w:spacing w:val="-4"/>
                <w:sz w:val="18"/>
              </w:rPr>
              <w:t>DATE</w:t>
            </w:r>
          </w:p>
        </w:tc>
        <w:tc>
          <w:tcPr>
            <w:tcW w:w="3641" w:type="dxa"/>
            <w:gridSpan w:val="2"/>
            <w:tcBorders>
              <w:top w:val="nil"/>
              <w:left w:val="nil"/>
              <w:right w:val="single" w:sz="6" w:space="0" w:color="000000"/>
            </w:tcBorders>
          </w:tcPr>
          <w:p w14:paraId="026964EF" w14:textId="77777777" w:rsidR="006D4D4E" w:rsidRDefault="00000000">
            <w:pPr>
              <w:pStyle w:val="TableParagraph"/>
              <w:spacing w:before="38" w:line="224" w:lineRule="exact"/>
              <w:ind w:left="1007"/>
              <w:rPr>
                <w:rFonts w:ascii="Open Sans"/>
                <w:b/>
                <w:sz w:val="18"/>
              </w:rPr>
            </w:pPr>
            <w:r>
              <w:rPr>
                <w:rFonts w:ascii="Open Sans"/>
                <w:b/>
                <w:sz w:val="18"/>
              </w:rPr>
              <w:t>END:</w:t>
            </w:r>
            <w:r>
              <w:rPr>
                <w:rFonts w:ascii="Open Sans"/>
                <w:b/>
                <w:spacing w:val="74"/>
                <w:sz w:val="18"/>
              </w:rPr>
              <w:t xml:space="preserve"> </w:t>
            </w:r>
            <w:r>
              <w:rPr>
                <w:rFonts w:ascii="Open Sans"/>
                <w:b/>
                <w:color w:val="EC0000"/>
                <w:spacing w:val="-4"/>
                <w:sz w:val="18"/>
              </w:rPr>
              <w:t>DATE</w:t>
            </w:r>
          </w:p>
        </w:tc>
        <w:tc>
          <w:tcPr>
            <w:tcW w:w="1621" w:type="dxa"/>
            <w:tcBorders>
              <w:top w:val="single" w:sz="6" w:space="0" w:color="000000"/>
              <w:left w:val="single" w:sz="6" w:space="0" w:color="000000"/>
              <w:bottom w:val="single" w:sz="6" w:space="0" w:color="000000"/>
              <w:right w:val="single" w:sz="6" w:space="0" w:color="000000"/>
            </w:tcBorders>
          </w:tcPr>
          <w:p w14:paraId="2051D3F5" w14:textId="77777777" w:rsidR="006D4D4E" w:rsidRDefault="006D4D4E">
            <w:pPr>
              <w:pStyle w:val="TableParagraph"/>
              <w:rPr>
                <w:rFonts w:ascii="Times New Roman"/>
                <w:sz w:val="16"/>
              </w:rPr>
            </w:pPr>
          </w:p>
        </w:tc>
      </w:tr>
      <w:tr w:rsidR="006D4D4E" w14:paraId="6AA03AFF" w14:textId="77777777">
        <w:trPr>
          <w:trHeight w:val="627"/>
        </w:trPr>
        <w:tc>
          <w:tcPr>
            <w:tcW w:w="800" w:type="dxa"/>
          </w:tcPr>
          <w:p w14:paraId="094753AE" w14:textId="77777777" w:rsidR="006D4D4E" w:rsidRDefault="00000000">
            <w:pPr>
              <w:pStyle w:val="TableParagraph"/>
              <w:spacing w:before="56" w:line="244" w:lineRule="auto"/>
              <w:ind w:left="177" w:right="70"/>
              <w:rPr>
                <w:rFonts w:ascii="Open Sans"/>
                <w:b/>
                <w:sz w:val="18"/>
              </w:rPr>
            </w:pPr>
            <w:r>
              <w:rPr>
                <w:rFonts w:ascii="Open Sans"/>
                <w:b/>
                <w:spacing w:val="-2"/>
                <w:sz w:val="18"/>
              </w:rPr>
              <w:t xml:space="preserve">POLIC </w:t>
            </w:r>
            <w:r>
              <w:rPr>
                <w:rFonts w:ascii="Open Sans"/>
                <w:b/>
                <w:spacing w:val="-10"/>
                <w:sz w:val="18"/>
              </w:rPr>
              <w:t>Y</w:t>
            </w:r>
          </w:p>
        </w:tc>
        <w:tc>
          <w:tcPr>
            <w:tcW w:w="4007" w:type="dxa"/>
          </w:tcPr>
          <w:p w14:paraId="1061E9A5" w14:textId="77777777" w:rsidR="006D4D4E" w:rsidRDefault="006D4D4E">
            <w:pPr>
              <w:pStyle w:val="TableParagraph"/>
              <w:rPr>
                <w:rFonts w:ascii="Open Sans"/>
                <w:b/>
                <w:sz w:val="18"/>
              </w:rPr>
            </w:pPr>
          </w:p>
          <w:p w14:paraId="174D1199" w14:textId="77777777" w:rsidR="006D4D4E" w:rsidRDefault="00000000">
            <w:pPr>
              <w:pStyle w:val="TableParagraph"/>
              <w:spacing w:before="1"/>
              <w:ind w:left="332"/>
              <w:rPr>
                <w:rFonts w:ascii="Open Sans"/>
                <w:b/>
                <w:position w:val="7"/>
                <w:sz w:val="18"/>
              </w:rPr>
            </w:pPr>
            <w:r>
              <w:rPr>
                <w:rFonts w:ascii="Open Sans"/>
                <w:b/>
                <w:spacing w:val="-2"/>
                <w:sz w:val="18"/>
              </w:rPr>
              <w:t>EXPENSE</w:t>
            </w:r>
            <w:r>
              <w:rPr>
                <w:rFonts w:ascii="Open Sans"/>
                <w:b/>
                <w:spacing w:val="-8"/>
                <w:sz w:val="18"/>
              </w:rPr>
              <w:t xml:space="preserve"> </w:t>
            </w:r>
            <w:r>
              <w:rPr>
                <w:rFonts w:ascii="Open Sans"/>
                <w:b/>
                <w:spacing w:val="-2"/>
                <w:sz w:val="18"/>
              </w:rPr>
              <w:t>OBJECT</w:t>
            </w:r>
            <w:r>
              <w:rPr>
                <w:rFonts w:ascii="Open Sans"/>
                <w:b/>
                <w:spacing w:val="-6"/>
                <w:sz w:val="18"/>
              </w:rPr>
              <w:t xml:space="preserve"> </w:t>
            </w:r>
            <w:r>
              <w:rPr>
                <w:rFonts w:ascii="Open Sans"/>
                <w:b/>
                <w:spacing w:val="-2"/>
                <w:sz w:val="18"/>
              </w:rPr>
              <w:t>LINE-ITEM</w:t>
            </w:r>
            <w:r>
              <w:rPr>
                <w:rFonts w:ascii="Open Sans"/>
                <w:b/>
                <w:spacing w:val="-5"/>
                <w:sz w:val="18"/>
              </w:rPr>
              <w:t xml:space="preserve"> </w:t>
            </w:r>
            <w:r>
              <w:rPr>
                <w:rFonts w:ascii="Open Sans"/>
                <w:b/>
                <w:spacing w:val="-2"/>
                <w:sz w:val="18"/>
              </w:rPr>
              <w:t>CATEGORY</w:t>
            </w:r>
            <w:r>
              <w:rPr>
                <w:rFonts w:ascii="Open Sans"/>
                <w:b/>
                <w:spacing w:val="-4"/>
                <w:sz w:val="18"/>
              </w:rPr>
              <w:t xml:space="preserve"> </w:t>
            </w:r>
            <w:r>
              <w:rPr>
                <w:rFonts w:ascii="Open Sans"/>
                <w:b/>
                <w:spacing w:val="-10"/>
                <w:position w:val="7"/>
                <w:sz w:val="18"/>
              </w:rPr>
              <w:t>1</w:t>
            </w:r>
          </w:p>
        </w:tc>
        <w:tc>
          <w:tcPr>
            <w:tcW w:w="1930" w:type="dxa"/>
          </w:tcPr>
          <w:p w14:paraId="02A8C5F8" w14:textId="77777777" w:rsidR="006D4D4E" w:rsidRDefault="00000000">
            <w:pPr>
              <w:pStyle w:val="TableParagraph"/>
              <w:spacing w:before="61" w:line="244" w:lineRule="auto"/>
              <w:ind w:left="392" w:hanging="220"/>
              <w:rPr>
                <w:rFonts w:ascii="Open Sans"/>
                <w:b/>
                <w:sz w:val="18"/>
              </w:rPr>
            </w:pPr>
            <w:r>
              <w:rPr>
                <w:rFonts w:ascii="Open Sans"/>
                <w:b/>
                <w:spacing w:val="-2"/>
                <w:sz w:val="18"/>
              </w:rPr>
              <w:t>319</w:t>
            </w:r>
            <w:r>
              <w:rPr>
                <w:rFonts w:ascii="Open Sans"/>
                <w:b/>
                <w:spacing w:val="-10"/>
                <w:sz w:val="18"/>
              </w:rPr>
              <w:t xml:space="preserve"> </w:t>
            </w:r>
            <w:r>
              <w:rPr>
                <w:rFonts w:ascii="Open Sans"/>
                <w:b/>
                <w:spacing w:val="-2"/>
                <w:sz w:val="18"/>
              </w:rPr>
              <w:t>Grant</w:t>
            </w:r>
            <w:r>
              <w:rPr>
                <w:rFonts w:ascii="Open Sans"/>
                <w:b/>
                <w:spacing w:val="-10"/>
                <w:sz w:val="18"/>
              </w:rPr>
              <w:t xml:space="preserve"> </w:t>
            </w:r>
            <w:r>
              <w:rPr>
                <w:rFonts w:ascii="Open Sans"/>
                <w:b/>
                <w:spacing w:val="-2"/>
                <w:sz w:val="18"/>
              </w:rPr>
              <w:t>Funds Requested</w:t>
            </w:r>
          </w:p>
        </w:tc>
        <w:tc>
          <w:tcPr>
            <w:tcW w:w="1711" w:type="dxa"/>
          </w:tcPr>
          <w:p w14:paraId="1FBF7517" w14:textId="77777777" w:rsidR="006D4D4E" w:rsidRDefault="00000000">
            <w:pPr>
              <w:pStyle w:val="TableParagraph"/>
              <w:spacing w:before="56" w:line="249" w:lineRule="auto"/>
              <w:ind w:left="202" w:firstLine="240"/>
              <w:rPr>
                <w:rFonts w:ascii="Open Sans"/>
                <w:b/>
                <w:sz w:val="18"/>
              </w:rPr>
            </w:pPr>
            <w:r>
              <w:rPr>
                <w:rFonts w:ascii="Open Sans"/>
                <w:b/>
                <w:spacing w:val="-2"/>
                <w:sz w:val="18"/>
              </w:rPr>
              <w:t xml:space="preserve">GRANTEE </w:t>
            </w:r>
            <w:r>
              <w:rPr>
                <w:rFonts w:ascii="Open Sans"/>
                <w:b/>
                <w:spacing w:val="-2"/>
                <w:w w:val="90"/>
                <w:sz w:val="18"/>
              </w:rPr>
              <w:t>PARTICIPATION</w:t>
            </w:r>
          </w:p>
        </w:tc>
        <w:tc>
          <w:tcPr>
            <w:tcW w:w="1621" w:type="dxa"/>
            <w:tcBorders>
              <w:top w:val="single" w:sz="6" w:space="0" w:color="000000"/>
            </w:tcBorders>
          </w:tcPr>
          <w:p w14:paraId="0EFBBD77" w14:textId="77777777" w:rsidR="006D4D4E" w:rsidRDefault="00000000">
            <w:pPr>
              <w:pStyle w:val="TableParagraph"/>
              <w:spacing w:before="186"/>
              <w:ind w:right="116"/>
              <w:jc w:val="right"/>
              <w:rPr>
                <w:rFonts w:ascii="Open Sans"/>
                <w:b/>
                <w:sz w:val="18"/>
              </w:rPr>
            </w:pPr>
            <w:r>
              <w:rPr>
                <w:rFonts w:ascii="Open Sans"/>
                <w:b/>
                <w:spacing w:val="-2"/>
                <w:sz w:val="18"/>
              </w:rPr>
              <w:t>TOTAL</w:t>
            </w:r>
            <w:r>
              <w:rPr>
                <w:rFonts w:ascii="Open Sans"/>
                <w:b/>
                <w:spacing w:val="-17"/>
                <w:sz w:val="18"/>
              </w:rPr>
              <w:t xml:space="preserve"> </w:t>
            </w:r>
            <w:r>
              <w:rPr>
                <w:rFonts w:ascii="Open Sans"/>
                <w:b/>
                <w:spacing w:val="-2"/>
                <w:sz w:val="18"/>
              </w:rPr>
              <w:t>PROJECT</w:t>
            </w:r>
          </w:p>
        </w:tc>
      </w:tr>
      <w:tr w:rsidR="006D4D4E" w14:paraId="6AF10612" w14:textId="77777777">
        <w:trPr>
          <w:trHeight w:val="540"/>
        </w:trPr>
        <w:tc>
          <w:tcPr>
            <w:tcW w:w="800" w:type="dxa"/>
          </w:tcPr>
          <w:p w14:paraId="20042E64" w14:textId="77777777" w:rsidR="006D4D4E" w:rsidRDefault="00000000">
            <w:pPr>
              <w:pStyle w:val="TableParagraph"/>
              <w:spacing w:before="116"/>
              <w:ind w:left="267"/>
              <w:rPr>
                <w:sz w:val="16"/>
              </w:rPr>
            </w:pPr>
            <w:r>
              <w:rPr>
                <w:sz w:val="16"/>
              </w:rPr>
              <w:t>1.</w:t>
            </w:r>
            <w:r>
              <w:rPr>
                <w:spacing w:val="-6"/>
                <w:sz w:val="16"/>
              </w:rPr>
              <w:t xml:space="preserve"> </w:t>
            </w:r>
            <w:r>
              <w:rPr>
                <w:spacing w:val="-10"/>
                <w:sz w:val="16"/>
              </w:rPr>
              <w:t>2</w:t>
            </w:r>
          </w:p>
        </w:tc>
        <w:tc>
          <w:tcPr>
            <w:tcW w:w="4007" w:type="dxa"/>
          </w:tcPr>
          <w:p w14:paraId="5B747F6E" w14:textId="77777777" w:rsidR="006D4D4E" w:rsidRDefault="00000000">
            <w:pPr>
              <w:pStyle w:val="TableParagraph"/>
              <w:spacing w:before="95"/>
              <w:ind w:left="107"/>
              <w:rPr>
                <w:sz w:val="16"/>
              </w:rPr>
            </w:pPr>
            <w:r>
              <w:rPr>
                <w:sz w:val="16"/>
              </w:rPr>
              <w:t>Salaries,</w:t>
            </w:r>
            <w:r>
              <w:rPr>
                <w:spacing w:val="-4"/>
                <w:sz w:val="16"/>
              </w:rPr>
              <w:t xml:space="preserve"> </w:t>
            </w:r>
            <w:r>
              <w:rPr>
                <w:sz w:val="16"/>
              </w:rPr>
              <w:t>Benefits</w:t>
            </w:r>
            <w:r>
              <w:rPr>
                <w:spacing w:val="-5"/>
                <w:sz w:val="16"/>
              </w:rPr>
              <w:t xml:space="preserve"> </w:t>
            </w:r>
            <w:r>
              <w:rPr>
                <w:sz w:val="16"/>
              </w:rPr>
              <w:t>&amp;</w:t>
            </w:r>
            <w:r>
              <w:rPr>
                <w:spacing w:val="-7"/>
                <w:sz w:val="16"/>
              </w:rPr>
              <w:t xml:space="preserve"> </w:t>
            </w:r>
            <w:r>
              <w:rPr>
                <w:sz w:val="16"/>
              </w:rPr>
              <w:t>Taxes</w:t>
            </w:r>
            <w:r>
              <w:rPr>
                <w:rFonts w:ascii="Open Sans" w:hAnsi="Open Sans"/>
                <w:b/>
                <w:position w:val="7"/>
                <w:sz w:val="16"/>
              </w:rPr>
              <w:t>2</w:t>
            </w:r>
            <w:r>
              <w:rPr>
                <w:rFonts w:ascii="Open Sans" w:hAnsi="Open Sans"/>
                <w:b/>
                <w:spacing w:val="8"/>
                <w:position w:val="7"/>
                <w:sz w:val="16"/>
              </w:rPr>
              <w:t xml:space="preserve"> </w:t>
            </w:r>
            <w:r>
              <w:rPr>
                <w:sz w:val="16"/>
              </w:rPr>
              <w:t>–</w:t>
            </w:r>
            <w:r>
              <w:rPr>
                <w:spacing w:val="-6"/>
                <w:sz w:val="16"/>
              </w:rPr>
              <w:t xml:space="preserve"> </w:t>
            </w:r>
            <w:r>
              <w:rPr>
                <w:sz w:val="16"/>
              </w:rPr>
              <w:t>of</w:t>
            </w:r>
            <w:r>
              <w:rPr>
                <w:spacing w:val="-4"/>
                <w:sz w:val="16"/>
              </w:rPr>
              <w:t xml:space="preserve"> </w:t>
            </w:r>
            <w:r>
              <w:rPr>
                <w:sz w:val="16"/>
              </w:rPr>
              <w:t>grantee</w:t>
            </w:r>
            <w:r>
              <w:rPr>
                <w:spacing w:val="-4"/>
                <w:sz w:val="16"/>
              </w:rPr>
              <w:t xml:space="preserve"> </w:t>
            </w:r>
            <w:r>
              <w:rPr>
                <w:spacing w:val="-2"/>
                <w:sz w:val="16"/>
              </w:rPr>
              <w:t>employees</w:t>
            </w:r>
          </w:p>
        </w:tc>
        <w:tc>
          <w:tcPr>
            <w:tcW w:w="1930" w:type="dxa"/>
          </w:tcPr>
          <w:p w14:paraId="1F497548" w14:textId="77777777" w:rsidR="006D4D4E" w:rsidRDefault="00000000">
            <w:pPr>
              <w:pStyle w:val="TableParagraph"/>
              <w:spacing w:before="181"/>
              <w:ind w:right="88"/>
              <w:jc w:val="right"/>
              <w:rPr>
                <w:sz w:val="16"/>
              </w:rPr>
            </w:pPr>
            <w:r>
              <w:rPr>
                <w:spacing w:val="-4"/>
                <w:sz w:val="16"/>
              </w:rPr>
              <w:t>0.00</w:t>
            </w:r>
          </w:p>
        </w:tc>
        <w:tc>
          <w:tcPr>
            <w:tcW w:w="1711" w:type="dxa"/>
          </w:tcPr>
          <w:p w14:paraId="60250839" w14:textId="77777777" w:rsidR="006D4D4E" w:rsidRDefault="00000000">
            <w:pPr>
              <w:pStyle w:val="TableParagraph"/>
              <w:spacing w:before="181"/>
              <w:ind w:right="95"/>
              <w:jc w:val="right"/>
              <w:rPr>
                <w:sz w:val="16"/>
              </w:rPr>
            </w:pPr>
            <w:r>
              <w:rPr>
                <w:spacing w:val="-4"/>
                <w:sz w:val="16"/>
              </w:rPr>
              <w:t>0.00</w:t>
            </w:r>
          </w:p>
        </w:tc>
        <w:tc>
          <w:tcPr>
            <w:tcW w:w="1621" w:type="dxa"/>
          </w:tcPr>
          <w:p w14:paraId="07B94DF9" w14:textId="77777777" w:rsidR="006D4D4E" w:rsidRDefault="00000000">
            <w:pPr>
              <w:pStyle w:val="TableParagraph"/>
              <w:spacing w:before="181"/>
              <w:ind w:right="88"/>
              <w:jc w:val="right"/>
              <w:rPr>
                <w:sz w:val="16"/>
              </w:rPr>
            </w:pPr>
            <w:r>
              <w:rPr>
                <w:spacing w:val="-4"/>
                <w:sz w:val="16"/>
              </w:rPr>
              <w:t>0.00</w:t>
            </w:r>
          </w:p>
        </w:tc>
      </w:tr>
      <w:tr w:rsidR="006D4D4E" w14:paraId="65A1DD47" w14:textId="77777777">
        <w:trPr>
          <w:trHeight w:val="800"/>
        </w:trPr>
        <w:tc>
          <w:tcPr>
            <w:tcW w:w="800" w:type="dxa"/>
          </w:tcPr>
          <w:p w14:paraId="3B82DEB8" w14:textId="77777777" w:rsidR="006D4D4E" w:rsidRDefault="00000000">
            <w:pPr>
              <w:pStyle w:val="TableParagraph"/>
              <w:spacing w:before="116"/>
              <w:ind w:left="97" w:right="1"/>
              <w:jc w:val="center"/>
              <w:rPr>
                <w:sz w:val="16"/>
              </w:rPr>
            </w:pPr>
            <w:r>
              <w:rPr>
                <w:sz w:val="16"/>
              </w:rPr>
              <w:t>4,</w:t>
            </w:r>
            <w:r>
              <w:rPr>
                <w:spacing w:val="-10"/>
                <w:sz w:val="16"/>
              </w:rPr>
              <w:t xml:space="preserve"> </w:t>
            </w:r>
            <w:r>
              <w:rPr>
                <w:spacing w:val="-5"/>
                <w:sz w:val="16"/>
              </w:rPr>
              <w:t>15</w:t>
            </w:r>
          </w:p>
        </w:tc>
        <w:tc>
          <w:tcPr>
            <w:tcW w:w="4007" w:type="dxa"/>
          </w:tcPr>
          <w:p w14:paraId="26A70E30" w14:textId="77777777" w:rsidR="006D4D4E" w:rsidRDefault="00000000">
            <w:pPr>
              <w:pStyle w:val="TableParagraph"/>
              <w:spacing w:before="95" w:line="266" w:lineRule="auto"/>
              <w:ind w:left="107"/>
              <w:rPr>
                <w:sz w:val="16"/>
              </w:rPr>
            </w:pPr>
            <w:r>
              <w:rPr>
                <w:w w:val="105"/>
                <w:sz w:val="16"/>
              </w:rPr>
              <w:t>Professional</w:t>
            </w:r>
            <w:r>
              <w:rPr>
                <w:spacing w:val="-3"/>
                <w:w w:val="105"/>
                <w:sz w:val="16"/>
              </w:rPr>
              <w:t xml:space="preserve"> </w:t>
            </w:r>
            <w:r>
              <w:rPr>
                <w:w w:val="105"/>
                <w:sz w:val="16"/>
              </w:rPr>
              <w:t xml:space="preserve">Fee, Grant &amp; Award </w:t>
            </w:r>
            <w:r>
              <w:rPr>
                <w:rFonts w:ascii="Open Sans" w:hAnsi="Open Sans"/>
                <w:b/>
                <w:w w:val="105"/>
                <w:position w:val="7"/>
                <w:sz w:val="16"/>
              </w:rPr>
              <w:t>2</w:t>
            </w:r>
            <w:r>
              <w:rPr>
                <w:rFonts w:ascii="Open Sans" w:hAnsi="Open Sans"/>
                <w:b/>
                <w:spacing w:val="35"/>
                <w:w w:val="105"/>
                <w:position w:val="7"/>
                <w:sz w:val="16"/>
              </w:rPr>
              <w:t xml:space="preserve"> </w:t>
            </w:r>
            <w:r>
              <w:rPr>
                <w:rFonts w:ascii="Open Sans" w:hAnsi="Open Sans"/>
                <w:b/>
                <w:w w:val="105"/>
                <w:sz w:val="16"/>
              </w:rPr>
              <w:t xml:space="preserve">– </w:t>
            </w:r>
            <w:r>
              <w:rPr>
                <w:w w:val="105"/>
                <w:sz w:val="16"/>
              </w:rPr>
              <w:t>for subcontracted</w:t>
            </w:r>
            <w:r>
              <w:rPr>
                <w:spacing w:val="-12"/>
                <w:w w:val="105"/>
                <w:sz w:val="16"/>
              </w:rPr>
              <w:t xml:space="preserve"> </w:t>
            </w:r>
            <w:r>
              <w:rPr>
                <w:w w:val="105"/>
                <w:sz w:val="16"/>
              </w:rPr>
              <w:t>work</w:t>
            </w:r>
            <w:r>
              <w:rPr>
                <w:spacing w:val="-15"/>
                <w:w w:val="105"/>
                <w:sz w:val="16"/>
              </w:rPr>
              <w:t xml:space="preserve"> </w:t>
            </w:r>
            <w:r>
              <w:rPr>
                <w:w w:val="105"/>
                <w:sz w:val="16"/>
              </w:rPr>
              <w:t>and</w:t>
            </w:r>
            <w:r>
              <w:rPr>
                <w:spacing w:val="-16"/>
                <w:w w:val="105"/>
                <w:sz w:val="16"/>
              </w:rPr>
              <w:t xml:space="preserve"> </w:t>
            </w:r>
            <w:r>
              <w:rPr>
                <w:w w:val="105"/>
                <w:sz w:val="16"/>
              </w:rPr>
              <w:t>BMP</w:t>
            </w:r>
            <w:r>
              <w:rPr>
                <w:spacing w:val="-13"/>
                <w:w w:val="105"/>
                <w:sz w:val="16"/>
              </w:rPr>
              <w:t xml:space="preserve"> </w:t>
            </w:r>
            <w:r>
              <w:rPr>
                <w:w w:val="105"/>
                <w:sz w:val="16"/>
              </w:rPr>
              <w:t>materials</w:t>
            </w:r>
            <w:r>
              <w:rPr>
                <w:spacing w:val="-13"/>
                <w:w w:val="105"/>
                <w:sz w:val="16"/>
              </w:rPr>
              <w:t xml:space="preserve"> </w:t>
            </w:r>
            <w:r>
              <w:rPr>
                <w:w w:val="105"/>
                <w:sz w:val="16"/>
              </w:rPr>
              <w:t>purchased</w:t>
            </w:r>
          </w:p>
          <w:p w14:paraId="71D81D01" w14:textId="77777777" w:rsidR="006D4D4E" w:rsidRDefault="00000000">
            <w:pPr>
              <w:pStyle w:val="TableParagraph"/>
              <w:spacing w:before="14" w:line="154" w:lineRule="exact"/>
              <w:ind w:left="107"/>
              <w:rPr>
                <w:sz w:val="16"/>
              </w:rPr>
            </w:pPr>
            <w:r>
              <w:rPr>
                <w:w w:val="105"/>
                <w:sz w:val="16"/>
              </w:rPr>
              <w:t>by</w:t>
            </w:r>
            <w:r>
              <w:rPr>
                <w:spacing w:val="52"/>
                <w:w w:val="105"/>
                <w:sz w:val="16"/>
              </w:rPr>
              <w:t xml:space="preserve"> </w:t>
            </w:r>
            <w:r>
              <w:rPr>
                <w:spacing w:val="-2"/>
                <w:w w:val="105"/>
                <w:sz w:val="16"/>
              </w:rPr>
              <w:t>others</w:t>
            </w:r>
          </w:p>
        </w:tc>
        <w:tc>
          <w:tcPr>
            <w:tcW w:w="1930" w:type="dxa"/>
          </w:tcPr>
          <w:p w14:paraId="0ADD99D7" w14:textId="77777777" w:rsidR="006D4D4E" w:rsidRDefault="006D4D4E">
            <w:pPr>
              <w:pStyle w:val="TableParagraph"/>
              <w:spacing w:before="92"/>
              <w:rPr>
                <w:rFonts w:ascii="Open Sans"/>
                <w:b/>
                <w:sz w:val="16"/>
              </w:rPr>
            </w:pPr>
          </w:p>
          <w:p w14:paraId="726384ED" w14:textId="77777777" w:rsidR="006D4D4E" w:rsidRDefault="00000000">
            <w:pPr>
              <w:pStyle w:val="TableParagraph"/>
              <w:spacing w:before="1"/>
              <w:ind w:right="88"/>
              <w:jc w:val="right"/>
              <w:rPr>
                <w:sz w:val="16"/>
              </w:rPr>
            </w:pPr>
            <w:r>
              <w:rPr>
                <w:spacing w:val="-4"/>
                <w:sz w:val="16"/>
              </w:rPr>
              <w:t>0.00</w:t>
            </w:r>
          </w:p>
        </w:tc>
        <w:tc>
          <w:tcPr>
            <w:tcW w:w="1711" w:type="dxa"/>
          </w:tcPr>
          <w:p w14:paraId="6EEF5E4C" w14:textId="77777777" w:rsidR="006D4D4E" w:rsidRDefault="006D4D4E">
            <w:pPr>
              <w:pStyle w:val="TableParagraph"/>
              <w:spacing w:before="92"/>
              <w:rPr>
                <w:rFonts w:ascii="Open Sans"/>
                <w:b/>
                <w:sz w:val="16"/>
              </w:rPr>
            </w:pPr>
          </w:p>
          <w:p w14:paraId="70018085" w14:textId="77777777" w:rsidR="006D4D4E" w:rsidRDefault="00000000">
            <w:pPr>
              <w:pStyle w:val="TableParagraph"/>
              <w:spacing w:before="1"/>
              <w:ind w:right="95"/>
              <w:jc w:val="right"/>
              <w:rPr>
                <w:sz w:val="16"/>
              </w:rPr>
            </w:pPr>
            <w:r>
              <w:rPr>
                <w:spacing w:val="-4"/>
                <w:sz w:val="16"/>
              </w:rPr>
              <w:t>0.00</w:t>
            </w:r>
          </w:p>
        </w:tc>
        <w:tc>
          <w:tcPr>
            <w:tcW w:w="1621" w:type="dxa"/>
          </w:tcPr>
          <w:p w14:paraId="04AC525A" w14:textId="77777777" w:rsidR="006D4D4E" w:rsidRDefault="006D4D4E">
            <w:pPr>
              <w:pStyle w:val="TableParagraph"/>
              <w:spacing w:before="92"/>
              <w:rPr>
                <w:rFonts w:ascii="Open Sans"/>
                <w:b/>
                <w:sz w:val="16"/>
              </w:rPr>
            </w:pPr>
          </w:p>
          <w:p w14:paraId="61DFE6B0" w14:textId="77777777" w:rsidR="006D4D4E" w:rsidRDefault="00000000">
            <w:pPr>
              <w:pStyle w:val="TableParagraph"/>
              <w:spacing w:before="1"/>
              <w:ind w:right="88"/>
              <w:jc w:val="right"/>
              <w:rPr>
                <w:sz w:val="16"/>
              </w:rPr>
            </w:pPr>
            <w:r>
              <w:rPr>
                <w:spacing w:val="-4"/>
                <w:sz w:val="16"/>
              </w:rPr>
              <w:t>0.00</w:t>
            </w:r>
          </w:p>
        </w:tc>
      </w:tr>
      <w:tr w:rsidR="006D4D4E" w14:paraId="10714313" w14:textId="77777777">
        <w:trPr>
          <w:trHeight w:val="1065"/>
        </w:trPr>
        <w:tc>
          <w:tcPr>
            <w:tcW w:w="800" w:type="dxa"/>
          </w:tcPr>
          <w:p w14:paraId="0DB2E9DA" w14:textId="77777777" w:rsidR="006D4D4E" w:rsidRDefault="006D4D4E">
            <w:pPr>
              <w:pStyle w:val="TableParagraph"/>
              <w:spacing w:before="163"/>
              <w:rPr>
                <w:rFonts w:ascii="Open Sans"/>
                <w:b/>
                <w:sz w:val="16"/>
              </w:rPr>
            </w:pPr>
          </w:p>
          <w:p w14:paraId="23C209BE" w14:textId="77777777" w:rsidR="006D4D4E" w:rsidRDefault="00000000">
            <w:pPr>
              <w:pStyle w:val="TableParagraph"/>
              <w:ind w:right="1"/>
              <w:jc w:val="center"/>
              <w:rPr>
                <w:sz w:val="16"/>
              </w:rPr>
            </w:pPr>
            <w:r>
              <w:rPr>
                <w:sz w:val="16"/>
              </w:rPr>
              <w:t>5,</w:t>
            </w:r>
            <w:r>
              <w:rPr>
                <w:spacing w:val="-10"/>
                <w:sz w:val="16"/>
              </w:rPr>
              <w:t xml:space="preserve"> </w:t>
            </w:r>
            <w:r>
              <w:rPr>
                <w:sz w:val="16"/>
              </w:rPr>
              <w:t>6,</w:t>
            </w:r>
            <w:r>
              <w:rPr>
                <w:spacing w:val="-9"/>
                <w:sz w:val="16"/>
              </w:rPr>
              <w:t xml:space="preserve"> </w:t>
            </w:r>
            <w:r>
              <w:rPr>
                <w:sz w:val="16"/>
              </w:rPr>
              <w:t>7,</w:t>
            </w:r>
            <w:r>
              <w:rPr>
                <w:spacing w:val="-6"/>
                <w:sz w:val="16"/>
              </w:rPr>
              <w:t xml:space="preserve"> </w:t>
            </w:r>
            <w:r>
              <w:rPr>
                <w:spacing w:val="-5"/>
                <w:sz w:val="16"/>
              </w:rPr>
              <w:t>8,</w:t>
            </w:r>
          </w:p>
          <w:p w14:paraId="65FC84AE" w14:textId="77777777" w:rsidR="006D4D4E" w:rsidRDefault="00000000">
            <w:pPr>
              <w:pStyle w:val="TableParagraph"/>
              <w:spacing w:before="36"/>
              <w:ind w:left="6"/>
              <w:jc w:val="center"/>
              <w:rPr>
                <w:sz w:val="16"/>
              </w:rPr>
            </w:pPr>
            <w:r>
              <w:rPr>
                <w:sz w:val="16"/>
              </w:rPr>
              <w:t>9,</w:t>
            </w:r>
            <w:r>
              <w:rPr>
                <w:spacing w:val="-10"/>
                <w:sz w:val="16"/>
              </w:rPr>
              <w:t xml:space="preserve"> </w:t>
            </w:r>
            <w:r>
              <w:rPr>
                <w:spacing w:val="-5"/>
                <w:sz w:val="16"/>
              </w:rPr>
              <w:t>10</w:t>
            </w:r>
          </w:p>
        </w:tc>
        <w:tc>
          <w:tcPr>
            <w:tcW w:w="4007" w:type="dxa"/>
          </w:tcPr>
          <w:p w14:paraId="237AEC11" w14:textId="77777777" w:rsidR="006D4D4E" w:rsidRDefault="00000000">
            <w:pPr>
              <w:pStyle w:val="TableParagraph"/>
              <w:spacing w:before="131" w:line="283" w:lineRule="auto"/>
              <w:ind w:left="107" w:right="197"/>
              <w:rPr>
                <w:sz w:val="16"/>
              </w:rPr>
            </w:pPr>
            <w:r>
              <w:rPr>
                <w:spacing w:val="-2"/>
                <w:w w:val="105"/>
                <w:sz w:val="16"/>
              </w:rPr>
              <w:t>Supplies</w:t>
            </w:r>
            <w:r>
              <w:rPr>
                <w:spacing w:val="-8"/>
                <w:w w:val="105"/>
                <w:sz w:val="16"/>
              </w:rPr>
              <w:t xml:space="preserve"> </w:t>
            </w:r>
            <w:r>
              <w:rPr>
                <w:spacing w:val="-2"/>
                <w:w w:val="105"/>
                <w:sz w:val="16"/>
              </w:rPr>
              <w:t>(including</w:t>
            </w:r>
            <w:r>
              <w:rPr>
                <w:spacing w:val="-5"/>
                <w:w w:val="105"/>
                <w:sz w:val="16"/>
              </w:rPr>
              <w:t xml:space="preserve"> </w:t>
            </w:r>
            <w:r>
              <w:rPr>
                <w:spacing w:val="-2"/>
                <w:w w:val="105"/>
                <w:sz w:val="16"/>
              </w:rPr>
              <w:t>BMP</w:t>
            </w:r>
            <w:r>
              <w:rPr>
                <w:spacing w:val="-15"/>
                <w:w w:val="105"/>
                <w:sz w:val="16"/>
              </w:rPr>
              <w:t xml:space="preserve"> </w:t>
            </w:r>
            <w:r>
              <w:rPr>
                <w:spacing w:val="-2"/>
                <w:w w:val="105"/>
                <w:sz w:val="16"/>
              </w:rPr>
              <w:t>materials</w:t>
            </w:r>
            <w:r>
              <w:rPr>
                <w:spacing w:val="-9"/>
                <w:w w:val="105"/>
                <w:sz w:val="16"/>
              </w:rPr>
              <w:t xml:space="preserve"> </w:t>
            </w:r>
            <w:r>
              <w:rPr>
                <w:spacing w:val="-2"/>
                <w:w w:val="105"/>
                <w:sz w:val="16"/>
              </w:rPr>
              <w:t>purchased</w:t>
            </w:r>
            <w:r>
              <w:rPr>
                <w:spacing w:val="-6"/>
                <w:w w:val="105"/>
                <w:sz w:val="16"/>
              </w:rPr>
              <w:t xml:space="preserve"> </w:t>
            </w:r>
            <w:r>
              <w:rPr>
                <w:spacing w:val="-2"/>
                <w:w w:val="105"/>
                <w:sz w:val="16"/>
              </w:rPr>
              <w:t xml:space="preserve">by </w:t>
            </w:r>
            <w:r>
              <w:rPr>
                <w:w w:val="105"/>
                <w:sz w:val="16"/>
              </w:rPr>
              <w:t>the</w:t>
            </w:r>
            <w:r>
              <w:rPr>
                <w:spacing w:val="40"/>
                <w:w w:val="105"/>
                <w:sz w:val="16"/>
              </w:rPr>
              <w:t xml:space="preserve"> </w:t>
            </w:r>
            <w:r>
              <w:rPr>
                <w:w w:val="105"/>
                <w:sz w:val="16"/>
              </w:rPr>
              <w:t>grantee),</w:t>
            </w:r>
            <w:r>
              <w:rPr>
                <w:spacing w:val="-6"/>
                <w:w w:val="105"/>
                <w:sz w:val="16"/>
              </w:rPr>
              <w:t xml:space="preserve"> </w:t>
            </w:r>
            <w:r>
              <w:rPr>
                <w:w w:val="105"/>
                <w:sz w:val="16"/>
              </w:rPr>
              <w:t>Telephone,</w:t>
            </w:r>
            <w:r>
              <w:rPr>
                <w:spacing w:val="-5"/>
                <w:w w:val="105"/>
                <w:sz w:val="16"/>
              </w:rPr>
              <w:t xml:space="preserve"> </w:t>
            </w:r>
            <w:r>
              <w:rPr>
                <w:w w:val="105"/>
                <w:sz w:val="16"/>
              </w:rPr>
              <w:t>Postage &amp;</w:t>
            </w:r>
            <w:r>
              <w:rPr>
                <w:spacing w:val="-4"/>
                <w:w w:val="105"/>
                <w:sz w:val="16"/>
              </w:rPr>
              <w:t xml:space="preserve"> </w:t>
            </w:r>
            <w:r>
              <w:rPr>
                <w:w w:val="105"/>
                <w:sz w:val="16"/>
              </w:rPr>
              <w:t>Shipping, Occupancy, Equipment</w:t>
            </w:r>
            <w:r>
              <w:rPr>
                <w:spacing w:val="-1"/>
                <w:w w:val="105"/>
                <w:sz w:val="16"/>
              </w:rPr>
              <w:t xml:space="preserve"> </w:t>
            </w:r>
            <w:r>
              <w:rPr>
                <w:w w:val="105"/>
                <w:sz w:val="16"/>
              </w:rPr>
              <w:t>Rental</w:t>
            </w:r>
            <w:r>
              <w:rPr>
                <w:spacing w:val="-1"/>
                <w:w w:val="105"/>
                <w:sz w:val="16"/>
              </w:rPr>
              <w:t xml:space="preserve"> </w:t>
            </w:r>
            <w:r>
              <w:rPr>
                <w:w w:val="105"/>
                <w:sz w:val="16"/>
              </w:rPr>
              <w:t>&amp;</w:t>
            </w:r>
            <w:r>
              <w:rPr>
                <w:spacing w:val="-4"/>
                <w:w w:val="105"/>
                <w:sz w:val="16"/>
              </w:rPr>
              <w:t xml:space="preserve"> </w:t>
            </w:r>
            <w:r>
              <w:rPr>
                <w:w w:val="105"/>
                <w:sz w:val="16"/>
              </w:rPr>
              <w:t>Maintenance,</w:t>
            </w:r>
          </w:p>
          <w:p w14:paraId="3DBF0E62" w14:textId="77777777" w:rsidR="006D4D4E" w:rsidRDefault="00000000">
            <w:pPr>
              <w:pStyle w:val="TableParagraph"/>
              <w:spacing w:line="253" w:lineRule="exact"/>
              <w:ind w:left="107"/>
              <w:rPr>
                <w:rFonts w:ascii="Open Sans"/>
                <w:b/>
                <w:position w:val="7"/>
                <w:sz w:val="16"/>
              </w:rPr>
            </w:pPr>
            <w:r>
              <w:rPr>
                <w:w w:val="105"/>
                <w:sz w:val="16"/>
              </w:rPr>
              <w:t>Printing</w:t>
            </w:r>
            <w:r>
              <w:rPr>
                <w:spacing w:val="-10"/>
                <w:w w:val="105"/>
                <w:sz w:val="16"/>
              </w:rPr>
              <w:t xml:space="preserve"> </w:t>
            </w:r>
            <w:r>
              <w:rPr>
                <w:w w:val="105"/>
                <w:sz w:val="16"/>
              </w:rPr>
              <w:t>&amp;</w:t>
            </w:r>
            <w:r>
              <w:rPr>
                <w:spacing w:val="-14"/>
                <w:w w:val="105"/>
                <w:sz w:val="16"/>
              </w:rPr>
              <w:t xml:space="preserve"> </w:t>
            </w:r>
            <w:r>
              <w:rPr>
                <w:w w:val="105"/>
                <w:sz w:val="16"/>
              </w:rPr>
              <w:t>Publications</w:t>
            </w:r>
            <w:r>
              <w:rPr>
                <w:spacing w:val="-12"/>
                <w:w w:val="105"/>
                <w:sz w:val="16"/>
              </w:rPr>
              <w:t xml:space="preserve"> </w:t>
            </w:r>
            <w:r>
              <w:rPr>
                <w:rFonts w:ascii="Open Sans"/>
                <w:b/>
                <w:spacing w:val="-10"/>
                <w:w w:val="105"/>
                <w:position w:val="7"/>
                <w:sz w:val="16"/>
              </w:rPr>
              <w:t>2</w:t>
            </w:r>
          </w:p>
        </w:tc>
        <w:tc>
          <w:tcPr>
            <w:tcW w:w="1930" w:type="dxa"/>
          </w:tcPr>
          <w:p w14:paraId="6597A702" w14:textId="77777777" w:rsidR="006D4D4E" w:rsidRDefault="006D4D4E">
            <w:pPr>
              <w:pStyle w:val="TableParagraph"/>
              <w:rPr>
                <w:rFonts w:ascii="Open Sans"/>
                <w:b/>
                <w:sz w:val="16"/>
              </w:rPr>
            </w:pPr>
          </w:p>
          <w:p w14:paraId="05EED6AA" w14:textId="77777777" w:rsidR="006D4D4E" w:rsidRDefault="006D4D4E">
            <w:pPr>
              <w:pStyle w:val="TableParagraph"/>
              <w:spacing w:before="5"/>
              <w:rPr>
                <w:rFonts w:ascii="Open Sans"/>
                <w:b/>
                <w:sz w:val="16"/>
              </w:rPr>
            </w:pPr>
          </w:p>
          <w:p w14:paraId="36ADF08E" w14:textId="77777777" w:rsidR="006D4D4E" w:rsidRDefault="00000000">
            <w:pPr>
              <w:pStyle w:val="TableParagraph"/>
              <w:ind w:right="88"/>
              <w:jc w:val="right"/>
              <w:rPr>
                <w:sz w:val="16"/>
              </w:rPr>
            </w:pPr>
            <w:r>
              <w:rPr>
                <w:spacing w:val="-4"/>
                <w:sz w:val="16"/>
              </w:rPr>
              <w:t>0.00</w:t>
            </w:r>
          </w:p>
        </w:tc>
        <w:tc>
          <w:tcPr>
            <w:tcW w:w="1711" w:type="dxa"/>
          </w:tcPr>
          <w:p w14:paraId="49F24549" w14:textId="77777777" w:rsidR="006D4D4E" w:rsidRDefault="006D4D4E">
            <w:pPr>
              <w:pStyle w:val="TableParagraph"/>
              <w:rPr>
                <w:rFonts w:ascii="Open Sans"/>
                <w:b/>
                <w:sz w:val="16"/>
              </w:rPr>
            </w:pPr>
          </w:p>
          <w:p w14:paraId="6E58E938" w14:textId="77777777" w:rsidR="006D4D4E" w:rsidRDefault="006D4D4E">
            <w:pPr>
              <w:pStyle w:val="TableParagraph"/>
              <w:spacing w:before="5"/>
              <w:rPr>
                <w:rFonts w:ascii="Open Sans"/>
                <w:b/>
                <w:sz w:val="16"/>
              </w:rPr>
            </w:pPr>
          </w:p>
          <w:p w14:paraId="63F7F22B" w14:textId="77777777" w:rsidR="006D4D4E" w:rsidRDefault="00000000">
            <w:pPr>
              <w:pStyle w:val="TableParagraph"/>
              <w:ind w:right="95"/>
              <w:jc w:val="right"/>
              <w:rPr>
                <w:sz w:val="16"/>
              </w:rPr>
            </w:pPr>
            <w:r>
              <w:rPr>
                <w:spacing w:val="-4"/>
                <w:sz w:val="16"/>
              </w:rPr>
              <w:t>0.00</w:t>
            </w:r>
          </w:p>
        </w:tc>
        <w:tc>
          <w:tcPr>
            <w:tcW w:w="1621" w:type="dxa"/>
          </w:tcPr>
          <w:p w14:paraId="3A1239F5" w14:textId="77777777" w:rsidR="006D4D4E" w:rsidRDefault="006D4D4E">
            <w:pPr>
              <w:pStyle w:val="TableParagraph"/>
              <w:rPr>
                <w:rFonts w:ascii="Open Sans"/>
                <w:b/>
                <w:sz w:val="16"/>
              </w:rPr>
            </w:pPr>
          </w:p>
          <w:p w14:paraId="684639C7" w14:textId="77777777" w:rsidR="006D4D4E" w:rsidRDefault="006D4D4E">
            <w:pPr>
              <w:pStyle w:val="TableParagraph"/>
              <w:spacing w:before="5"/>
              <w:rPr>
                <w:rFonts w:ascii="Open Sans"/>
                <w:b/>
                <w:sz w:val="16"/>
              </w:rPr>
            </w:pPr>
          </w:p>
          <w:p w14:paraId="692375F6" w14:textId="77777777" w:rsidR="006D4D4E" w:rsidRDefault="00000000">
            <w:pPr>
              <w:pStyle w:val="TableParagraph"/>
              <w:ind w:right="88"/>
              <w:jc w:val="right"/>
              <w:rPr>
                <w:sz w:val="16"/>
              </w:rPr>
            </w:pPr>
            <w:r>
              <w:rPr>
                <w:spacing w:val="-4"/>
                <w:sz w:val="16"/>
              </w:rPr>
              <w:t>0.00</w:t>
            </w:r>
          </w:p>
        </w:tc>
      </w:tr>
      <w:tr w:rsidR="006D4D4E" w14:paraId="6AD66BE4" w14:textId="77777777">
        <w:trPr>
          <w:trHeight w:val="380"/>
        </w:trPr>
        <w:tc>
          <w:tcPr>
            <w:tcW w:w="800" w:type="dxa"/>
          </w:tcPr>
          <w:p w14:paraId="6426E82C" w14:textId="77777777" w:rsidR="006D4D4E" w:rsidRDefault="00000000">
            <w:pPr>
              <w:pStyle w:val="TableParagraph"/>
              <w:spacing w:before="151"/>
              <w:ind w:left="232"/>
              <w:rPr>
                <w:sz w:val="16"/>
              </w:rPr>
            </w:pPr>
            <w:r>
              <w:rPr>
                <w:sz w:val="16"/>
              </w:rPr>
              <w:t>11.</w:t>
            </w:r>
            <w:r>
              <w:rPr>
                <w:spacing w:val="-6"/>
                <w:sz w:val="16"/>
              </w:rPr>
              <w:t xml:space="preserve"> </w:t>
            </w:r>
            <w:r>
              <w:rPr>
                <w:spacing w:val="-5"/>
                <w:sz w:val="16"/>
              </w:rPr>
              <w:t>12</w:t>
            </w:r>
          </w:p>
        </w:tc>
        <w:tc>
          <w:tcPr>
            <w:tcW w:w="4007" w:type="dxa"/>
          </w:tcPr>
          <w:p w14:paraId="43A5C9A2" w14:textId="77777777" w:rsidR="006D4D4E" w:rsidRDefault="00000000">
            <w:pPr>
              <w:pStyle w:val="TableParagraph"/>
              <w:spacing w:before="151"/>
              <w:ind w:left="107"/>
              <w:rPr>
                <w:sz w:val="16"/>
              </w:rPr>
            </w:pPr>
            <w:r>
              <w:rPr>
                <w:sz w:val="16"/>
              </w:rPr>
              <w:t>Travel,</w:t>
            </w:r>
            <w:r>
              <w:rPr>
                <w:spacing w:val="6"/>
                <w:sz w:val="16"/>
              </w:rPr>
              <w:t xml:space="preserve"> </w:t>
            </w:r>
            <w:r>
              <w:rPr>
                <w:sz w:val="16"/>
              </w:rPr>
              <w:t>Conferences</w:t>
            </w:r>
            <w:r>
              <w:rPr>
                <w:spacing w:val="6"/>
                <w:sz w:val="16"/>
              </w:rPr>
              <w:t xml:space="preserve"> </w:t>
            </w:r>
            <w:r>
              <w:rPr>
                <w:sz w:val="16"/>
              </w:rPr>
              <w:t>&amp;</w:t>
            </w:r>
            <w:r>
              <w:rPr>
                <w:spacing w:val="2"/>
                <w:sz w:val="16"/>
              </w:rPr>
              <w:t xml:space="preserve"> </w:t>
            </w:r>
            <w:r>
              <w:rPr>
                <w:sz w:val="16"/>
              </w:rPr>
              <w:t>Meetings</w:t>
            </w:r>
            <w:r>
              <w:rPr>
                <w:spacing w:val="4"/>
                <w:sz w:val="16"/>
              </w:rPr>
              <w:t xml:space="preserve"> </w:t>
            </w:r>
            <w:r>
              <w:rPr>
                <w:sz w:val="16"/>
              </w:rPr>
              <w:t>(including</w:t>
            </w:r>
            <w:r>
              <w:rPr>
                <w:spacing w:val="10"/>
                <w:sz w:val="16"/>
              </w:rPr>
              <w:t xml:space="preserve"> </w:t>
            </w:r>
            <w:r>
              <w:rPr>
                <w:sz w:val="16"/>
              </w:rPr>
              <w:t>field</w:t>
            </w:r>
            <w:r>
              <w:rPr>
                <w:spacing w:val="1"/>
                <w:sz w:val="16"/>
              </w:rPr>
              <w:t xml:space="preserve"> </w:t>
            </w:r>
            <w:r>
              <w:rPr>
                <w:spacing w:val="-4"/>
                <w:sz w:val="16"/>
              </w:rPr>
              <w:t>days)</w:t>
            </w:r>
          </w:p>
        </w:tc>
        <w:tc>
          <w:tcPr>
            <w:tcW w:w="1930" w:type="dxa"/>
          </w:tcPr>
          <w:p w14:paraId="4A352A09" w14:textId="77777777" w:rsidR="006D4D4E" w:rsidRDefault="00000000">
            <w:pPr>
              <w:pStyle w:val="TableParagraph"/>
              <w:spacing w:before="151"/>
              <w:ind w:right="88"/>
              <w:jc w:val="right"/>
              <w:rPr>
                <w:sz w:val="16"/>
              </w:rPr>
            </w:pPr>
            <w:r>
              <w:rPr>
                <w:spacing w:val="-4"/>
                <w:sz w:val="16"/>
              </w:rPr>
              <w:t>0.00</w:t>
            </w:r>
          </w:p>
        </w:tc>
        <w:tc>
          <w:tcPr>
            <w:tcW w:w="1711" w:type="dxa"/>
          </w:tcPr>
          <w:p w14:paraId="749A8178" w14:textId="77777777" w:rsidR="006D4D4E" w:rsidRDefault="00000000">
            <w:pPr>
              <w:pStyle w:val="TableParagraph"/>
              <w:spacing w:before="151"/>
              <w:ind w:right="95"/>
              <w:jc w:val="right"/>
              <w:rPr>
                <w:sz w:val="16"/>
              </w:rPr>
            </w:pPr>
            <w:r>
              <w:rPr>
                <w:spacing w:val="-4"/>
                <w:sz w:val="16"/>
              </w:rPr>
              <w:t>0.00</w:t>
            </w:r>
          </w:p>
        </w:tc>
        <w:tc>
          <w:tcPr>
            <w:tcW w:w="1621" w:type="dxa"/>
          </w:tcPr>
          <w:p w14:paraId="6665CF81" w14:textId="77777777" w:rsidR="006D4D4E" w:rsidRDefault="00000000">
            <w:pPr>
              <w:pStyle w:val="TableParagraph"/>
              <w:spacing w:before="151"/>
              <w:ind w:right="88"/>
              <w:jc w:val="right"/>
              <w:rPr>
                <w:sz w:val="16"/>
              </w:rPr>
            </w:pPr>
            <w:r>
              <w:rPr>
                <w:spacing w:val="-4"/>
                <w:sz w:val="16"/>
              </w:rPr>
              <w:t>0.00</w:t>
            </w:r>
          </w:p>
        </w:tc>
      </w:tr>
      <w:tr w:rsidR="006D4D4E" w14:paraId="5FAEE7D4" w14:textId="77777777">
        <w:trPr>
          <w:trHeight w:val="435"/>
        </w:trPr>
        <w:tc>
          <w:tcPr>
            <w:tcW w:w="800" w:type="dxa"/>
          </w:tcPr>
          <w:p w14:paraId="3EF5F679" w14:textId="77777777" w:rsidR="006D4D4E" w:rsidRDefault="00000000">
            <w:pPr>
              <w:pStyle w:val="TableParagraph"/>
              <w:spacing w:before="176"/>
              <w:ind w:left="4"/>
              <w:jc w:val="center"/>
              <w:rPr>
                <w:sz w:val="16"/>
              </w:rPr>
            </w:pPr>
            <w:r>
              <w:rPr>
                <w:spacing w:val="-5"/>
                <w:sz w:val="16"/>
              </w:rPr>
              <w:t>13</w:t>
            </w:r>
          </w:p>
        </w:tc>
        <w:tc>
          <w:tcPr>
            <w:tcW w:w="4007" w:type="dxa"/>
          </w:tcPr>
          <w:p w14:paraId="7CFD6854" w14:textId="77777777" w:rsidR="006D4D4E" w:rsidRDefault="00000000">
            <w:pPr>
              <w:pStyle w:val="TableParagraph"/>
              <w:spacing w:before="120"/>
              <w:ind w:left="107"/>
              <w:rPr>
                <w:rFonts w:ascii="Open Sans"/>
                <w:b/>
                <w:position w:val="7"/>
                <w:sz w:val="16"/>
              </w:rPr>
            </w:pPr>
            <w:r>
              <w:rPr>
                <w:w w:val="105"/>
                <w:sz w:val="16"/>
              </w:rPr>
              <w:t>Interest</w:t>
            </w:r>
            <w:r>
              <w:rPr>
                <w:spacing w:val="-1"/>
                <w:w w:val="105"/>
                <w:sz w:val="16"/>
              </w:rPr>
              <w:t xml:space="preserve"> </w:t>
            </w:r>
            <w:r>
              <w:rPr>
                <w:rFonts w:ascii="Open Sans"/>
                <w:b/>
                <w:spacing w:val="-10"/>
                <w:w w:val="105"/>
                <w:position w:val="7"/>
                <w:sz w:val="16"/>
              </w:rPr>
              <w:t>2</w:t>
            </w:r>
          </w:p>
        </w:tc>
        <w:tc>
          <w:tcPr>
            <w:tcW w:w="1930" w:type="dxa"/>
          </w:tcPr>
          <w:p w14:paraId="20985FB2" w14:textId="77777777" w:rsidR="006D4D4E" w:rsidRDefault="00000000">
            <w:pPr>
              <w:pStyle w:val="TableParagraph"/>
              <w:spacing w:before="131"/>
              <w:ind w:right="88"/>
              <w:jc w:val="right"/>
              <w:rPr>
                <w:sz w:val="16"/>
              </w:rPr>
            </w:pPr>
            <w:r>
              <w:rPr>
                <w:spacing w:val="-4"/>
                <w:sz w:val="16"/>
              </w:rPr>
              <w:t>0.00</w:t>
            </w:r>
          </w:p>
        </w:tc>
        <w:tc>
          <w:tcPr>
            <w:tcW w:w="1711" w:type="dxa"/>
          </w:tcPr>
          <w:p w14:paraId="109BE8D6" w14:textId="77777777" w:rsidR="006D4D4E" w:rsidRDefault="00000000">
            <w:pPr>
              <w:pStyle w:val="TableParagraph"/>
              <w:spacing w:before="131"/>
              <w:ind w:right="95"/>
              <w:jc w:val="right"/>
              <w:rPr>
                <w:sz w:val="16"/>
              </w:rPr>
            </w:pPr>
            <w:r>
              <w:rPr>
                <w:spacing w:val="-4"/>
                <w:sz w:val="16"/>
              </w:rPr>
              <w:t>0.00</w:t>
            </w:r>
          </w:p>
        </w:tc>
        <w:tc>
          <w:tcPr>
            <w:tcW w:w="1621" w:type="dxa"/>
          </w:tcPr>
          <w:p w14:paraId="484023EC" w14:textId="77777777" w:rsidR="006D4D4E" w:rsidRDefault="00000000">
            <w:pPr>
              <w:pStyle w:val="TableParagraph"/>
              <w:spacing w:before="131"/>
              <w:ind w:right="88"/>
              <w:jc w:val="right"/>
              <w:rPr>
                <w:sz w:val="16"/>
              </w:rPr>
            </w:pPr>
            <w:r>
              <w:rPr>
                <w:spacing w:val="-4"/>
                <w:sz w:val="16"/>
              </w:rPr>
              <w:t>0.00</w:t>
            </w:r>
          </w:p>
        </w:tc>
      </w:tr>
      <w:tr w:rsidR="006D4D4E" w14:paraId="76D336B2" w14:textId="77777777">
        <w:trPr>
          <w:trHeight w:val="380"/>
        </w:trPr>
        <w:tc>
          <w:tcPr>
            <w:tcW w:w="800" w:type="dxa"/>
          </w:tcPr>
          <w:p w14:paraId="54009AB6" w14:textId="77777777" w:rsidR="006D4D4E" w:rsidRDefault="00000000">
            <w:pPr>
              <w:pStyle w:val="TableParagraph"/>
              <w:spacing w:before="151"/>
              <w:ind w:left="4"/>
              <w:jc w:val="center"/>
              <w:rPr>
                <w:sz w:val="16"/>
              </w:rPr>
            </w:pPr>
            <w:r>
              <w:rPr>
                <w:spacing w:val="-5"/>
                <w:sz w:val="16"/>
              </w:rPr>
              <w:t>14</w:t>
            </w:r>
          </w:p>
        </w:tc>
        <w:tc>
          <w:tcPr>
            <w:tcW w:w="4007" w:type="dxa"/>
          </w:tcPr>
          <w:p w14:paraId="363C2B22" w14:textId="77777777" w:rsidR="006D4D4E" w:rsidRDefault="00000000">
            <w:pPr>
              <w:pStyle w:val="TableParagraph"/>
              <w:spacing w:before="151"/>
              <w:ind w:left="107"/>
              <w:rPr>
                <w:sz w:val="16"/>
              </w:rPr>
            </w:pPr>
            <w:r>
              <w:rPr>
                <w:spacing w:val="-2"/>
                <w:w w:val="105"/>
                <w:sz w:val="16"/>
              </w:rPr>
              <w:t>Insurance</w:t>
            </w:r>
          </w:p>
        </w:tc>
        <w:tc>
          <w:tcPr>
            <w:tcW w:w="1930" w:type="dxa"/>
          </w:tcPr>
          <w:p w14:paraId="3D4F8A39" w14:textId="77777777" w:rsidR="006D4D4E" w:rsidRDefault="00000000">
            <w:pPr>
              <w:pStyle w:val="TableParagraph"/>
              <w:spacing w:before="151"/>
              <w:ind w:right="88"/>
              <w:jc w:val="right"/>
              <w:rPr>
                <w:sz w:val="16"/>
              </w:rPr>
            </w:pPr>
            <w:r>
              <w:rPr>
                <w:spacing w:val="-4"/>
                <w:sz w:val="16"/>
              </w:rPr>
              <w:t>0.00</w:t>
            </w:r>
          </w:p>
        </w:tc>
        <w:tc>
          <w:tcPr>
            <w:tcW w:w="1711" w:type="dxa"/>
          </w:tcPr>
          <w:p w14:paraId="2F768280" w14:textId="77777777" w:rsidR="006D4D4E" w:rsidRDefault="00000000">
            <w:pPr>
              <w:pStyle w:val="TableParagraph"/>
              <w:spacing w:before="151"/>
              <w:ind w:right="95"/>
              <w:jc w:val="right"/>
              <w:rPr>
                <w:sz w:val="16"/>
              </w:rPr>
            </w:pPr>
            <w:r>
              <w:rPr>
                <w:spacing w:val="-4"/>
                <w:sz w:val="16"/>
              </w:rPr>
              <w:t>0.00</w:t>
            </w:r>
          </w:p>
        </w:tc>
        <w:tc>
          <w:tcPr>
            <w:tcW w:w="1621" w:type="dxa"/>
          </w:tcPr>
          <w:p w14:paraId="70794183" w14:textId="77777777" w:rsidR="006D4D4E" w:rsidRDefault="00000000">
            <w:pPr>
              <w:pStyle w:val="TableParagraph"/>
              <w:spacing w:before="151"/>
              <w:ind w:right="88"/>
              <w:jc w:val="right"/>
              <w:rPr>
                <w:sz w:val="16"/>
              </w:rPr>
            </w:pPr>
            <w:r>
              <w:rPr>
                <w:spacing w:val="-4"/>
                <w:sz w:val="16"/>
              </w:rPr>
              <w:t>0.00</w:t>
            </w:r>
          </w:p>
        </w:tc>
      </w:tr>
      <w:tr w:rsidR="006D4D4E" w14:paraId="2F362F2B" w14:textId="77777777">
        <w:trPr>
          <w:trHeight w:val="385"/>
        </w:trPr>
        <w:tc>
          <w:tcPr>
            <w:tcW w:w="800" w:type="dxa"/>
            <w:shd w:val="clear" w:color="auto" w:fill="CDCDCD"/>
          </w:tcPr>
          <w:p w14:paraId="1FE65176" w14:textId="77777777" w:rsidR="006D4D4E" w:rsidRDefault="00000000">
            <w:pPr>
              <w:pStyle w:val="TableParagraph"/>
              <w:spacing w:before="151"/>
              <w:ind w:left="4"/>
              <w:jc w:val="center"/>
              <w:rPr>
                <w:sz w:val="16"/>
              </w:rPr>
            </w:pPr>
            <w:r>
              <w:rPr>
                <w:spacing w:val="-5"/>
                <w:sz w:val="16"/>
              </w:rPr>
              <w:t>16</w:t>
            </w:r>
          </w:p>
        </w:tc>
        <w:tc>
          <w:tcPr>
            <w:tcW w:w="4007" w:type="dxa"/>
            <w:shd w:val="clear" w:color="auto" w:fill="CDCDCD"/>
          </w:tcPr>
          <w:p w14:paraId="61CFED03" w14:textId="77777777" w:rsidR="006D4D4E" w:rsidRDefault="00000000">
            <w:pPr>
              <w:pStyle w:val="TableParagraph"/>
              <w:spacing w:before="151"/>
              <w:ind w:left="107"/>
              <w:rPr>
                <w:sz w:val="16"/>
              </w:rPr>
            </w:pPr>
            <w:r>
              <w:rPr>
                <w:spacing w:val="-2"/>
                <w:sz w:val="16"/>
              </w:rPr>
              <w:t>Specific</w:t>
            </w:r>
            <w:r>
              <w:rPr>
                <w:spacing w:val="-3"/>
                <w:sz w:val="16"/>
              </w:rPr>
              <w:t xml:space="preserve"> </w:t>
            </w:r>
            <w:r>
              <w:rPr>
                <w:spacing w:val="-2"/>
                <w:sz w:val="16"/>
              </w:rPr>
              <w:t xml:space="preserve">Assistance </w:t>
            </w:r>
            <w:proofErr w:type="gramStart"/>
            <w:r>
              <w:rPr>
                <w:spacing w:val="-2"/>
                <w:sz w:val="16"/>
              </w:rPr>
              <w:t>To</w:t>
            </w:r>
            <w:proofErr w:type="gramEnd"/>
            <w:r>
              <w:rPr>
                <w:spacing w:val="-6"/>
                <w:sz w:val="16"/>
              </w:rPr>
              <w:t xml:space="preserve"> </w:t>
            </w:r>
            <w:r>
              <w:rPr>
                <w:spacing w:val="-2"/>
                <w:sz w:val="16"/>
              </w:rPr>
              <w:t>Individuals</w:t>
            </w:r>
          </w:p>
        </w:tc>
        <w:tc>
          <w:tcPr>
            <w:tcW w:w="1930" w:type="dxa"/>
            <w:shd w:val="clear" w:color="auto" w:fill="CDCDCD"/>
          </w:tcPr>
          <w:p w14:paraId="00C4816F" w14:textId="77777777" w:rsidR="006D4D4E" w:rsidRDefault="00000000">
            <w:pPr>
              <w:pStyle w:val="TableParagraph"/>
              <w:spacing w:before="151"/>
              <w:ind w:right="88"/>
              <w:jc w:val="right"/>
              <w:rPr>
                <w:sz w:val="16"/>
              </w:rPr>
            </w:pPr>
            <w:r>
              <w:rPr>
                <w:spacing w:val="-4"/>
                <w:sz w:val="16"/>
              </w:rPr>
              <w:t>0.00</w:t>
            </w:r>
          </w:p>
        </w:tc>
        <w:tc>
          <w:tcPr>
            <w:tcW w:w="1711" w:type="dxa"/>
            <w:shd w:val="clear" w:color="auto" w:fill="CDCDCD"/>
          </w:tcPr>
          <w:p w14:paraId="0DA61DAC" w14:textId="77777777" w:rsidR="006D4D4E" w:rsidRDefault="00000000">
            <w:pPr>
              <w:pStyle w:val="TableParagraph"/>
              <w:spacing w:before="151"/>
              <w:ind w:right="95"/>
              <w:jc w:val="right"/>
              <w:rPr>
                <w:sz w:val="16"/>
              </w:rPr>
            </w:pPr>
            <w:r>
              <w:rPr>
                <w:spacing w:val="-4"/>
                <w:sz w:val="16"/>
              </w:rPr>
              <w:t>0.00</w:t>
            </w:r>
          </w:p>
        </w:tc>
        <w:tc>
          <w:tcPr>
            <w:tcW w:w="1621" w:type="dxa"/>
            <w:shd w:val="clear" w:color="auto" w:fill="CDCDCD"/>
          </w:tcPr>
          <w:p w14:paraId="38CD189E" w14:textId="77777777" w:rsidR="006D4D4E" w:rsidRDefault="00000000">
            <w:pPr>
              <w:pStyle w:val="TableParagraph"/>
              <w:spacing w:before="151"/>
              <w:ind w:right="88"/>
              <w:jc w:val="right"/>
              <w:rPr>
                <w:sz w:val="16"/>
              </w:rPr>
            </w:pPr>
            <w:r>
              <w:rPr>
                <w:spacing w:val="-4"/>
                <w:sz w:val="16"/>
              </w:rPr>
              <w:t>0.00</w:t>
            </w:r>
          </w:p>
        </w:tc>
      </w:tr>
      <w:tr w:rsidR="006D4D4E" w14:paraId="5581E586" w14:textId="77777777">
        <w:trPr>
          <w:trHeight w:val="380"/>
        </w:trPr>
        <w:tc>
          <w:tcPr>
            <w:tcW w:w="800" w:type="dxa"/>
            <w:shd w:val="clear" w:color="auto" w:fill="CDCDCD"/>
          </w:tcPr>
          <w:p w14:paraId="4CBC449C" w14:textId="77777777" w:rsidR="006D4D4E" w:rsidRDefault="00000000">
            <w:pPr>
              <w:pStyle w:val="TableParagraph"/>
              <w:spacing w:before="151"/>
              <w:ind w:left="4"/>
              <w:jc w:val="center"/>
              <w:rPr>
                <w:sz w:val="16"/>
              </w:rPr>
            </w:pPr>
            <w:r>
              <w:rPr>
                <w:spacing w:val="-5"/>
                <w:sz w:val="16"/>
              </w:rPr>
              <w:t>17</w:t>
            </w:r>
          </w:p>
        </w:tc>
        <w:tc>
          <w:tcPr>
            <w:tcW w:w="4007" w:type="dxa"/>
            <w:shd w:val="clear" w:color="auto" w:fill="CDCDCD"/>
          </w:tcPr>
          <w:p w14:paraId="6DA0F327" w14:textId="77777777" w:rsidR="006D4D4E" w:rsidRDefault="00000000">
            <w:pPr>
              <w:pStyle w:val="TableParagraph"/>
              <w:spacing w:before="146"/>
              <w:ind w:left="107"/>
              <w:rPr>
                <w:sz w:val="16"/>
              </w:rPr>
            </w:pPr>
            <w:r>
              <w:rPr>
                <w:spacing w:val="-2"/>
                <w:w w:val="110"/>
                <w:sz w:val="16"/>
              </w:rPr>
              <w:t>Depreciation</w:t>
            </w:r>
          </w:p>
        </w:tc>
        <w:tc>
          <w:tcPr>
            <w:tcW w:w="1930" w:type="dxa"/>
            <w:shd w:val="clear" w:color="auto" w:fill="CDCDCD"/>
          </w:tcPr>
          <w:p w14:paraId="529D213E" w14:textId="77777777" w:rsidR="006D4D4E" w:rsidRDefault="00000000">
            <w:pPr>
              <w:pStyle w:val="TableParagraph"/>
              <w:spacing w:before="146"/>
              <w:ind w:right="88"/>
              <w:jc w:val="right"/>
              <w:rPr>
                <w:sz w:val="16"/>
              </w:rPr>
            </w:pPr>
            <w:r>
              <w:rPr>
                <w:spacing w:val="-4"/>
                <w:sz w:val="16"/>
              </w:rPr>
              <w:t>0.00</w:t>
            </w:r>
          </w:p>
        </w:tc>
        <w:tc>
          <w:tcPr>
            <w:tcW w:w="1711" w:type="dxa"/>
            <w:shd w:val="clear" w:color="auto" w:fill="CDCDCD"/>
          </w:tcPr>
          <w:p w14:paraId="71112DF3" w14:textId="77777777" w:rsidR="006D4D4E" w:rsidRDefault="00000000">
            <w:pPr>
              <w:pStyle w:val="TableParagraph"/>
              <w:spacing w:before="146"/>
              <w:ind w:right="95"/>
              <w:jc w:val="right"/>
              <w:rPr>
                <w:sz w:val="16"/>
              </w:rPr>
            </w:pPr>
            <w:r>
              <w:rPr>
                <w:spacing w:val="-4"/>
                <w:sz w:val="16"/>
              </w:rPr>
              <w:t>0.00</w:t>
            </w:r>
          </w:p>
        </w:tc>
        <w:tc>
          <w:tcPr>
            <w:tcW w:w="1621" w:type="dxa"/>
            <w:shd w:val="clear" w:color="auto" w:fill="CDCDCD"/>
          </w:tcPr>
          <w:p w14:paraId="3B1CA8BB" w14:textId="77777777" w:rsidR="006D4D4E" w:rsidRDefault="00000000">
            <w:pPr>
              <w:pStyle w:val="TableParagraph"/>
              <w:spacing w:before="146"/>
              <w:ind w:right="88"/>
              <w:jc w:val="right"/>
              <w:rPr>
                <w:sz w:val="16"/>
              </w:rPr>
            </w:pPr>
            <w:r>
              <w:rPr>
                <w:spacing w:val="-4"/>
                <w:sz w:val="16"/>
              </w:rPr>
              <w:t>0.00</w:t>
            </w:r>
          </w:p>
        </w:tc>
      </w:tr>
      <w:tr w:rsidR="006D4D4E" w14:paraId="5A8F5626" w14:textId="77777777">
        <w:trPr>
          <w:trHeight w:val="380"/>
        </w:trPr>
        <w:tc>
          <w:tcPr>
            <w:tcW w:w="800" w:type="dxa"/>
            <w:shd w:val="clear" w:color="auto" w:fill="CDCDCD"/>
          </w:tcPr>
          <w:p w14:paraId="734F2C7A" w14:textId="77777777" w:rsidR="006D4D4E" w:rsidRDefault="00000000">
            <w:pPr>
              <w:pStyle w:val="TableParagraph"/>
              <w:spacing w:before="151"/>
              <w:ind w:left="4"/>
              <w:jc w:val="center"/>
              <w:rPr>
                <w:sz w:val="16"/>
              </w:rPr>
            </w:pPr>
            <w:r>
              <w:rPr>
                <w:spacing w:val="-5"/>
                <w:sz w:val="16"/>
              </w:rPr>
              <w:t>18</w:t>
            </w:r>
          </w:p>
        </w:tc>
        <w:tc>
          <w:tcPr>
            <w:tcW w:w="4007" w:type="dxa"/>
            <w:shd w:val="clear" w:color="auto" w:fill="CDCDCD"/>
          </w:tcPr>
          <w:p w14:paraId="3F6A4C9E" w14:textId="77777777" w:rsidR="006D4D4E" w:rsidRDefault="00000000">
            <w:pPr>
              <w:pStyle w:val="TableParagraph"/>
              <w:spacing w:before="151"/>
              <w:ind w:left="107"/>
              <w:rPr>
                <w:sz w:val="16"/>
              </w:rPr>
            </w:pPr>
            <w:r>
              <w:rPr>
                <w:w w:val="105"/>
                <w:sz w:val="16"/>
              </w:rPr>
              <w:t>Other</w:t>
            </w:r>
            <w:r>
              <w:rPr>
                <w:spacing w:val="-18"/>
                <w:w w:val="105"/>
                <w:sz w:val="16"/>
              </w:rPr>
              <w:t xml:space="preserve"> </w:t>
            </w:r>
            <w:proofErr w:type="gramStart"/>
            <w:r>
              <w:rPr>
                <w:w w:val="105"/>
                <w:sz w:val="16"/>
              </w:rPr>
              <w:t>Non-</w:t>
            </w:r>
            <w:r>
              <w:rPr>
                <w:spacing w:val="-2"/>
                <w:w w:val="105"/>
                <w:sz w:val="16"/>
              </w:rPr>
              <w:t>Personnel</w:t>
            </w:r>
            <w:proofErr w:type="gramEnd"/>
          </w:p>
        </w:tc>
        <w:tc>
          <w:tcPr>
            <w:tcW w:w="1930" w:type="dxa"/>
            <w:shd w:val="clear" w:color="auto" w:fill="CDCDCD"/>
          </w:tcPr>
          <w:p w14:paraId="6C0A0C75" w14:textId="77777777" w:rsidR="006D4D4E" w:rsidRDefault="00000000">
            <w:pPr>
              <w:pStyle w:val="TableParagraph"/>
              <w:spacing w:before="151"/>
              <w:ind w:right="88"/>
              <w:jc w:val="right"/>
              <w:rPr>
                <w:sz w:val="16"/>
              </w:rPr>
            </w:pPr>
            <w:r>
              <w:rPr>
                <w:spacing w:val="-4"/>
                <w:sz w:val="16"/>
              </w:rPr>
              <w:t>0.00</w:t>
            </w:r>
          </w:p>
        </w:tc>
        <w:tc>
          <w:tcPr>
            <w:tcW w:w="1711" w:type="dxa"/>
            <w:shd w:val="clear" w:color="auto" w:fill="CDCDCD"/>
          </w:tcPr>
          <w:p w14:paraId="588CD425" w14:textId="77777777" w:rsidR="006D4D4E" w:rsidRDefault="00000000">
            <w:pPr>
              <w:pStyle w:val="TableParagraph"/>
              <w:spacing w:before="151"/>
              <w:ind w:right="95"/>
              <w:jc w:val="right"/>
              <w:rPr>
                <w:sz w:val="16"/>
              </w:rPr>
            </w:pPr>
            <w:r>
              <w:rPr>
                <w:spacing w:val="-4"/>
                <w:sz w:val="16"/>
              </w:rPr>
              <w:t>0.00</w:t>
            </w:r>
          </w:p>
        </w:tc>
        <w:tc>
          <w:tcPr>
            <w:tcW w:w="1621" w:type="dxa"/>
            <w:shd w:val="clear" w:color="auto" w:fill="CDCDCD"/>
          </w:tcPr>
          <w:p w14:paraId="2DB38202" w14:textId="77777777" w:rsidR="006D4D4E" w:rsidRDefault="00000000">
            <w:pPr>
              <w:pStyle w:val="TableParagraph"/>
              <w:spacing w:before="151"/>
              <w:ind w:right="88"/>
              <w:jc w:val="right"/>
              <w:rPr>
                <w:sz w:val="16"/>
              </w:rPr>
            </w:pPr>
            <w:r>
              <w:rPr>
                <w:spacing w:val="-4"/>
                <w:sz w:val="16"/>
              </w:rPr>
              <w:t>0.00</w:t>
            </w:r>
          </w:p>
        </w:tc>
      </w:tr>
      <w:tr w:rsidR="006D4D4E" w14:paraId="6559F0EF" w14:textId="77777777">
        <w:trPr>
          <w:trHeight w:val="435"/>
        </w:trPr>
        <w:tc>
          <w:tcPr>
            <w:tcW w:w="800" w:type="dxa"/>
          </w:tcPr>
          <w:p w14:paraId="47E8DE53" w14:textId="77777777" w:rsidR="006D4D4E" w:rsidRDefault="00000000">
            <w:pPr>
              <w:pStyle w:val="TableParagraph"/>
              <w:spacing w:before="176"/>
              <w:ind w:left="4"/>
              <w:jc w:val="center"/>
              <w:rPr>
                <w:sz w:val="16"/>
              </w:rPr>
            </w:pPr>
            <w:r>
              <w:rPr>
                <w:spacing w:val="-5"/>
                <w:sz w:val="16"/>
              </w:rPr>
              <w:t>20</w:t>
            </w:r>
          </w:p>
        </w:tc>
        <w:tc>
          <w:tcPr>
            <w:tcW w:w="4007" w:type="dxa"/>
          </w:tcPr>
          <w:p w14:paraId="4BA5ECEB" w14:textId="77777777" w:rsidR="006D4D4E" w:rsidRDefault="00000000">
            <w:pPr>
              <w:pStyle w:val="TableParagraph"/>
              <w:spacing w:before="120"/>
              <w:ind w:left="107"/>
              <w:rPr>
                <w:rFonts w:ascii="Open Sans"/>
                <w:b/>
                <w:position w:val="7"/>
                <w:sz w:val="16"/>
              </w:rPr>
            </w:pPr>
            <w:r>
              <w:rPr>
                <w:sz w:val="16"/>
              </w:rPr>
              <w:t>Capital</w:t>
            </w:r>
            <w:r>
              <w:rPr>
                <w:spacing w:val="-3"/>
                <w:sz w:val="16"/>
              </w:rPr>
              <w:t xml:space="preserve"> </w:t>
            </w:r>
            <w:r>
              <w:rPr>
                <w:sz w:val="16"/>
              </w:rPr>
              <w:t>Purchase</w:t>
            </w:r>
            <w:r>
              <w:rPr>
                <w:spacing w:val="-2"/>
                <w:sz w:val="16"/>
              </w:rPr>
              <w:t xml:space="preserve"> </w:t>
            </w:r>
            <w:r>
              <w:rPr>
                <w:rFonts w:ascii="Open Sans"/>
                <w:b/>
                <w:spacing w:val="-10"/>
                <w:position w:val="7"/>
                <w:sz w:val="16"/>
              </w:rPr>
              <w:t>2</w:t>
            </w:r>
          </w:p>
        </w:tc>
        <w:tc>
          <w:tcPr>
            <w:tcW w:w="1930" w:type="dxa"/>
          </w:tcPr>
          <w:p w14:paraId="377EDA40" w14:textId="77777777" w:rsidR="006D4D4E" w:rsidRDefault="00000000">
            <w:pPr>
              <w:pStyle w:val="TableParagraph"/>
              <w:spacing w:before="131"/>
              <w:ind w:right="88"/>
              <w:jc w:val="right"/>
              <w:rPr>
                <w:sz w:val="16"/>
              </w:rPr>
            </w:pPr>
            <w:r>
              <w:rPr>
                <w:spacing w:val="-4"/>
                <w:sz w:val="16"/>
              </w:rPr>
              <w:t>0.00</w:t>
            </w:r>
          </w:p>
        </w:tc>
        <w:tc>
          <w:tcPr>
            <w:tcW w:w="1711" w:type="dxa"/>
          </w:tcPr>
          <w:p w14:paraId="18878BCA" w14:textId="77777777" w:rsidR="006D4D4E" w:rsidRDefault="00000000">
            <w:pPr>
              <w:pStyle w:val="TableParagraph"/>
              <w:spacing w:before="131"/>
              <w:ind w:right="95"/>
              <w:jc w:val="right"/>
              <w:rPr>
                <w:sz w:val="16"/>
              </w:rPr>
            </w:pPr>
            <w:r>
              <w:rPr>
                <w:spacing w:val="-4"/>
                <w:sz w:val="16"/>
              </w:rPr>
              <w:t>0.00</w:t>
            </w:r>
          </w:p>
        </w:tc>
        <w:tc>
          <w:tcPr>
            <w:tcW w:w="1621" w:type="dxa"/>
          </w:tcPr>
          <w:p w14:paraId="230A8340" w14:textId="77777777" w:rsidR="006D4D4E" w:rsidRDefault="00000000">
            <w:pPr>
              <w:pStyle w:val="TableParagraph"/>
              <w:spacing w:before="131"/>
              <w:ind w:right="88"/>
              <w:jc w:val="right"/>
              <w:rPr>
                <w:sz w:val="16"/>
              </w:rPr>
            </w:pPr>
            <w:r>
              <w:rPr>
                <w:spacing w:val="-4"/>
                <w:sz w:val="16"/>
              </w:rPr>
              <w:t>0.00</w:t>
            </w:r>
          </w:p>
        </w:tc>
      </w:tr>
      <w:tr w:rsidR="006D4D4E" w14:paraId="301792C4" w14:textId="77777777">
        <w:trPr>
          <w:trHeight w:val="380"/>
        </w:trPr>
        <w:tc>
          <w:tcPr>
            <w:tcW w:w="800" w:type="dxa"/>
          </w:tcPr>
          <w:p w14:paraId="467CF3FD" w14:textId="77777777" w:rsidR="006D4D4E" w:rsidRDefault="00000000">
            <w:pPr>
              <w:pStyle w:val="TableParagraph"/>
              <w:spacing w:before="151"/>
              <w:ind w:left="4"/>
              <w:jc w:val="center"/>
              <w:rPr>
                <w:sz w:val="16"/>
              </w:rPr>
            </w:pPr>
            <w:r>
              <w:rPr>
                <w:spacing w:val="-5"/>
                <w:sz w:val="16"/>
              </w:rPr>
              <w:t>22</w:t>
            </w:r>
          </w:p>
        </w:tc>
        <w:tc>
          <w:tcPr>
            <w:tcW w:w="4007" w:type="dxa"/>
          </w:tcPr>
          <w:p w14:paraId="42A911B8" w14:textId="77777777" w:rsidR="006D4D4E" w:rsidRDefault="00000000">
            <w:pPr>
              <w:pStyle w:val="TableParagraph"/>
              <w:spacing w:before="151"/>
              <w:ind w:left="107"/>
              <w:rPr>
                <w:sz w:val="16"/>
              </w:rPr>
            </w:pPr>
            <w:r>
              <w:rPr>
                <w:sz w:val="16"/>
              </w:rPr>
              <w:t>Indirect</w:t>
            </w:r>
            <w:r>
              <w:rPr>
                <w:spacing w:val="-7"/>
                <w:sz w:val="16"/>
              </w:rPr>
              <w:t xml:space="preserve"> </w:t>
            </w:r>
            <w:r>
              <w:rPr>
                <w:sz w:val="16"/>
              </w:rPr>
              <w:t>Cost</w:t>
            </w:r>
            <w:r>
              <w:rPr>
                <w:spacing w:val="-8"/>
                <w:sz w:val="16"/>
              </w:rPr>
              <w:t xml:space="preserve"> </w:t>
            </w:r>
            <w:r>
              <w:rPr>
                <w:sz w:val="16"/>
              </w:rPr>
              <w:t>(20%</w:t>
            </w:r>
            <w:r>
              <w:rPr>
                <w:spacing w:val="-6"/>
                <w:sz w:val="16"/>
              </w:rPr>
              <w:t xml:space="preserve"> </w:t>
            </w:r>
            <w:r>
              <w:rPr>
                <w:sz w:val="16"/>
              </w:rPr>
              <w:t>319</w:t>
            </w:r>
            <w:r>
              <w:rPr>
                <w:spacing w:val="-7"/>
                <w:sz w:val="16"/>
              </w:rPr>
              <w:t xml:space="preserve"> </w:t>
            </w:r>
            <w:r>
              <w:rPr>
                <w:spacing w:val="-4"/>
                <w:sz w:val="16"/>
              </w:rPr>
              <w:t>max.)</w:t>
            </w:r>
          </w:p>
        </w:tc>
        <w:tc>
          <w:tcPr>
            <w:tcW w:w="1930" w:type="dxa"/>
          </w:tcPr>
          <w:p w14:paraId="6B198D64" w14:textId="77777777" w:rsidR="006D4D4E" w:rsidRDefault="00000000">
            <w:pPr>
              <w:pStyle w:val="TableParagraph"/>
              <w:spacing w:before="151"/>
              <w:ind w:right="88"/>
              <w:jc w:val="right"/>
              <w:rPr>
                <w:sz w:val="16"/>
              </w:rPr>
            </w:pPr>
            <w:r>
              <w:rPr>
                <w:spacing w:val="-4"/>
                <w:sz w:val="16"/>
              </w:rPr>
              <w:t>0.00</w:t>
            </w:r>
          </w:p>
        </w:tc>
        <w:tc>
          <w:tcPr>
            <w:tcW w:w="1711" w:type="dxa"/>
          </w:tcPr>
          <w:p w14:paraId="4E523574" w14:textId="77777777" w:rsidR="006D4D4E" w:rsidRDefault="00000000">
            <w:pPr>
              <w:pStyle w:val="TableParagraph"/>
              <w:spacing w:before="151"/>
              <w:ind w:right="95"/>
              <w:jc w:val="right"/>
              <w:rPr>
                <w:sz w:val="16"/>
              </w:rPr>
            </w:pPr>
            <w:r>
              <w:rPr>
                <w:spacing w:val="-4"/>
                <w:sz w:val="16"/>
              </w:rPr>
              <w:t>0.00</w:t>
            </w:r>
          </w:p>
        </w:tc>
        <w:tc>
          <w:tcPr>
            <w:tcW w:w="1621" w:type="dxa"/>
          </w:tcPr>
          <w:p w14:paraId="42D99435" w14:textId="77777777" w:rsidR="006D4D4E" w:rsidRDefault="00000000">
            <w:pPr>
              <w:pStyle w:val="TableParagraph"/>
              <w:spacing w:before="151"/>
              <w:ind w:right="88"/>
              <w:jc w:val="right"/>
              <w:rPr>
                <w:sz w:val="16"/>
              </w:rPr>
            </w:pPr>
            <w:r>
              <w:rPr>
                <w:spacing w:val="-4"/>
                <w:sz w:val="16"/>
              </w:rPr>
              <w:t>0.00</w:t>
            </w:r>
          </w:p>
        </w:tc>
      </w:tr>
      <w:tr w:rsidR="006D4D4E" w14:paraId="08D44929" w14:textId="77777777">
        <w:trPr>
          <w:trHeight w:val="405"/>
        </w:trPr>
        <w:tc>
          <w:tcPr>
            <w:tcW w:w="800" w:type="dxa"/>
            <w:tcBorders>
              <w:bottom w:val="single" w:sz="12" w:space="0" w:color="000000"/>
            </w:tcBorders>
            <w:shd w:val="clear" w:color="auto" w:fill="CDCDCD"/>
          </w:tcPr>
          <w:p w14:paraId="1366370F" w14:textId="77777777" w:rsidR="006D4D4E" w:rsidRDefault="00000000">
            <w:pPr>
              <w:pStyle w:val="TableParagraph"/>
              <w:spacing w:before="161"/>
              <w:ind w:left="4"/>
              <w:jc w:val="center"/>
              <w:rPr>
                <w:sz w:val="16"/>
              </w:rPr>
            </w:pPr>
            <w:r>
              <w:rPr>
                <w:spacing w:val="-5"/>
                <w:sz w:val="16"/>
              </w:rPr>
              <w:t>24</w:t>
            </w:r>
          </w:p>
        </w:tc>
        <w:tc>
          <w:tcPr>
            <w:tcW w:w="4007" w:type="dxa"/>
            <w:tcBorders>
              <w:bottom w:val="single" w:sz="12" w:space="0" w:color="000000"/>
            </w:tcBorders>
            <w:shd w:val="clear" w:color="auto" w:fill="CDCDCD"/>
          </w:tcPr>
          <w:p w14:paraId="535AE35C" w14:textId="77777777" w:rsidR="006D4D4E" w:rsidRDefault="00000000">
            <w:pPr>
              <w:pStyle w:val="TableParagraph"/>
              <w:spacing w:before="161"/>
              <w:ind w:left="107"/>
              <w:rPr>
                <w:sz w:val="16"/>
              </w:rPr>
            </w:pPr>
            <w:r>
              <w:rPr>
                <w:sz w:val="16"/>
              </w:rPr>
              <w:t>In-Kind</w:t>
            </w:r>
            <w:r>
              <w:rPr>
                <w:spacing w:val="-6"/>
                <w:sz w:val="16"/>
              </w:rPr>
              <w:t xml:space="preserve"> </w:t>
            </w:r>
            <w:r>
              <w:rPr>
                <w:spacing w:val="-2"/>
                <w:sz w:val="16"/>
              </w:rPr>
              <w:t>Expense</w:t>
            </w:r>
          </w:p>
        </w:tc>
        <w:tc>
          <w:tcPr>
            <w:tcW w:w="1930" w:type="dxa"/>
            <w:tcBorders>
              <w:bottom w:val="single" w:sz="12" w:space="0" w:color="000000"/>
            </w:tcBorders>
            <w:shd w:val="clear" w:color="auto" w:fill="CDCDCD"/>
          </w:tcPr>
          <w:p w14:paraId="60D12101" w14:textId="77777777" w:rsidR="006D4D4E" w:rsidRDefault="00000000">
            <w:pPr>
              <w:pStyle w:val="TableParagraph"/>
              <w:spacing w:before="161"/>
              <w:ind w:right="88"/>
              <w:jc w:val="right"/>
              <w:rPr>
                <w:sz w:val="16"/>
              </w:rPr>
            </w:pPr>
            <w:r>
              <w:rPr>
                <w:spacing w:val="-4"/>
                <w:sz w:val="16"/>
              </w:rPr>
              <w:t>0.00</w:t>
            </w:r>
          </w:p>
        </w:tc>
        <w:tc>
          <w:tcPr>
            <w:tcW w:w="1711" w:type="dxa"/>
            <w:tcBorders>
              <w:bottom w:val="single" w:sz="12" w:space="0" w:color="000000"/>
            </w:tcBorders>
            <w:shd w:val="clear" w:color="auto" w:fill="CDCDCD"/>
          </w:tcPr>
          <w:p w14:paraId="51EC025F" w14:textId="77777777" w:rsidR="006D4D4E" w:rsidRDefault="00000000">
            <w:pPr>
              <w:pStyle w:val="TableParagraph"/>
              <w:spacing w:before="161"/>
              <w:ind w:right="95"/>
              <w:jc w:val="right"/>
              <w:rPr>
                <w:sz w:val="16"/>
              </w:rPr>
            </w:pPr>
            <w:r>
              <w:rPr>
                <w:spacing w:val="-4"/>
                <w:sz w:val="16"/>
              </w:rPr>
              <w:t>0.00</w:t>
            </w:r>
          </w:p>
        </w:tc>
        <w:tc>
          <w:tcPr>
            <w:tcW w:w="1621" w:type="dxa"/>
            <w:tcBorders>
              <w:bottom w:val="single" w:sz="12" w:space="0" w:color="000000"/>
            </w:tcBorders>
            <w:shd w:val="clear" w:color="auto" w:fill="CDCDCD"/>
          </w:tcPr>
          <w:p w14:paraId="6623DCA3" w14:textId="77777777" w:rsidR="006D4D4E" w:rsidRDefault="00000000">
            <w:pPr>
              <w:pStyle w:val="TableParagraph"/>
              <w:spacing w:before="161"/>
              <w:ind w:right="88"/>
              <w:jc w:val="right"/>
              <w:rPr>
                <w:sz w:val="16"/>
              </w:rPr>
            </w:pPr>
            <w:r>
              <w:rPr>
                <w:spacing w:val="-4"/>
                <w:sz w:val="16"/>
              </w:rPr>
              <w:t>0.00</w:t>
            </w:r>
          </w:p>
        </w:tc>
      </w:tr>
      <w:tr w:rsidR="006D4D4E" w14:paraId="7536D22D" w14:textId="77777777">
        <w:trPr>
          <w:trHeight w:val="380"/>
        </w:trPr>
        <w:tc>
          <w:tcPr>
            <w:tcW w:w="800" w:type="dxa"/>
            <w:tcBorders>
              <w:top w:val="single" w:sz="12" w:space="0" w:color="000000"/>
            </w:tcBorders>
          </w:tcPr>
          <w:p w14:paraId="53076B9B" w14:textId="77777777" w:rsidR="006D4D4E" w:rsidRDefault="00000000">
            <w:pPr>
              <w:pStyle w:val="TableParagraph"/>
              <w:spacing w:before="156"/>
              <w:ind w:left="4"/>
              <w:jc w:val="center"/>
              <w:rPr>
                <w:sz w:val="16"/>
              </w:rPr>
            </w:pPr>
            <w:r>
              <w:rPr>
                <w:spacing w:val="-5"/>
                <w:sz w:val="16"/>
              </w:rPr>
              <w:t>25</w:t>
            </w:r>
          </w:p>
        </w:tc>
        <w:tc>
          <w:tcPr>
            <w:tcW w:w="4007" w:type="dxa"/>
            <w:tcBorders>
              <w:top w:val="single" w:sz="12" w:space="0" w:color="000000"/>
            </w:tcBorders>
          </w:tcPr>
          <w:p w14:paraId="5EB7FE9C" w14:textId="77777777" w:rsidR="006D4D4E" w:rsidRDefault="00000000">
            <w:pPr>
              <w:pStyle w:val="TableParagraph"/>
              <w:spacing w:before="135"/>
              <w:ind w:left="15"/>
              <w:jc w:val="center"/>
              <w:rPr>
                <w:rFonts w:ascii="Open Sans"/>
                <w:b/>
                <w:sz w:val="16"/>
              </w:rPr>
            </w:pPr>
            <w:r>
              <w:rPr>
                <w:rFonts w:ascii="Open Sans"/>
                <w:b/>
                <w:spacing w:val="-2"/>
                <w:sz w:val="16"/>
              </w:rPr>
              <w:t>GRAND</w:t>
            </w:r>
            <w:r>
              <w:rPr>
                <w:rFonts w:ascii="Open Sans"/>
                <w:b/>
                <w:spacing w:val="-14"/>
                <w:sz w:val="16"/>
              </w:rPr>
              <w:t xml:space="preserve"> </w:t>
            </w:r>
            <w:r>
              <w:rPr>
                <w:rFonts w:ascii="Open Sans"/>
                <w:b/>
                <w:spacing w:val="-2"/>
                <w:sz w:val="16"/>
              </w:rPr>
              <w:t>TOTAL</w:t>
            </w:r>
          </w:p>
        </w:tc>
        <w:tc>
          <w:tcPr>
            <w:tcW w:w="1930" w:type="dxa"/>
            <w:tcBorders>
              <w:top w:val="single" w:sz="12" w:space="0" w:color="000000"/>
              <w:bottom w:val="single" w:sz="12" w:space="0" w:color="000000"/>
            </w:tcBorders>
          </w:tcPr>
          <w:p w14:paraId="53AF96B0" w14:textId="77777777" w:rsidR="006D4D4E" w:rsidRDefault="00000000">
            <w:pPr>
              <w:pStyle w:val="TableParagraph"/>
              <w:spacing w:before="135"/>
              <w:ind w:right="93"/>
              <w:jc w:val="right"/>
              <w:rPr>
                <w:rFonts w:ascii="Open Sans"/>
                <w:b/>
                <w:sz w:val="16"/>
              </w:rPr>
            </w:pPr>
            <w:r>
              <w:rPr>
                <w:rFonts w:ascii="Open Sans"/>
                <w:b/>
                <w:spacing w:val="-4"/>
                <w:sz w:val="16"/>
              </w:rPr>
              <w:t>0.00</w:t>
            </w:r>
          </w:p>
        </w:tc>
        <w:tc>
          <w:tcPr>
            <w:tcW w:w="1711" w:type="dxa"/>
            <w:tcBorders>
              <w:top w:val="single" w:sz="12" w:space="0" w:color="000000"/>
              <w:bottom w:val="single" w:sz="12" w:space="0" w:color="000000"/>
            </w:tcBorders>
          </w:tcPr>
          <w:p w14:paraId="1234CCFC" w14:textId="77777777" w:rsidR="006D4D4E" w:rsidRDefault="00000000">
            <w:pPr>
              <w:pStyle w:val="TableParagraph"/>
              <w:spacing w:before="135"/>
              <w:ind w:right="98"/>
              <w:jc w:val="right"/>
              <w:rPr>
                <w:rFonts w:ascii="Open Sans"/>
                <w:b/>
                <w:sz w:val="16"/>
              </w:rPr>
            </w:pPr>
            <w:r>
              <w:rPr>
                <w:rFonts w:ascii="Open Sans"/>
                <w:b/>
                <w:spacing w:val="-4"/>
                <w:sz w:val="16"/>
              </w:rPr>
              <w:t>0.00</w:t>
            </w:r>
          </w:p>
        </w:tc>
        <w:tc>
          <w:tcPr>
            <w:tcW w:w="1621" w:type="dxa"/>
            <w:tcBorders>
              <w:top w:val="single" w:sz="12" w:space="0" w:color="000000"/>
              <w:bottom w:val="single" w:sz="12" w:space="0" w:color="000000"/>
            </w:tcBorders>
          </w:tcPr>
          <w:p w14:paraId="0EA89A5E" w14:textId="77777777" w:rsidR="006D4D4E" w:rsidRDefault="00000000">
            <w:pPr>
              <w:pStyle w:val="TableParagraph"/>
              <w:spacing w:before="135"/>
              <w:ind w:right="94"/>
              <w:jc w:val="right"/>
              <w:rPr>
                <w:rFonts w:ascii="Open Sans"/>
                <w:b/>
                <w:sz w:val="16"/>
              </w:rPr>
            </w:pPr>
            <w:r>
              <w:rPr>
                <w:rFonts w:ascii="Open Sans"/>
                <w:b/>
                <w:spacing w:val="-4"/>
                <w:sz w:val="16"/>
              </w:rPr>
              <w:t>0.00</w:t>
            </w:r>
          </w:p>
        </w:tc>
      </w:tr>
    </w:tbl>
    <w:p w14:paraId="5329F3DE" w14:textId="77777777" w:rsidR="006D4D4E" w:rsidRDefault="006D4D4E">
      <w:pPr>
        <w:pStyle w:val="BodyText"/>
        <w:spacing w:before="18"/>
        <w:rPr>
          <w:rFonts w:ascii="Open Sans"/>
          <w:b/>
        </w:rPr>
      </w:pPr>
    </w:p>
    <w:p w14:paraId="0B7D7EAB" w14:textId="77777777" w:rsidR="006D4D4E" w:rsidRDefault="00000000">
      <w:pPr>
        <w:spacing w:line="256" w:lineRule="auto"/>
        <w:ind w:left="1380" w:right="1720" w:hanging="160"/>
        <w:rPr>
          <w:sz w:val="16"/>
        </w:rPr>
      </w:pPr>
      <w:r>
        <w:rPr>
          <w:b/>
          <w:w w:val="105"/>
          <w:position w:val="7"/>
          <w:sz w:val="13"/>
        </w:rPr>
        <w:t>1</w:t>
      </w:r>
      <w:r>
        <w:rPr>
          <w:b/>
          <w:spacing w:val="70"/>
          <w:w w:val="105"/>
          <w:position w:val="7"/>
          <w:sz w:val="13"/>
        </w:rPr>
        <w:t xml:space="preserve"> </w:t>
      </w:r>
      <w:r>
        <w:rPr>
          <w:w w:val="105"/>
          <w:sz w:val="16"/>
        </w:rPr>
        <w:t>Each</w:t>
      </w:r>
      <w:r>
        <w:rPr>
          <w:spacing w:val="-5"/>
          <w:w w:val="105"/>
          <w:sz w:val="16"/>
        </w:rPr>
        <w:t xml:space="preserve"> </w:t>
      </w:r>
      <w:r>
        <w:rPr>
          <w:w w:val="105"/>
          <w:sz w:val="16"/>
        </w:rPr>
        <w:t>expense</w:t>
      </w:r>
      <w:r>
        <w:rPr>
          <w:spacing w:val="-6"/>
          <w:w w:val="105"/>
          <w:sz w:val="16"/>
        </w:rPr>
        <w:t xml:space="preserve"> </w:t>
      </w:r>
      <w:r>
        <w:rPr>
          <w:w w:val="105"/>
          <w:sz w:val="16"/>
        </w:rPr>
        <w:t>object</w:t>
      </w:r>
      <w:r>
        <w:rPr>
          <w:spacing w:val="-8"/>
          <w:w w:val="105"/>
          <w:sz w:val="16"/>
        </w:rPr>
        <w:t xml:space="preserve"> </w:t>
      </w:r>
      <w:r>
        <w:rPr>
          <w:w w:val="105"/>
          <w:sz w:val="16"/>
        </w:rPr>
        <w:t>line-item</w:t>
      </w:r>
      <w:r>
        <w:rPr>
          <w:spacing w:val="-6"/>
          <w:w w:val="105"/>
          <w:sz w:val="16"/>
        </w:rPr>
        <w:t xml:space="preserve"> </w:t>
      </w:r>
      <w:r>
        <w:rPr>
          <w:w w:val="105"/>
          <w:sz w:val="16"/>
        </w:rPr>
        <w:t>shall</w:t>
      </w:r>
      <w:r>
        <w:rPr>
          <w:spacing w:val="-8"/>
          <w:w w:val="105"/>
          <w:sz w:val="16"/>
        </w:rPr>
        <w:t xml:space="preserve"> </w:t>
      </w:r>
      <w:r>
        <w:rPr>
          <w:w w:val="105"/>
          <w:sz w:val="16"/>
        </w:rPr>
        <w:t>be</w:t>
      </w:r>
      <w:r>
        <w:rPr>
          <w:spacing w:val="-6"/>
          <w:w w:val="105"/>
          <w:sz w:val="16"/>
        </w:rPr>
        <w:t xml:space="preserve"> </w:t>
      </w:r>
      <w:r>
        <w:rPr>
          <w:w w:val="105"/>
          <w:sz w:val="16"/>
        </w:rPr>
        <w:t>defined</w:t>
      </w:r>
      <w:r>
        <w:rPr>
          <w:spacing w:val="-4"/>
          <w:w w:val="105"/>
          <w:sz w:val="16"/>
        </w:rPr>
        <w:t xml:space="preserve"> </w:t>
      </w:r>
      <w:r>
        <w:rPr>
          <w:w w:val="105"/>
          <w:sz w:val="16"/>
        </w:rPr>
        <w:t>by</w:t>
      </w:r>
      <w:r>
        <w:rPr>
          <w:spacing w:val="-8"/>
          <w:w w:val="105"/>
          <w:sz w:val="16"/>
        </w:rPr>
        <w:t xml:space="preserve"> </w:t>
      </w:r>
      <w:r>
        <w:rPr>
          <w:w w:val="105"/>
          <w:sz w:val="16"/>
        </w:rPr>
        <w:t>the</w:t>
      </w:r>
      <w:r>
        <w:rPr>
          <w:spacing w:val="-7"/>
          <w:w w:val="105"/>
          <w:sz w:val="16"/>
        </w:rPr>
        <w:t xml:space="preserve"> </w:t>
      </w:r>
      <w:r>
        <w:rPr>
          <w:w w:val="105"/>
          <w:sz w:val="16"/>
        </w:rPr>
        <w:t>Department</w:t>
      </w:r>
      <w:r>
        <w:rPr>
          <w:spacing w:val="-8"/>
          <w:w w:val="105"/>
          <w:sz w:val="16"/>
        </w:rPr>
        <w:t xml:space="preserve"> </w:t>
      </w:r>
      <w:r>
        <w:rPr>
          <w:w w:val="105"/>
          <w:sz w:val="16"/>
        </w:rPr>
        <w:t>of</w:t>
      </w:r>
      <w:r>
        <w:rPr>
          <w:spacing w:val="-6"/>
          <w:w w:val="105"/>
          <w:sz w:val="16"/>
        </w:rPr>
        <w:t xml:space="preserve"> </w:t>
      </w:r>
      <w:r>
        <w:rPr>
          <w:w w:val="105"/>
          <w:sz w:val="16"/>
        </w:rPr>
        <w:t>Finance</w:t>
      </w:r>
      <w:r>
        <w:rPr>
          <w:spacing w:val="-6"/>
          <w:w w:val="105"/>
          <w:sz w:val="16"/>
        </w:rPr>
        <w:t xml:space="preserve"> </w:t>
      </w:r>
      <w:r>
        <w:rPr>
          <w:w w:val="105"/>
          <w:sz w:val="16"/>
        </w:rPr>
        <w:t>and</w:t>
      </w:r>
      <w:r>
        <w:rPr>
          <w:spacing w:val="-5"/>
          <w:w w:val="105"/>
          <w:sz w:val="16"/>
        </w:rPr>
        <w:t xml:space="preserve"> </w:t>
      </w:r>
      <w:r>
        <w:rPr>
          <w:w w:val="105"/>
          <w:sz w:val="16"/>
        </w:rPr>
        <w:t>Administration</w:t>
      </w:r>
      <w:r>
        <w:rPr>
          <w:spacing w:val="-4"/>
          <w:w w:val="105"/>
          <w:sz w:val="16"/>
        </w:rPr>
        <w:t xml:space="preserve"> </w:t>
      </w:r>
      <w:r>
        <w:rPr>
          <w:w w:val="105"/>
          <w:sz w:val="16"/>
        </w:rPr>
        <w:t>Policy</w:t>
      </w:r>
      <w:r>
        <w:rPr>
          <w:spacing w:val="-8"/>
          <w:w w:val="105"/>
          <w:sz w:val="16"/>
        </w:rPr>
        <w:t xml:space="preserve"> </w:t>
      </w:r>
      <w:r>
        <w:rPr>
          <w:w w:val="105"/>
          <w:sz w:val="16"/>
        </w:rPr>
        <w:t>03,</w:t>
      </w:r>
      <w:r>
        <w:rPr>
          <w:spacing w:val="-5"/>
          <w:w w:val="105"/>
          <w:sz w:val="16"/>
        </w:rPr>
        <w:t xml:space="preserve"> </w:t>
      </w:r>
      <w:r>
        <w:rPr>
          <w:rFonts w:ascii="Open Sans"/>
          <w:i/>
          <w:w w:val="105"/>
          <w:sz w:val="16"/>
        </w:rPr>
        <w:t xml:space="preserve">Uniform </w:t>
      </w:r>
      <w:r>
        <w:rPr>
          <w:rFonts w:ascii="Open Sans"/>
          <w:i/>
          <w:sz w:val="16"/>
        </w:rPr>
        <w:t>Reporting</w:t>
      </w:r>
      <w:r>
        <w:rPr>
          <w:rFonts w:ascii="Open Sans"/>
          <w:i/>
          <w:spacing w:val="-11"/>
          <w:sz w:val="16"/>
        </w:rPr>
        <w:t xml:space="preserve"> </w:t>
      </w:r>
      <w:r>
        <w:rPr>
          <w:rFonts w:ascii="Open Sans"/>
          <w:i/>
          <w:sz w:val="16"/>
        </w:rPr>
        <w:t>Requirements</w:t>
      </w:r>
      <w:r>
        <w:rPr>
          <w:rFonts w:ascii="Open Sans"/>
          <w:i/>
          <w:spacing w:val="-10"/>
          <w:sz w:val="16"/>
        </w:rPr>
        <w:t xml:space="preserve"> </w:t>
      </w:r>
      <w:r>
        <w:rPr>
          <w:rFonts w:ascii="Open Sans"/>
          <w:i/>
          <w:sz w:val="16"/>
        </w:rPr>
        <w:t>and</w:t>
      </w:r>
      <w:r>
        <w:rPr>
          <w:rFonts w:ascii="Open Sans"/>
          <w:i/>
          <w:spacing w:val="-8"/>
          <w:sz w:val="16"/>
        </w:rPr>
        <w:t xml:space="preserve"> </w:t>
      </w:r>
      <w:r>
        <w:rPr>
          <w:rFonts w:ascii="Open Sans"/>
          <w:i/>
          <w:sz w:val="16"/>
        </w:rPr>
        <w:t>Cost</w:t>
      </w:r>
      <w:r>
        <w:rPr>
          <w:rFonts w:ascii="Open Sans"/>
          <w:i/>
          <w:spacing w:val="-11"/>
          <w:sz w:val="16"/>
        </w:rPr>
        <w:t xml:space="preserve"> </w:t>
      </w:r>
      <w:r>
        <w:rPr>
          <w:rFonts w:ascii="Open Sans"/>
          <w:i/>
          <w:sz w:val="16"/>
        </w:rPr>
        <w:t>Allocation</w:t>
      </w:r>
      <w:r>
        <w:rPr>
          <w:rFonts w:ascii="Open Sans"/>
          <w:i/>
          <w:spacing w:val="-6"/>
          <w:sz w:val="16"/>
        </w:rPr>
        <w:t xml:space="preserve"> </w:t>
      </w:r>
      <w:r>
        <w:rPr>
          <w:rFonts w:ascii="Open Sans"/>
          <w:i/>
          <w:sz w:val="16"/>
        </w:rPr>
        <w:t>Plans</w:t>
      </w:r>
      <w:r>
        <w:rPr>
          <w:rFonts w:ascii="Open Sans"/>
          <w:i/>
          <w:spacing w:val="-9"/>
          <w:sz w:val="16"/>
        </w:rPr>
        <w:t xml:space="preserve"> </w:t>
      </w:r>
      <w:r>
        <w:rPr>
          <w:rFonts w:ascii="Open Sans"/>
          <w:i/>
          <w:sz w:val="16"/>
        </w:rPr>
        <w:t>for</w:t>
      </w:r>
      <w:r>
        <w:rPr>
          <w:rFonts w:ascii="Open Sans"/>
          <w:i/>
          <w:spacing w:val="-9"/>
          <w:sz w:val="16"/>
        </w:rPr>
        <w:t xml:space="preserve"> </w:t>
      </w:r>
      <w:r>
        <w:rPr>
          <w:rFonts w:ascii="Open Sans"/>
          <w:i/>
          <w:sz w:val="16"/>
        </w:rPr>
        <w:t>Subrecipients</w:t>
      </w:r>
      <w:r>
        <w:rPr>
          <w:rFonts w:ascii="Open Sans"/>
          <w:i/>
          <w:spacing w:val="-9"/>
          <w:sz w:val="16"/>
        </w:rPr>
        <w:t xml:space="preserve"> </w:t>
      </w:r>
      <w:r>
        <w:rPr>
          <w:rFonts w:ascii="Open Sans"/>
          <w:i/>
          <w:sz w:val="16"/>
        </w:rPr>
        <w:t>of</w:t>
      </w:r>
      <w:r>
        <w:rPr>
          <w:rFonts w:ascii="Open Sans"/>
          <w:i/>
          <w:spacing w:val="-11"/>
          <w:sz w:val="16"/>
        </w:rPr>
        <w:t xml:space="preserve"> </w:t>
      </w:r>
      <w:r>
        <w:rPr>
          <w:rFonts w:ascii="Open Sans"/>
          <w:i/>
          <w:sz w:val="16"/>
        </w:rPr>
        <w:t>Federal</w:t>
      </w:r>
      <w:r>
        <w:rPr>
          <w:rFonts w:ascii="Open Sans"/>
          <w:i/>
          <w:spacing w:val="-10"/>
          <w:sz w:val="16"/>
        </w:rPr>
        <w:t xml:space="preserve"> </w:t>
      </w:r>
      <w:r>
        <w:rPr>
          <w:rFonts w:ascii="Open Sans"/>
          <w:i/>
          <w:sz w:val="16"/>
        </w:rPr>
        <w:t>and</w:t>
      </w:r>
      <w:r>
        <w:rPr>
          <w:rFonts w:ascii="Open Sans"/>
          <w:i/>
          <w:spacing w:val="-8"/>
          <w:sz w:val="16"/>
        </w:rPr>
        <w:t xml:space="preserve"> </w:t>
      </w:r>
      <w:r>
        <w:rPr>
          <w:rFonts w:ascii="Open Sans"/>
          <w:i/>
          <w:sz w:val="16"/>
        </w:rPr>
        <w:t>State</w:t>
      </w:r>
      <w:r>
        <w:rPr>
          <w:rFonts w:ascii="Open Sans"/>
          <w:i/>
          <w:spacing w:val="-10"/>
          <w:sz w:val="16"/>
        </w:rPr>
        <w:t xml:space="preserve"> </w:t>
      </w:r>
      <w:r>
        <w:rPr>
          <w:rFonts w:ascii="Open Sans"/>
          <w:i/>
          <w:sz w:val="16"/>
        </w:rPr>
        <w:t>Grant</w:t>
      </w:r>
      <w:r>
        <w:rPr>
          <w:rFonts w:ascii="Open Sans"/>
          <w:i/>
          <w:spacing w:val="-11"/>
          <w:sz w:val="16"/>
        </w:rPr>
        <w:t xml:space="preserve"> </w:t>
      </w:r>
      <w:r>
        <w:rPr>
          <w:rFonts w:ascii="Open Sans"/>
          <w:i/>
          <w:sz w:val="16"/>
        </w:rPr>
        <w:t>Monies,</w:t>
      </w:r>
      <w:r>
        <w:rPr>
          <w:rFonts w:ascii="Open Sans"/>
          <w:i/>
          <w:spacing w:val="-10"/>
          <w:sz w:val="16"/>
        </w:rPr>
        <w:t xml:space="preserve"> </w:t>
      </w:r>
      <w:r>
        <w:rPr>
          <w:rFonts w:ascii="Open Sans"/>
          <w:i/>
          <w:sz w:val="16"/>
        </w:rPr>
        <w:t>Appendix</w:t>
      </w:r>
      <w:r>
        <w:rPr>
          <w:rFonts w:ascii="Open Sans"/>
          <w:i/>
          <w:spacing w:val="-10"/>
          <w:sz w:val="16"/>
        </w:rPr>
        <w:t xml:space="preserve"> </w:t>
      </w:r>
      <w:r>
        <w:rPr>
          <w:rFonts w:ascii="Open Sans"/>
          <w:i/>
          <w:sz w:val="16"/>
        </w:rPr>
        <w:t>A</w:t>
      </w:r>
      <w:r>
        <w:rPr>
          <w:sz w:val="16"/>
        </w:rPr>
        <w:t>.</w:t>
      </w:r>
      <w:r>
        <w:rPr>
          <w:spacing w:val="75"/>
          <w:sz w:val="16"/>
        </w:rPr>
        <w:t xml:space="preserve"> </w:t>
      </w:r>
      <w:r>
        <w:rPr>
          <w:sz w:val="16"/>
        </w:rPr>
        <w:t xml:space="preserve">(posted </w:t>
      </w:r>
      <w:r>
        <w:rPr>
          <w:w w:val="105"/>
          <w:sz w:val="16"/>
        </w:rPr>
        <w:t>on</w:t>
      </w:r>
      <w:r>
        <w:rPr>
          <w:spacing w:val="-2"/>
          <w:w w:val="105"/>
          <w:sz w:val="16"/>
        </w:rPr>
        <w:t xml:space="preserve"> </w:t>
      </w:r>
      <w:r>
        <w:rPr>
          <w:w w:val="105"/>
          <w:sz w:val="16"/>
        </w:rPr>
        <w:t>the Internet</w:t>
      </w:r>
      <w:r>
        <w:rPr>
          <w:spacing w:val="-7"/>
          <w:w w:val="105"/>
          <w:sz w:val="16"/>
        </w:rPr>
        <w:t xml:space="preserve"> </w:t>
      </w:r>
      <w:r>
        <w:rPr>
          <w:w w:val="105"/>
          <w:sz w:val="16"/>
        </w:rPr>
        <w:t xml:space="preserve">at </w:t>
      </w:r>
      <w:hyperlink r:id="rId25">
        <w:r>
          <w:rPr>
            <w:color w:val="0000FF"/>
            <w:w w:val="105"/>
            <w:sz w:val="16"/>
            <w:u w:val="single" w:color="0000FF"/>
          </w:rPr>
          <w:t>https://www.tn.gov/content/dam/tn/finance/documents/fa_policies/policy3.pdf</w:t>
        </w:r>
        <w:r>
          <w:rPr>
            <w:color w:val="0000FF"/>
            <w:w w:val="105"/>
            <w:sz w:val="16"/>
          </w:rPr>
          <w:t xml:space="preserve"> </w:t>
        </w:r>
        <w:r>
          <w:rPr>
            <w:w w:val="105"/>
            <w:sz w:val="16"/>
          </w:rPr>
          <w:t>.</w:t>
        </w:r>
      </w:hyperlink>
    </w:p>
    <w:p w14:paraId="687112A0" w14:textId="77777777" w:rsidR="006D4D4E" w:rsidRDefault="00000000">
      <w:pPr>
        <w:spacing w:before="41"/>
        <w:ind w:left="1220"/>
        <w:rPr>
          <w:sz w:val="16"/>
        </w:rPr>
      </w:pPr>
      <w:r>
        <w:rPr>
          <w:b/>
          <w:w w:val="105"/>
          <w:position w:val="7"/>
          <w:sz w:val="13"/>
        </w:rPr>
        <w:t>2</w:t>
      </w:r>
      <w:r>
        <w:rPr>
          <w:b/>
          <w:spacing w:val="72"/>
          <w:w w:val="150"/>
          <w:position w:val="7"/>
          <w:sz w:val="13"/>
        </w:rPr>
        <w:t xml:space="preserve"> </w:t>
      </w:r>
      <w:r>
        <w:rPr>
          <w:w w:val="105"/>
          <w:sz w:val="16"/>
        </w:rPr>
        <w:t>Applicable</w:t>
      </w:r>
      <w:r>
        <w:rPr>
          <w:spacing w:val="-8"/>
          <w:w w:val="105"/>
          <w:sz w:val="16"/>
        </w:rPr>
        <w:t xml:space="preserve"> </w:t>
      </w:r>
      <w:proofErr w:type="gramStart"/>
      <w:r>
        <w:rPr>
          <w:w w:val="105"/>
          <w:sz w:val="16"/>
        </w:rPr>
        <w:t>detail</w:t>
      </w:r>
      <w:proofErr w:type="gramEnd"/>
      <w:r>
        <w:rPr>
          <w:spacing w:val="-11"/>
          <w:w w:val="105"/>
          <w:sz w:val="16"/>
        </w:rPr>
        <w:t xml:space="preserve"> </w:t>
      </w:r>
      <w:r>
        <w:rPr>
          <w:w w:val="105"/>
          <w:sz w:val="16"/>
        </w:rPr>
        <w:t>must</w:t>
      </w:r>
      <w:r>
        <w:rPr>
          <w:spacing w:val="-9"/>
          <w:w w:val="105"/>
          <w:sz w:val="16"/>
        </w:rPr>
        <w:t xml:space="preserve"> </w:t>
      </w:r>
      <w:r>
        <w:rPr>
          <w:w w:val="105"/>
          <w:sz w:val="16"/>
        </w:rPr>
        <w:t>follow</w:t>
      </w:r>
      <w:r>
        <w:rPr>
          <w:spacing w:val="-9"/>
          <w:w w:val="105"/>
          <w:sz w:val="16"/>
        </w:rPr>
        <w:t xml:space="preserve"> </w:t>
      </w:r>
      <w:r>
        <w:rPr>
          <w:w w:val="105"/>
          <w:sz w:val="16"/>
        </w:rPr>
        <w:t>this</w:t>
      </w:r>
      <w:r>
        <w:rPr>
          <w:spacing w:val="-6"/>
          <w:w w:val="105"/>
          <w:sz w:val="16"/>
        </w:rPr>
        <w:t xml:space="preserve"> </w:t>
      </w:r>
      <w:r>
        <w:rPr>
          <w:w w:val="105"/>
          <w:sz w:val="16"/>
        </w:rPr>
        <w:t>page</w:t>
      </w:r>
      <w:r>
        <w:rPr>
          <w:spacing w:val="-9"/>
          <w:w w:val="105"/>
          <w:sz w:val="16"/>
        </w:rPr>
        <w:t xml:space="preserve"> </w:t>
      </w:r>
      <w:r>
        <w:rPr>
          <w:w w:val="105"/>
          <w:sz w:val="16"/>
        </w:rPr>
        <w:t>if</w:t>
      </w:r>
      <w:r>
        <w:rPr>
          <w:spacing w:val="-8"/>
          <w:w w:val="105"/>
          <w:sz w:val="16"/>
        </w:rPr>
        <w:t xml:space="preserve"> </w:t>
      </w:r>
      <w:r>
        <w:rPr>
          <w:w w:val="105"/>
          <w:sz w:val="16"/>
        </w:rPr>
        <w:t>line-item</w:t>
      </w:r>
      <w:r>
        <w:rPr>
          <w:spacing w:val="-9"/>
          <w:w w:val="105"/>
          <w:sz w:val="16"/>
        </w:rPr>
        <w:t xml:space="preserve"> </w:t>
      </w:r>
      <w:r>
        <w:rPr>
          <w:w w:val="105"/>
          <w:sz w:val="16"/>
        </w:rPr>
        <w:t>is</w:t>
      </w:r>
      <w:r>
        <w:rPr>
          <w:spacing w:val="-10"/>
          <w:w w:val="105"/>
          <w:sz w:val="16"/>
        </w:rPr>
        <w:t xml:space="preserve"> </w:t>
      </w:r>
      <w:r>
        <w:rPr>
          <w:spacing w:val="-2"/>
          <w:w w:val="105"/>
          <w:sz w:val="16"/>
        </w:rPr>
        <w:t>funded.</w:t>
      </w:r>
    </w:p>
    <w:p w14:paraId="54E48048" w14:textId="77777777" w:rsidR="006D4D4E" w:rsidRDefault="006D4D4E">
      <w:pPr>
        <w:pStyle w:val="BodyText"/>
        <w:spacing w:before="56"/>
        <w:rPr>
          <w:sz w:val="16"/>
        </w:rPr>
      </w:pPr>
    </w:p>
    <w:p w14:paraId="5D1A232B" w14:textId="77777777" w:rsidR="006D4D4E" w:rsidRDefault="00000000">
      <w:pPr>
        <w:ind w:left="1220"/>
        <w:rPr>
          <w:sz w:val="16"/>
        </w:rPr>
      </w:pPr>
      <w:r>
        <w:rPr>
          <w:rFonts w:ascii="Open Sans"/>
          <w:b/>
          <w:sz w:val="16"/>
        </w:rPr>
        <w:t>NOTE:</w:t>
      </w:r>
      <w:r>
        <w:rPr>
          <w:rFonts w:ascii="Open Sans"/>
          <w:b/>
          <w:spacing w:val="58"/>
          <w:sz w:val="16"/>
        </w:rPr>
        <w:t xml:space="preserve"> </w:t>
      </w:r>
      <w:r>
        <w:rPr>
          <w:color w:val="000000"/>
          <w:sz w:val="16"/>
          <w:highlight w:val="lightGray"/>
        </w:rPr>
        <w:t>shaded</w:t>
      </w:r>
      <w:r>
        <w:rPr>
          <w:color w:val="000000"/>
          <w:spacing w:val="4"/>
          <w:sz w:val="16"/>
          <w:highlight w:val="lightGray"/>
        </w:rPr>
        <w:t xml:space="preserve"> </w:t>
      </w:r>
      <w:r>
        <w:rPr>
          <w:color w:val="000000"/>
          <w:sz w:val="16"/>
        </w:rPr>
        <w:t>line-items will</w:t>
      </w:r>
      <w:r>
        <w:rPr>
          <w:color w:val="000000"/>
          <w:spacing w:val="2"/>
          <w:sz w:val="16"/>
        </w:rPr>
        <w:t xml:space="preserve"> </w:t>
      </w:r>
      <w:r>
        <w:rPr>
          <w:color w:val="000000"/>
          <w:sz w:val="16"/>
          <w:u w:val="single"/>
        </w:rPr>
        <w:t>not</w:t>
      </w:r>
      <w:r>
        <w:rPr>
          <w:color w:val="000000"/>
          <w:sz w:val="16"/>
        </w:rPr>
        <w:t xml:space="preserve"> be</w:t>
      </w:r>
      <w:r>
        <w:rPr>
          <w:color w:val="000000"/>
          <w:spacing w:val="2"/>
          <w:sz w:val="16"/>
        </w:rPr>
        <w:t xml:space="preserve"> </w:t>
      </w:r>
      <w:r>
        <w:rPr>
          <w:color w:val="000000"/>
          <w:sz w:val="16"/>
        </w:rPr>
        <w:t>funded</w:t>
      </w:r>
      <w:r>
        <w:rPr>
          <w:color w:val="000000"/>
          <w:spacing w:val="5"/>
          <w:sz w:val="16"/>
        </w:rPr>
        <w:t xml:space="preserve"> </w:t>
      </w:r>
      <w:r>
        <w:rPr>
          <w:color w:val="000000"/>
          <w:sz w:val="16"/>
        </w:rPr>
        <w:t>by the</w:t>
      </w:r>
      <w:r>
        <w:rPr>
          <w:color w:val="000000"/>
          <w:spacing w:val="2"/>
          <w:sz w:val="16"/>
        </w:rPr>
        <w:t xml:space="preserve"> </w:t>
      </w:r>
      <w:r>
        <w:rPr>
          <w:color w:val="000000"/>
          <w:sz w:val="16"/>
        </w:rPr>
        <w:t>Tennessee</w:t>
      </w:r>
      <w:r>
        <w:rPr>
          <w:color w:val="000000"/>
          <w:spacing w:val="3"/>
          <w:sz w:val="16"/>
        </w:rPr>
        <w:t xml:space="preserve"> </w:t>
      </w:r>
      <w:r>
        <w:rPr>
          <w:color w:val="000000"/>
          <w:sz w:val="16"/>
        </w:rPr>
        <w:t>NPS</w:t>
      </w:r>
      <w:r>
        <w:rPr>
          <w:color w:val="000000"/>
          <w:spacing w:val="4"/>
          <w:sz w:val="16"/>
        </w:rPr>
        <w:t xml:space="preserve"> </w:t>
      </w:r>
      <w:r>
        <w:rPr>
          <w:color w:val="000000"/>
          <w:spacing w:val="-2"/>
          <w:sz w:val="16"/>
        </w:rPr>
        <w:t>Program</w:t>
      </w:r>
    </w:p>
    <w:p w14:paraId="4EC420BB" w14:textId="77777777" w:rsidR="006D4D4E" w:rsidRDefault="006D4D4E">
      <w:pPr>
        <w:rPr>
          <w:sz w:val="16"/>
        </w:rPr>
        <w:sectPr w:rsidR="006D4D4E">
          <w:headerReference w:type="default" r:id="rId26"/>
          <w:pgSz w:w="12240" w:h="15840"/>
          <w:pgMar w:top="740" w:right="360" w:bottom="280" w:left="0" w:header="281" w:footer="0" w:gutter="0"/>
          <w:cols w:space="720"/>
        </w:sectPr>
      </w:pPr>
    </w:p>
    <w:p w14:paraId="5528864A" w14:textId="77777777" w:rsidR="006D4D4E" w:rsidRDefault="006D4D4E">
      <w:pPr>
        <w:pStyle w:val="BodyText"/>
        <w:spacing w:before="104"/>
      </w:pPr>
    </w:p>
    <w:p w14:paraId="0EB4B55A" w14:textId="77777777" w:rsidR="006D4D4E" w:rsidRDefault="00000000">
      <w:pPr>
        <w:pStyle w:val="Heading5"/>
        <w:ind w:left="940"/>
      </w:pPr>
      <w:r>
        <w:t>GRANT</w:t>
      </w:r>
      <w:r>
        <w:rPr>
          <w:spacing w:val="-7"/>
        </w:rPr>
        <w:t xml:space="preserve"> </w:t>
      </w:r>
      <w:r>
        <w:t>BUDGET</w:t>
      </w:r>
      <w:r>
        <w:rPr>
          <w:spacing w:val="-7"/>
        </w:rPr>
        <w:t xml:space="preserve"> </w:t>
      </w:r>
      <w:r>
        <w:t>LINE-ITEM</w:t>
      </w:r>
      <w:r>
        <w:rPr>
          <w:spacing w:val="-11"/>
        </w:rPr>
        <w:t xml:space="preserve"> </w:t>
      </w:r>
      <w:r>
        <w:t>DETAIL</w:t>
      </w:r>
      <w:r>
        <w:rPr>
          <w:spacing w:val="-8"/>
        </w:rPr>
        <w:t xml:space="preserve"> </w:t>
      </w:r>
      <w:r>
        <w:rPr>
          <w:spacing w:val="-2"/>
        </w:rPr>
        <w:t>TABLES:</w:t>
      </w:r>
    </w:p>
    <w:p w14:paraId="459E09D3" w14:textId="77777777" w:rsidR="006D4D4E" w:rsidRDefault="006D4D4E">
      <w:pPr>
        <w:pStyle w:val="BodyText"/>
        <w:spacing w:before="1"/>
        <w:rPr>
          <w:rFonts w:ascii="Open Sans"/>
          <w:b/>
        </w:rPr>
      </w:pPr>
    </w:p>
    <w:p w14:paraId="5AEBAC1B" w14:textId="77777777" w:rsidR="006D4D4E" w:rsidRDefault="00000000">
      <w:pPr>
        <w:pStyle w:val="Heading7"/>
        <w:ind w:left="940"/>
      </w:pPr>
      <w:r>
        <w:rPr>
          <w:color w:val="EC0000"/>
          <w:u w:val="thick" w:color="FF0000"/>
        </w:rPr>
        <w:t>Please</w:t>
      </w:r>
      <w:r>
        <w:rPr>
          <w:color w:val="EC0000"/>
          <w:spacing w:val="-8"/>
          <w:u w:val="thick" w:color="FF0000"/>
        </w:rPr>
        <w:t xml:space="preserve"> </w:t>
      </w:r>
      <w:r>
        <w:rPr>
          <w:color w:val="EC0000"/>
          <w:u w:val="thick" w:color="FF0000"/>
        </w:rPr>
        <w:t>only</w:t>
      </w:r>
      <w:r>
        <w:rPr>
          <w:color w:val="EC0000"/>
          <w:spacing w:val="-8"/>
          <w:u w:val="thick" w:color="FF0000"/>
        </w:rPr>
        <w:t xml:space="preserve"> </w:t>
      </w:r>
      <w:r>
        <w:rPr>
          <w:color w:val="EC0000"/>
          <w:u w:val="thick" w:color="FF0000"/>
        </w:rPr>
        <w:t>include</w:t>
      </w:r>
      <w:r>
        <w:rPr>
          <w:color w:val="EC0000"/>
          <w:spacing w:val="-4"/>
          <w:u w:val="thick" w:color="FF0000"/>
        </w:rPr>
        <w:t xml:space="preserve"> </w:t>
      </w:r>
      <w:r>
        <w:rPr>
          <w:color w:val="EC0000"/>
          <w:u w:val="thick" w:color="FF0000"/>
        </w:rPr>
        <w:t>319</w:t>
      </w:r>
      <w:r>
        <w:rPr>
          <w:color w:val="EC0000"/>
          <w:spacing w:val="-8"/>
          <w:u w:val="thick" w:color="FF0000"/>
        </w:rPr>
        <w:t xml:space="preserve"> </w:t>
      </w:r>
      <w:r>
        <w:rPr>
          <w:color w:val="EC0000"/>
          <w:u w:val="thick" w:color="FF0000"/>
        </w:rPr>
        <w:t>grant</w:t>
      </w:r>
      <w:r>
        <w:rPr>
          <w:color w:val="EC0000"/>
          <w:spacing w:val="-8"/>
          <w:u w:val="thick" w:color="FF0000"/>
        </w:rPr>
        <w:t xml:space="preserve"> </w:t>
      </w:r>
      <w:r>
        <w:rPr>
          <w:color w:val="EC0000"/>
          <w:u w:val="thick" w:color="FF0000"/>
        </w:rPr>
        <w:t>funds</w:t>
      </w:r>
      <w:r>
        <w:rPr>
          <w:color w:val="EC0000"/>
          <w:spacing w:val="-7"/>
          <w:u w:val="thick" w:color="FF0000"/>
        </w:rPr>
        <w:t xml:space="preserve"> </w:t>
      </w:r>
      <w:r>
        <w:rPr>
          <w:color w:val="EC0000"/>
          <w:u w:val="thick" w:color="FF0000"/>
        </w:rPr>
        <w:t>in</w:t>
      </w:r>
      <w:r>
        <w:rPr>
          <w:color w:val="EC0000"/>
          <w:spacing w:val="-11"/>
          <w:u w:val="thick" w:color="FF0000"/>
        </w:rPr>
        <w:t xml:space="preserve"> </w:t>
      </w:r>
      <w:r>
        <w:rPr>
          <w:color w:val="EC0000"/>
          <w:u w:val="thick" w:color="FF0000"/>
        </w:rPr>
        <w:t>Line-Item</w:t>
      </w:r>
      <w:r>
        <w:rPr>
          <w:color w:val="EC0000"/>
          <w:spacing w:val="-11"/>
          <w:u w:val="thick" w:color="FF0000"/>
        </w:rPr>
        <w:t xml:space="preserve"> </w:t>
      </w:r>
      <w:r>
        <w:rPr>
          <w:color w:val="EC0000"/>
          <w:u w:val="thick" w:color="FF0000"/>
        </w:rPr>
        <w:t>Detail</w:t>
      </w:r>
      <w:r>
        <w:rPr>
          <w:color w:val="EC0000"/>
          <w:spacing w:val="-8"/>
          <w:u w:val="thick" w:color="FF0000"/>
        </w:rPr>
        <w:t xml:space="preserve"> </w:t>
      </w:r>
      <w:r>
        <w:rPr>
          <w:color w:val="EC0000"/>
          <w:u w:val="thick" w:color="FF0000"/>
        </w:rPr>
        <w:t>tables</w:t>
      </w:r>
      <w:r>
        <w:rPr>
          <w:color w:val="EC0000"/>
          <w:spacing w:val="-7"/>
          <w:u w:val="thick" w:color="FF0000"/>
        </w:rPr>
        <w:t xml:space="preserve"> </w:t>
      </w:r>
      <w:r>
        <w:rPr>
          <w:color w:val="EC0000"/>
          <w:u w:val="thick" w:color="FF0000"/>
        </w:rPr>
        <w:t>(</w:t>
      </w:r>
      <w:proofErr w:type="spellStart"/>
      <w:proofErr w:type="gramStart"/>
      <w:r>
        <w:rPr>
          <w:color w:val="EC0000"/>
          <w:u w:val="thick" w:color="FF0000"/>
        </w:rPr>
        <w:t>i.e.,do</w:t>
      </w:r>
      <w:proofErr w:type="spellEnd"/>
      <w:proofErr w:type="gramEnd"/>
      <w:r>
        <w:rPr>
          <w:color w:val="EC0000"/>
          <w:spacing w:val="-8"/>
          <w:u w:val="thick" w:color="FF0000"/>
        </w:rPr>
        <w:t xml:space="preserve"> </w:t>
      </w:r>
      <w:r>
        <w:rPr>
          <w:color w:val="EC0000"/>
          <w:u w:val="thick" w:color="FF0000"/>
        </w:rPr>
        <w:t>NOT</w:t>
      </w:r>
      <w:r>
        <w:rPr>
          <w:color w:val="EC0000"/>
          <w:spacing w:val="-10"/>
          <w:u w:val="thick" w:color="FF0000"/>
        </w:rPr>
        <w:t xml:space="preserve"> </w:t>
      </w:r>
      <w:r>
        <w:rPr>
          <w:color w:val="EC0000"/>
          <w:u w:val="thick" w:color="FF0000"/>
        </w:rPr>
        <w:t>include</w:t>
      </w:r>
      <w:r>
        <w:rPr>
          <w:color w:val="EC0000"/>
          <w:spacing w:val="-6"/>
          <w:u w:val="thick" w:color="FF0000"/>
        </w:rPr>
        <w:t xml:space="preserve"> </w:t>
      </w:r>
      <w:r>
        <w:rPr>
          <w:color w:val="EC0000"/>
          <w:u w:val="thick" w:color="FF0000"/>
        </w:rPr>
        <w:t>matching</w:t>
      </w:r>
      <w:r>
        <w:rPr>
          <w:color w:val="EC0000"/>
          <w:spacing w:val="-7"/>
          <w:u w:val="thick" w:color="FF0000"/>
        </w:rPr>
        <w:t xml:space="preserve"> </w:t>
      </w:r>
      <w:r>
        <w:rPr>
          <w:color w:val="EC0000"/>
          <w:spacing w:val="-2"/>
          <w:u w:val="thick" w:color="FF0000"/>
        </w:rPr>
        <w:t>funds).</w:t>
      </w:r>
    </w:p>
    <w:p w14:paraId="1E367A74" w14:textId="77777777" w:rsidR="006D4D4E" w:rsidRDefault="006D4D4E">
      <w:pPr>
        <w:pStyle w:val="BodyText"/>
        <w:spacing w:before="133"/>
        <w:rPr>
          <w:rFonts w:ascii="Open Sans"/>
          <w:b/>
          <w:i/>
          <w:sz w:val="18"/>
        </w:rPr>
      </w:pPr>
    </w:p>
    <w:p w14:paraId="2B04642C" w14:textId="77777777" w:rsidR="006D4D4E" w:rsidRDefault="00000000">
      <w:pPr>
        <w:ind w:left="940"/>
        <w:rPr>
          <w:rFonts w:ascii="Open Sans" w:hAnsi="Open Sans"/>
          <w:b/>
          <w:sz w:val="18"/>
        </w:rPr>
      </w:pPr>
      <w:r>
        <w:rPr>
          <w:rFonts w:ascii="Open Sans" w:hAnsi="Open Sans"/>
          <w:b/>
          <w:sz w:val="18"/>
        </w:rPr>
        <w:t>*NOTE</w:t>
      </w:r>
      <w:r>
        <w:rPr>
          <w:rFonts w:ascii="Open Sans" w:hAnsi="Open Sans"/>
          <w:b/>
          <w:spacing w:val="-12"/>
          <w:sz w:val="18"/>
        </w:rPr>
        <w:t xml:space="preserve"> </w:t>
      </w:r>
      <w:r>
        <w:rPr>
          <w:rFonts w:ascii="Open Sans" w:hAnsi="Open Sans"/>
          <w:b/>
          <w:sz w:val="18"/>
        </w:rPr>
        <w:t>–</w:t>
      </w:r>
      <w:r>
        <w:rPr>
          <w:rFonts w:ascii="Open Sans" w:hAnsi="Open Sans"/>
          <w:b/>
          <w:spacing w:val="-12"/>
          <w:sz w:val="18"/>
        </w:rPr>
        <w:t xml:space="preserve"> </w:t>
      </w:r>
      <w:r>
        <w:rPr>
          <w:rFonts w:ascii="Open Sans" w:hAnsi="Open Sans"/>
          <w:b/>
          <w:sz w:val="18"/>
        </w:rPr>
        <w:t>see</w:t>
      </w:r>
      <w:r>
        <w:rPr>
          <w:rFonts w:ascii="Open Sans" w:hAnsi="Open Sans"/>
          <w:b/>
          <w:spacing w:val="-12"/>
          <w:sz w:val="18"/>
        </w:rPr>
        <w:t xml:space="preserve"> </w:t>
      </w:r>
      <w:r>
        <w:rPr>
          <w:rFonts w:ascii="Open Sans" w:hAnsi="Open Sans"/>
          <w:b/>
          <w:sz w:val="18"/>
        </w:rPr>
        <w:t>pages</w:t>
      </w:r>
      <w:r>
        <w:rPr>
          <w:rFonts w:ascii="Open Sans" w:hAnsi="Open Sans"/>
          <w:b/>
          <w:spacing w:val="-11"/>
          <w:sz w:val="18"/>
        </w:rPr>
        <w:t xml:space="preserve"> </w:t>
      </w:r>
      <w:r>
        <w:rPr>
          <w:rFonts w:ascii="Open Sans" w:hAnsi="Open Sans"/>
          <w:b/>
          <w:sz w:val="18"/>
        </w:rPr>
        <w:t>24-26</w:t>
      </w:r>
      <w:r>
        <w:rPr>
          <w:rFonts w:ascii="Open Sans" w:hAnsi="Open Sans"/>
          <w:b/>
          <w:spacing w:val="-8"/>
          <w:sz w:val="18"/>
        </w:rPr>
        <w:t xml:space="preserve"> </w:t>
      </w:r>
      <w:r>
        <w:rPr>
          <w:rFonts w:ascii="Open Sans" w:hAnsi="Open Sans"/>
          <w:b/>
          <w:sz w:val="18"/>
        </w:rPr>
        <w:t>for</w:t>
      </w:r>
      <w:r>
        <w:rPr>
          <w:rFonts w:ascii="Open Sans" w:hAnsi="Open Sans"/>
          <w:b/>
          <w:spacing w:val="-12"/>
          <w:sz w:val="18"/>
        </w:rPr>
        <w:t xml:space="preserve"> </w:t>
      </w:r>
      <w:r>
        <w:rPr>
          <w:rFonts w:ascii="Open Sans" w:hAnsi="Open Sans"/>
          <w:b/>
          <w:sz w:val="18"/>
        </w:rPr>
        <w:t>details</w:t>
      </w:r>
      <w:r>
        <w:rPr>
          <w:rFonts w:ascii="Open Sans" w:hAnsi="Open Sans"/>
          <w:b/>
          <w:spacing w:val="-9"/>
          <w:sz w:val="18"/>
        </w:rPr>
        <w:t xml:space="preserve"> </w:t>
      </w:r>
      <w:r>
        <w:rPr>
          <w:rFonts w:ascii="Open Sans" w:hAnsi="Open Sans"/>
          <w:b/>
          <w:sz w:val="18"/>
        </w:rPr>
        <w:t>of</w:t>
      </w:r>
      <w:r>
        <w:rPr>
          <w:rFonts w:ascii="Open Sans" w:hAnsi="Open Sans"/>
          <w:b/>
          <w:spacing w:val="-11"/>
          <w:sz w:val="18"/>
        </w:rPr>
        <w:t xml:space="preserve"> </w:t>
      </w:r>
      <w:r>
        <w:rPr>
          <w:rFonts w:ascii="Open Sans" w:hAnsi="Open Sans"/>
          <w:b/>
          <w:sz w:val="18"/>
        </w:rPr>
        <w:t>what</w:t>
      </w:r>
      <w:r>
        <w:rPr>
          <w:rFonts w:ascii="Open Sans" w:hAnsi="Open Sans"/>
          <w:b/>
          <w:spacing w:val="-8"/>
          <w:sz w:val="18"/>
        </w:rPr>
        <w:t xml:space="preserve"> </w:t>
      </w:r>
      <w:r>
        <w:rPr>
          <w:rFonts w:ascii="Open Sans" w:hAnsi="Open Sans"/>
          <w:b/>
          <w:sz w:val="18"/>
        </w:rPr>
        <w:t>costs</w:t>
      </w:r>
      <w:r>
        <w:rPr>
          <w:rFonts w:ascii="Open Sans" w:hAnsi="Open Sans"/>
          <w:b/>
          <w:spacing w:val="-10"/>
          <w:sz w:val="18"/>
        </w:rPr>
        <w:t xml:space="preserve"> </w:t>
      </w:r>
      <w:r>
        <w:rPr>
          <w:rFonts w:ascii="Open Sans" w:hAnsi="Open Sans"/>
          <w:b/>
          <w:sz w:val="18"/>
        </w:rPr>
        <w:t>need</w:t>
      </w:r>
      <w:r>
        <w:rPr>
          <w:rFonts w:ascii="Open Sans" w:hAnsi="Open Sans"/>
          <w:b/>
          <w:spacing w:val="-8"/>
          <w:sz w:val="18"/>
        </w:rPr>
        <w:t xml:space="preserve"> </w:t>
      </w:r>
      <w:r>
        <w:rPr>
          <w:rFonts w:ascii="Open Sans" w:hAnsi="Open Sans"/>
          <w:b/>
          <w:sz w:val="18"/>
        </w:rPr>
        <w:t>to</w:t>
      </w:r>
      <w:r>
        <w:rPr>
          <w:rFonts w:ascii="Open Sans" w:hAnsi="Open Sans"/>
          <w:b/>
          <w:spacing w:val="-14"/>
          <w:sz w:val="18"/>
        </w:rPr>
        <w:t xml:space="preserve"> </w:t>
      </w:r>
      <w:r>
        <w:rPr>
          <w:rFonts w:ascii="Open Sans" w:hAnsi="Open Sans"/>
          <w:b/>
          <w:sz w:val="18"/>
        </w:rPr>
        <w:t>be</w:t>
      </w:r>
      <w:r>
        <w:rPr>
          <w:rFonts w:ascii="Open Sans" w:hAnsi="Open Sans"/>
          <w:b/>
          <w:spacing w:val="-12"/>
          <w:sz w:val="18"/>
        </w:rPr>
        <w:t xml:space="preserve"> </w:t>
      </w:r>
      <w:r>
        <w:rPr>
          <w:rFonts w:ascii="Open Sans" w:hAnsi="Open Sans"/>
          <w:b/>
          <w:sz w:val="18"/>
        </w:rPr>
        <w:t>described</w:t>
      </w:r>
      <w:r>
        <w:rPr>
          <w:rFonts w:ascii="Open Sans" w:hAnsi="Open Sans"/>
          <w:b/>
          <w:spacing w:val="-8"/>
          <w:sz w:val="18"/>
        </w:rPr>
        <w:t xml:space="preserve"> </w:t>
      </w:r>
      <w:r>
        <w:rPr>
          <w:rFonts w:ascii="Open Sans" w:hAnsi="Open Sans"/>
          <w:b/>
          <w:sz w:val="18"/>
        </w:rPr>
        <w:t>under</w:t>
      </w:r>
      <w:r>
        <w:rPr>
          <w:rFonts w:ascii="Open Sans" w:hAnsi="Open Sans"/>
          <w:b/>
          <w:spacing w:val="-12"/>
          <w:sz w:val="18"/>
        </w:rPr>
        <w:t xml:space="preserve"> </w:t>
      </w:r>
      <w:r>
        <w:rPr>
          <w:rFonts w:ascii="Open Sans" w:hAnsi="Open Sans"/>
          <w:b/>
          <w:sz w:val="18"/>
        </w:rPr>
        <w:t>which</w:t>
      </w:r>
      <w:r>
        <w:rPr>
          <w:rFonts w:ascii="Open Sans" w:hAnsi="Open Sans"/>
          <w:b/>
          <w:spacing w:val="-8"/>
          <w:sz w:val="18"/>
        </w:rPr>
        <w:t xml:space="preserve"> </w:t>
      </w:r>
      <w:r>
        <w:rPr>
          <w:rFonts w:ascii="Open Sans" w:hAnsi="Open Sans"/>
          <w:b/>
          <w:sz w:val="18"/>
        </w:rPr>
        <w:t>line-</w:t>
      </w:r>
      <w:r>
        <w:rPr>
          <w:rFonts w:ascii="Open Sans" w:hAnsi="Open Sans"/>
          <w:b/>
          <w:spacing w:val="-2"/>
          <w:sz w:val="18"/>
        </w:rPr>
        <w:t>items.</w:t>
      </w:r>
    </w:p>
    <w:p w14:paraId="6283B004" w14:textId="77777777" w:rsidR="006D4D4E" w:rsidRDefault="006D4D4E">
      <w:pPr>
        <w:pStyle w:val="BodyText"/>
        <w:spacing w:before="20"/>
        <w:rPr>
          <w:rFonts w:ascii="Open Sans"/>
          <w:b/>
          <w:sz w:val="20"/>
        </w:rPr>
      </w:pPr>
    </w:p>
    <w:tbl>
      <w:tblPr>
        <w:tblW w:w="0" w:type="auto"/>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13"/>
        <w:gridCol w:w="1571"/>
      </w:tblGrid>
      <w:tr w:rsidR="006D4D4E" w14:paraId="6676C5B7" w14:textId="77777777">
        <w:trPr>
          <w:trHeight w:val="390"/>
        </w:trPr>
        <w:tc>
          <w:tcPr>
            <w:tcW w:w="8013" w:type="dxa"/>
          </w:tcPr>
          <w:p w14:paraId="710486F5" w14:textId="77777777" w:rsidR="006D4D4E" w:rsidRDefault="00000000">
            <w:pPr>
              <w:pStyle w:val="TableParagraph"/>
              <w:spacing w:before="102"/>
              <w:ind w:left="227" w:right="88"/>
              <w:jc w:val="center"/>
              <w:rPr>
                <w:rFonts w:ascii="Open Sans"/>
                <w:b/>
                <w:sz w:val="18"/>
              </w:rPr>
            </w:pPr>
            <w:r>
              <w:rPr>
                <w:rFonts w:ascii="Open Sans"/>
                <w:b/>
                <w:spacing w:val="-2"/>
                <w:sz w:val="18"/>
              </w:rPr>
              <w:t>SALARIES</w:t>
            </w:r>
            <w:r>
              <w:rPr>
                <w:rFonts w:ascii="Open Sans"/>
                <w:b/>
                <w:spacing w:val="-5"/>
                <w:sz w:val="18"/>
              </w:rPr>
              <w:t xml:space="preserve"> </w:t>
            </w:r>
            <w:r>
              <w:rPr>
                <w:rFonts w:ascii="Open Sans"/>
                <w:b/>
                <w:spacing w:val="-2"/>
                <w:sz w:val="18"/>
              </w:rPr>
              <w:t>AND</w:t>
            </w:r>
            <w:r>
              <w:rPr>
                <w:rFonts w:ascii="Open Sans"/>
                <w:b/>
                <w:spacing w:val="-5"/>
                <w:sz w:val="18"/>
              </w:rPr>
              <w:t xml:space="preserve"> </w:t>
            </w:r>
            <w:r>
              <w:rPr>
                <w:rFonts w:ascii="Open Sans"/>
                <w:b/>
                <w:spacing w:val="-2"/>
                <w:sz w:val="18"/>
              </w:rPr>
              <w:t>BENEFITS</w:t>
            </w:r>
            <w:r>
              <w:rPr>
                <w:rFonts w:ascii="Open Sans"/>
                <w:b/>
                <w:spacing w:val="-6"/>
                <w:sz w:val="18"/>
              </w:rPr>
              <w:t xml:space="preserve"> </w:t>
            </w:r>
            <w:r>
              <w:rPr>
                <w:rFonts w:ascii="Open Sans"/>
                <w:b/>
                <w:spacing w:val="-2"/>
                <w:sz w:val="18"/>
              </w:rPr>
              <w:t>&amp;</w:t>
            </w:r>
            <w:r>
              <w:rPr>
                <w:rFonts w:ascii="Open Sans"/>
                <w:b/>
                <w:spacing w:val="-6"/>
                <w:sz w:val="18"/>
              </w:rPr>
              <w:t xml:space="preserve"> </w:t>
            </w:r>
            <w:r>
              <w:rPr>
                <w:rFonts w:ascii="Open Sans"/>
                <w:b/>
                <w:spacing w:val="-4"/>
                <w:sz w:val="18"/>
              </w:rPr>
              <w:t>TAXES</w:t>
            </w:r>
          </w:p>
        </w:tc>
        <w:tc>
          <w:tcPr>
            <w:tcW w:w="1571" w:type="dxa"/>
          </w:tcPr>
          <w:p w14:paraId="55BA485C" w14:textId="77777777" w:rsidR="006D4D4E" w:rsidRDefault="00000000">
            <w:pPr>
              <w:pStyle w:val="TableParagraph"/>
              <w:spacing w:before="102"/>
              <w:ind w:left="438"/>
              <w:rPr>
                <w:rFonts w:ascii="Open Sans"/>
                <w:b/>
                <w:sz w:val="18"/>
              </w:rPr>
            </w:pPr>
            <w:r>
              <w:rPr>
                <w:rFonts w:ascii="Open Sans"/>
                <w:b/>
                <w:spacing w:val="-2"/>
                <w:sz w:val="18"/>
              </w:rPr>
              <w:t>AMOUNT</w:t>
            </w:r>
          </w:p>
        </w:tc>
      </w:tr>
      <w:tr w:rsidR="006D4D4E" w14:paraId="5D755CFA" w14:textId="77777777">
        <w:trPr>
          <w:trHeight w:val="385"/>
        </w:trPr>
        <w:tc>
          <w:tcPr>
            <w:tcW w:w="8013" w:type="dxa"/>
          </w:tcPr>
          <w:p w14:paraId="758BE494" w14:textId="77777777" w:rsidR="006D4D4E" w:rsidRDefault="00000000">
            <w:pPr>
              <w:pStyle w:val="TableParagraph"/>
              <w:spacing w:before="116"/>
              <w:ind w:left="112"/>
              <w:rPr>
                <w:sz w:val="18"/>
              </w:rPr>
            </w:pPr>
            <w:r>
              <w:rPr>
                <w:w w:val="85"/>
                <w:sz w:val="18"/>
              </w:rPr>
              <w:t>SPECIFIC,</w:t>
            </w:r>
            <w:r>
              <w:rPr>
                <w:spacing w:val="-2"/>
                <w:sz w:val="18"/>
              </w:rPr>
              <w:t xml:space="preserve"> </w:t>
            </w:r>
            <w:r>
              <w:rPr>
                <w:w w:val="85"/>
                <w:sz w:val="18"/>
              </w:rPr>
              <w:t>DESCRIPTIVE,</w:t>
            </w:r>
            <w:r>
              <w:rPr>
                <w:spacing w:val="1"/>
                <w:sz w:val="18"/>
              </w:rPr>
              <w:t xml:space="preserve"> </w:t>
            </w:r>
            <w:r>
              <w:rPr>
                <w:spacing w:val="-2"/>
                <w:w w:val="85"/>
                <w:sz w:val="18"/>
              </w:rPr>
              <w:t>DETAIL</w:t>
            </w:r>
          </w:p>
        </w:tc>
        <w:tc>
          <w:tcPr>
            <w:tcW w:w="1571" w:type="dxa"/>
          </w:tcPr>
          <w:p w14:paraId="12CCFF93" w14:textId="77777777" w:rsidR="006D4D4E" w:rsidRDefault="00000000">
            <w:pPr>
              <w:pStyle w:val="TableParagraph"/>
              <w:spacing w:before="116"/>
              <w:ind w:right="98"/>
              <w:jc w:val="right"/>
              <w:rPr>
                <w:sz w:val="18"/>
              </w:rPr>
            </w:pPr>
            <w:r>
              <w:rPr>
                <w:spacing w:val="-4"/>
                <w:sz w:val="18"/>
              </w:rPr>
              <w:t>0.00</w:t>
            </w:r>
          </w:p>
        </w:tc>
      </w:tr>
      <w:tr w:rsidR="006D4D4E" w14:paraId="1FAF16A4" w14:textId="77777777">
        <w:trPr>
          <w:trHeight w:val="395"/>
        </w:trPr>
        <w:tc>
          <w:tcPr>
            <w:tcW w:w="8013" w:type="dxa"/>
            <w:tcBorders>
              <w:bottom w:val="single" w:sz="12" w:space="0" w:color="000000"/>
            </w:tcBorders>
          </w:tcPr>
          <w:p w14:paraId="7A7CD3F5" w14:textId="77777777" w:rsidR="006D4D4E" w:rsidRDefault="00000000">
            <w:pPr>
              <w:pStyle w:val="TableParagraph"/>
              <w:spacing w:before="116"/>
              <w:ind w:left="112"/>
              <w:rPr>
                <w:sz w:val="18"/>
              </w:rPr>
            </w:pPr>
            <w:r>
              <w:rPr>
                <w:w w:val="85"/>
                <w:sz w:val="18"/>
              </w:rPr>
              <w:t>REPEAT</w:t>
            </w:r>
            <w:r>
              <w:rPr>
                <w:spacing w:val="3"/>
                <w:sz w:val="18"/>
              </w:rPr>
              <w:t xml:space="preserve"> </w:t>
            </w:r>
            <w:r>
              <w:rPr>
                <w:w w:val="85"/>
                <w:sz w:val="18"/>
              </w:rPr>
              <w:t>LINE</w:t>
            </w:r>
            <w:r>
              <w:rPr>
                <w:spacing w:val="11"/>
                <w:sz w:val="18"/>
              </w:rPr>
              <w:t xml:space="preserve"> </w:t>
            </w:r>
            <w:r>
              <w:rPr>
                <w:w w:val="85"/>
                <w:sz w:val="18"/>
              </w:rPr>
              <w:t>AS</w:t>
            </w:r>
            <w:r>
              <w:rPr>
                <w:spacing w:val="5"/>
                <w:sz w:val="18"/>
              </w:rPr>
              <w:t xml:space="preserve"> </w:t>
            </w:r>
            <w:r>
              <w:rPr>
                <w:spacing w:val="-2"/>
                <w:w w:val="85"/>
                <w:sz w:val="18"/>
              </w:rPr>
              <w:t>NECESSARY</w:t>
            </w:r>
          </w:p>
        </w:tc>
        <w:tc>
          <w:tcPr>
            <w:tcW w:w="1571" w:type="dxa"/>
            <w:tcBorders>
              <w:bottom w:val="single" w:sz="12" w:space="0" w:color="000000"/>
            </w:tcBorders>
          </w:tcPr>
          <w:p w14:paraId="21DC68D9" w14:textId="77777777" w:rsidR="006D4D4E" w:rsidRDefault="00000000">
            <w:pPr>
              <w:pStyle w:val="TableParagraph"/>
              <w:spacing w:before="116"/>
              <w:ind w:right="98"/>
              <w:jc w:val="right"/>
              <w:rPr>
                <w:sz w:val="18"/>
              </w:rPr>
            </w:pPr>
            <w:r>
              <w:rPr>
                <w:spacing w:val="-4"/>
                <w:sz w:val="18"/>
              </w:rPr>
              <w:t>0.00</w:t>
            </w:r>
          </w:p>
        </w:tc>
      </w:tr>
      <w:tr w:rsidR="006D4D4E" w14:paraId="78C85190" w14:textId="77777777">
        <w:trPr>
          <w:trHeight w:val="380"/>
        </w:trPr>
        <w:tc>
          <w:tcPr>
            <w:tcW w:w="8013" w:type="dxa"/>
            <w:tcBorders>
              <w:top w:val="single" w:sz="12" w:space="0" w:color="000000"/>
              <w:left w:val="nil"/>
              <w:bottom w:val="nil"/>
            </w:tcBorders>
          </w:tcPr>
          <w:p w14:paraId="1B0441D6" w14:textId="77777777" w:rsidR="006D4D4E" w:rsidRDefault="00000000">
            <w:pPr>
              <w:pStyle w:val="TableParagraph"/>
              <w:spacing w:before="102"/>
              <w:ind w:right="88"/>
              <w:jc w:val="right"/>
              <w:rPr>
                <w:rFonts w:ascii="Open Sans"/>
                <w:b/>
                <w:sz w:val="18"/>
              </w:rPr>
            </w:pPr>
            <w:r>
              <w:rPr>
                <w:rFonts w:ascii="Open Sans"/>
                <w:b/>
                <w:spacing w:val="-2"/>
                <w:sz w:val="18"/>
              </w:rPr>
              <w:t>TOTAL</w:t>
            </w:r>
          </w:p>
        </w:tc>
        <w:tc>
          <w:tcPr>
            <w:tcW w:w="1571" w:type="dxa"/>
            <w:tcBorders>
              <w:top w:val="single" w:sz="12" w:space="0" w:color="000000"/>
              <w:bottom w:val="single" w:sz="18" w:space="0" w:color="000000"/>
            </w:tcBorders>
          </w:tcPr>
          <w:p w14:paraId="0D5E6152" w14:textId="77777777" w:rsidR="006D4D4E" w:rsidRDefault="00000000">
            <w:pPr>
              <w:pStyle w:val="TableParagraph"/>
              <w:spacing w:before="121"/>
              <w:ind w:right="98"/>
              <w:jc w:val="right"/>
              <w:rPr>
                <w:sz w:val="18"/>
              </w:rPr>
            </w:pPr>
            <w:r>
              <w:rPr>
                <w:spacing w:val="-4"/>
                <w:sz w:val="18"/>
              </w:rPr>
              <w:t>0.00</w:t>
            </w:r>
          </w:p>
        </w:tc>
      </w:tr>
    </w:tbl>
    <w:p w14:paraId="37EE0C28" w14:textId="77777777" w:rsidR="006D4D4E" w:rsidRDefault="006D4D4E">
      <w:pPr>
        <w:pStyle w:val="BodyText"/>
        <w:spacing w:before="228"/>
        <w:rPr>
          <w:rFonts w:ascii="Open Sans"/>
          <w:b/>
          <w:sz w:val="20"/>
        </w:rPr>
      </w:pPr>
    </w:p>
    <w:tbl>
      <w:tblPr>
        <w:tblW w:w="0" w:type="auto"/>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13"/>
        <w:gridCol w:w="1571"/>
      </w:tblGrid>
      <w:tr w:rsidR="006D4D4E" w14:paraId="116949DD" w14:textId="77777777">
        <w:trPr>
          <w:trHeight w:val="390"/>
        </w:trPr>
        <w:tc>
          <w:tcPr>
            <w:tcW w:w="8013" w:type="dxa"/>
          </w:tcPr>
          <w:p w14:paraId="42552456" w14:textId="77777777" w:rsidR="006D4D4E" w:rsidRDefault="00000000">
            <w:pPr>
              <w:pStyle w:val="TableParagraph"/>
              <w:spacing w:before="97"/>
              <w:ind w:left="227"/>
              <w:jc w:val="center"/>
              <w:rPr>
                <w:rFonts w:ascii="Open Sans"/>
                <w:b/>
                <w:sz w:val="18"/>
              </w:rPr>
            </w:pPr>
            <w:r>
              <w:rPr>
                <w:rFonts w:ascii="Open Sans"/>
                <w:b/>
                <w:spacing w:val="-2"/>
                <w:sz w:val="18"/>
              </w:rPr>
              <w:t>PROFESSIONAL</w:t>
            </w:r>
            <w:r>
              <w:rPr>
                <w:rFonts w:ascii="Open Sans"/>
                <w:b/>
                <w:spacing w:val="-9"/>
                <w:sz w:val="18"/>
              </w:rPr>
              <w:t xml:space="preserve"> </w:t>
            </w:r>
            <w:r>
              <w:rPr>
                <w:rFonts w:ascii="Open Sans"/>
                <w:b/>
                <w:spacing w:val="-2"/>
                <w:sz w:val="18"/>
              </w:rPr>
              <w:t>FEE/</w:t>
            </w:r>
            <w:r>
              <w:rPr>
                <w:rFonts w:ascii="Open Sans"/>
                <w:b/>
                <w:spacing w:val="-8"/>
                <w:sz w:val="18"/>
              </w:rPr>
              <w:t xml:space="preserve"> </w:t>
            </w:r>
            <w:r>
              <w:rPr>
                <w:rFonts w:ascii="Open Sans"/>
                <w:b/>
                <w:spacing w:val="-2"/>
                <w:sz w:val="18"/>
              </w:rPr>
              <w:t>GRANT</w:t>
            </w:r>
            <w:r>
              <w:rPr>
                <w:rFonts w:ascii="Open Sans"/>
                <w:b/>
                <w:spacing w:val="-7"/>
                <w:sz w:val="18"/>
              </w:rPr>
              <w:t xml:space="preserve"> </w:t>
            </w:r>
            <w:r>
              <w:rPr>
                <w:rFonts w:ascii="Open Sans"/>
                <w:b/>
                <w:spacing w:val="-2"/>
                <w:sz w:val="18"/>
              </w:rPr>
              <w:t>&amp;</w:t>
            </w:r>
            <w:r>
              <w:rPr>
                <w:rFonts w:ascii="Open Sans"/>
                <w:b/>
                <w:spacing w:val="-7"/>
                <w:sz w:val="18"/>
              </w:rPr>
              <w:t xml:space="preserve"> </w:t>
            </w:r>
            <w:r>
              <w:rPr>
                <w:rFonts w:ascii="Open Sans"/>
                <w:b/>
                <w:spacing w:val="-4"/>
                <w:sz w:val="18"/>
              </w:rPr>
              <w:t>AWARD</w:t>
            </w:r>
          </w:p>
        </w:tc>
        <w:tc>
          <w:tcPr>
            <w:tcW w:w="1571" w:type="dxa"/>
          </w:tcPr>
          <w:p w14:paraId="575FCDDC" w14:textId="77777777" w:rsidR="006D4D4E" w:rsidRDefault="00000000">
            <w:pPr>
              <w:pStyle w:val="TableParagraph"/>
              <w:spacing w:before="97"/>
              <w:ind w:left="438"/>
              <w:rPr>
                <w:rFonts w:ascii="Open Sans"/>
                <w:b/>
                <w:sz w:val="18"/>
              </w:rPr>
            </w:pPr>
            <w:r>
              <w:rPr>
                <w:rFonts w:ascii="Open Sans"/>
                <w:b/>
                <w:spacing w:val="-2"/>
                <w:sz w:val="18"/>
              </w:rPr>
              <w:t>AMOUNT</w:t>
            </w:r>
          </w:p>
        </w:tc>
      </w:tr>
      <w:tr w:rsidR="006D4D4E" w14:paraId="0AC946FB" w14:textId="77777777">
        <w:trPr>
          <w:trHeight w:val="380"/>
        </w:trPr>
        <w:tc>
          <w:tcPr>
            <w:tcW w:w="8013" w:type="dxa"/>
          </w:tcPr>
          <w:p w14:paraId="0F436E11" w14:textId="77777777" w:rsidR="006D4D4E" w:rsidRDefault="00000000">
            <w:pPr>
              <w:pStyle w:val="TableParagraph"/>
              <w:spacing w:before="116"/>
              <w:ind w:left="112"/>
              <w:rPr>
                <w:sz w:val="18"/>
              </w:rPr>
            </w:pPr>
            <w:r>
              <w:rPr>
                <w:w w:val="85"/>
                <w:sz w:val="18"/>
              </w:rPr>
              <w:t>SPECIFIC,</w:t>
            </w:r>
            <w:r>
              <w:rPr>
                <w:spacing w:val="-2"/>
                <w:sz w:val="18"/>
              </w:rPr>
              <w:t xml:space="preserve"> </w:t>
            </w:r>
            <w:r>
              <w:rPr>
                <w:w w:val="85"/>
                <w:sz w:val="18"/>
              </w:rPr>
              <w:t>DESCRIPTIVE,</w:t>
            </w:r>
            <w:r>
              <w:rPr>
                <w:spacing w:val="1"/>
                <w:sz w:val="18"/>
              </w:rPr>
              <w:t xml:space="preserve"> </w:t>
            </w:r>
            <w:r>
              <w:rPr>
                <w:spacing w:val="-2"/>
                <w:w w:val="85"/>
                <w:sz w:val="18"/>
              </w:rPr>
              <w:t>DETAIL</w:t>
            </w:r>
          </w:p>
        </w:tc>
        <w:tc>
          <w:tcPr>
            <w:tcW w:w="1571" w:type="dxa"/>
          </w:tcPr>
          <w:p w14:paraId="28E2404B" w14:textId="77777777" w:rsidR="006D4D4E" w:rsidRDefault="00000000">
            <w:pPr>
              <w:pStyle w:val="TableParagraph"/>
              <w:spacing w:before="116"/>
              <w:ind w:right="98"/>
              <w:jc w:val="right"/>
              <w:rPr>
                <w:sz w:val="18"/>
              </w:rPr>
            </w:pPr>
            <w:r>
              <w:rPr>
                <w:spacing w:val="-4"/>
                <w:sz w:val="18"/>
              </w:rPr>
              <w:t>0.00</w:t>
            </w:r>
          </w:p>
        </w:tc>
      </w:tr>
      <w:tr w:rsidR="006D4D4E" w14:paraId="622FC36F" w14:textId="77777777">
        <w:trPr>
          <w:trHeight w:val="400"/>
        </w:trPr>
        <w:tc>
          <w:tcPr>
            <w:tcW w:w="8013" w:type="dxa"/>
            <w:tcBorders>
              <w:bottom w:val="single" w:sz="12" w:space="0" w:color="000000"/>
            </w:tcBorders>
          </w:tcPr>
          <w:p w14:paraId="66B4B478" w14:textId="77777777" w:rsidR="006D4D4E" w:rsidRDefault="00000000">
            <w:pPr>
              <w:pStyle w:val="TableParagraph"/>
              <w:spacing w:before="121"/>
              <w:ind w:left="112"/>
              <w:rPr>
                <w:sz w:val="18"/>
              </w:rPr>
            </w:pPr>
            <w:r>
              <w:rPr>
                <w:w w:val="85"/>
                <w:sz w:val="18"/>
              </w:rPr>
              <w:t>REPEAT</w:t>
            </w:r>
            <w:r>
              <w:rPr>
                <w:spacing w:val="3"/>
                <w:sz w:val="18"/>
              </w:rPr>
              <w:t xml:space="preserve"> </w:t>
            </w:r>
            <w:r>
              <w:rPr>
                <w:w w:val="85"/>
                <w:sz w:val="18"/>
              </w:rPr>
              <w:t>LINE</w:t>
            </w:r>
            <w:r>
              <w:rPr>
                <w:spacing w:val="11"/>
                <w:sz w:val="18"/>
              </w:rPr>
              <w:t xml:space="preserve"> </w:t>
            </w:r>
            <w:r>
              <w:rPr>
                <w:w w:val="85"/>
                <w:sz w:val="18"/>
              </w:rPr>
              <w:t>AS</w:t>
            </w:r>
            <w:r>
              <w:rPr>
                <w:spacing w:val="5"/>
                <w:sz w:val="18"/>
              </w:rPr>
              <w:t xml:space="preserve"> </w:t>
            </w:r>
            <w:r>
              <w:rPr>
                <w:spacing w:val="-2"/>
                <w:w w:val="85"/>
                <w:sz w:val="18"/>
              </w:rPr>
              <w:t>NECESSARY</w:t>
            </w:r>
          </w:p>
        </w:tc>
        <w:tc>
          <w:tcPr>
            <w:tcW w:w="1571" w:type="dxa"/>
            <w:tcBorders>
              <w:bottom w:val="single" w:sz="12" w:space="0" w:color="000000"/>
            </w:tcBorders>
          </w:tcPr>
          <w:p w14:paraId="3D7C3CA8" w14:textId="77777777" w:rsidR="006D4D4E" w:rsidRDefault="00000000">
            <w:pPr>
              <w:pStyle w:val="TableParagraph"/>
              <w:spacing w:before="121"/>
              <w:ind w:right="98"/>
              <w:jc w:val="right"/>
              <w:rPr>
                <w:sz w:val="18"/>
              </w:rPr>
            </w:pPr>
            <w:r>
              <w:rPr>
                <w:spacing w:val="-4"/>
                <w:sz w:val="18"/>
              </w:rPr>
              <w:t>0.00</w:t>
            </w:r>
          </w:p>
        </w:tc>
      </w:tr>
      <w:tr w:rsidR="006D4D4E" w14:paraId="383F0830" w14:textId="77777777">
        <w:trPr>
          <w:trHeight w:val="380"/>
        </w:trPr>
        <w:tc>
          <w:tcPr>
            <w:tcW w:w="8013" w:type="dxa"/>
            <w:tcBorders>
              <w:top w:val="single" w:sz="12" w:space="0" w:color="000000"/>
              <w:left w:val="nil"/>
              <w:bottom w:val="nil"/>
            </w:tcBorders>
          </w:tcPr>
          <w:p w14:paraId="5D696153" w14:textId="77777777" w:rsidR="006D4D4E" w:rsidRDefault="00000000">
            <w:pPr>
              <w:pStyle w:val="TableParagraph"/>
              <w:spacing w:before="97"/>
              <w:ind w:right="88"/>
              <w:jc w:val="right"/>
              <w:rPr>
                <w:rFonts w:ascii="Open Sans"/>
                <w:b/>
                <w:sz w:val="18"/>
              </w:rPr>
            </w:pPr>
            <w:r>
              <w:rPr>
                <w:rFonts w:ascii="Open Sans"/>
                <w:b/>
                <w:spacing w:val="-2"/>
                <w:sz w:val="18"/>
              </w:rPr>
              <w:t>TOTAL</w:t>
            </w:r>
          </w:p>
        </w:tc>
        <w:tc>
          <w:tcPr>
            <w:tcW w:w="1571" w:type="dxa"/>
            <w:tcBorders>
              <w:top w:val="single" w:sz="12" w:space="0" w:color="000000"/>
              <w:bottom w:val="single" w:sz="18" w:space="0" w:color="000000"/>
            </w:tcBorders>
          </w:tcPr>
          <w:p w14:paraId="2EC78B7D" w14:textId="77777777" w:rsidR="006D4D4E" w:rsidRDefault="00000000">
            <w:pPr>
              <w:pStyle w:val="TableParagraph"/>
              <w:spacing w:before="116"/>
              <w:ind w:right="98"/>
              <w:jc w:val="right"/>
              <w:rPr>
                <w:sz w:val="18"/>
              </w:rPr>
            </w:pPr>
            <w:r>
              <w:rPr>
                <w:spacing w:val="-4"/>
                <w:sz w:val="18"/>
              </w:rPr>
              <w:t>0.00</w:t>
            </w:r>
          </w:p>
        </w:tc>
      </w:tr>
    </w:tbl>
    <w:p w14:paraId="6529E1BE" w14:textId="77777777" w:rsidR="006D4D4E" w:rsidRDefault="006D4D4E">
      <w:pPr>
        <w:pStyle w:val="BodyText"/>
        <w:spacing w:before="228"/>
        <w:rPr>
          <w:rFonts w:ascii="Open Sans"/>
          <w:b/>
          <w:sz w:val="20"/>
        </w:rPr>
      </w:pPr>
    </w:p>
    <w:tbl>
      <w:tblPr>
        <w:tblW w:w="0" w:type="auto"/>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13"/>
        <w:gridCol w:w="1571"/>
      </w:tblGrid>
      <w:tr w:rsidR="006D4D4E" w14:paraId="69D2248A" w14:textId="77777777">
        <w:trPr>
          <w:trHeight w:val="575"/>
        </w:trPr>
        <w:tc>
          <w:tcPr>
            <w:tcW w:w="8013" w:type="dxa"/>
          </w:tcPr>
          <w:p w14:paraId="12C61ABB" w14:textId="77777777" w:rsidR="006D4D4E" w:rsidRDefault="00000000">
            <w:pPr>
              <w:pStyle w:val="TableParagraph"/>
              <w:spacing w:before="55" w:line="250" w:lineRule="atLeast"/>
              <w:ind w:left="2298" w:right="293" w:hanging="1632"/>
              <w:rPr>
                <w:rFonts w:ascii="Open Sans"/>
                <w:b/>
                <w:sz w:val="18"/>
              </w:rPr>
            </w:pPr>
            <w:r>
              <w:rPr>
                <w:rFonts w:ascii="Open Sans"/>
                <w:b/>
                <w:sz w:val="18"/>
              </w:rPr>
              <w:t>SUPPLIES, TELEPHONE, POSTAGE &amp; SHIPPING, OCCUPANCY, EQUIPMENT RENTAL</w:t>
            </w:r>
            <w:r>
              <w:rPr>
                <w:rFonts w:ascii="Open Sans"/>
                <w:b/>
                <w:spacing w:val="-13"/>
                <w:sz w:val="18"/>
              </w:rPr>
              <w:t xml:space="preserve"> </w:t>
            </w:r>
            <w:r>
              <w:rPr>
                <w:rFonts w:ascii="Open Sans"/>
                <w:b/>
                <w:sz w:val="18"/>
              </w:rPr>
              <w:t>&amp;</w:t>
            </w:r>
            <w:r>
              <w:rPr>
                <w:rFonts w:ascii="Open Sans"/>
                <w:b/>
                <w:spacing w:val="36"/>
                <w:sz w:val="18"/>
              </w:rPr>
              <w:t xml:space="preserve"> </w:t>
            </w:r>
            <w:r>
              <w:rPr>
                <w:rFonts w:ascii="Open Sans"/>
                <w:b/>
                <w:sz w:val="18"/>
              </w:rPr>
              <w:t>MAINTENANCE,</w:t>
            </w:r>
            <w:r>
              <w:rPr>
                <w:rFonts w:ascii="Open Sans"/>
                <w:b/>
                <w:spacing w:val="-19"/>
                <w:sz w:val="18"/>
              </w:rPr>
              <w:t xml:space="preserve"> </w:t>
            </w:r>
            <w:r>
              <w:rPr>
                <w:rFonts w:ascii="Open Sans"/>
                <w:b/>
                <w:sz w:val="18"/>
              </w:rPr>
              <w:t>PRINTING</w:t>
            </w:r>
            <w:r>
              <w:rPr>
                <w:rFonts w:ascii="Open Sans"/>
                <w:b/>
                <w:spacing w:val="-12"/>
                <w:sz w:val="18"/>
              </w:rPr>
              <w:t xml:space="preserve"> </w:t>
            </w:r>
            <w:r>
              <w:rPr>
                <w:rFonts w:ascii="Open Sans"/>
                <w:b/>
                <w:sz w:val="18"/>
              </w:rPr>
              <w:t>&amp;</w:t>
            </w:r>
            <w:r>
              <w:rPr>
                <w:rFonts w:ascii="Open Sans"/>
                <w:b/>
                <w:spacing w:val="-17"/>
                <w:sz w:val="18"/>
              </w:rPr>
              <w:t xml:space="preserve"> </w:t>
            </w:r>
            <w:r>
              <w:rPr>
                <w:rFonts w:ascii="Open Sans"/>
                <w:b/>
                <w:sz w:val="18"/>
              </w:rPr>
              <w:t>PUBLICATIONS</w:t>
            </w:r>
          </w:p>
        </w:tc>
        <w:tc>
          <w:tcPr>
            <w:tcW w:w="1571" w:type="dxa"/>
          </w:tcPr>
          <w:p w14:paraId="54FC3034" w14:textId="77777777" w:rsidR="006D4D4E" w:rsidRDefault="00000000">
            <w:pPr>
              <w:pStyle w:val="TableParagraph"/>
              <w:spacing w:before="97"/>
              <w:ind w:left="438"/>
              <w:rPr>
                <w:rFonts w:ascii="Open Sans"/>
                <w:b/>
                <w:sz w:val="18"/>
              </w:rPr>
            </w:pPr>
            <w:r>
              <w:rPr>
                <w:rFonts w:ascii="Open Sans"/>
                <w:b/>
                <w:spacing w:val="-2"/>
                <w:sz w:val="18"/>
              </w:rPr>
              <w:t>AMOUNT</w:t>
            </w:r>
          </w:p>
        </w:tc>
      </w:tr>
      <w:tr w:rsidR="006D4D4E" w14:paraId="1980D60A" w14:textId="77777777">
        <w:trPr>
          <w:trHeight w:val="385"/>
        </w:trPr>
        <w:tc>
          <w:tcPr>
            <w:tcW w:w="8013" w:type="dxa"/>
          </w:tcPr>
          <w:p w14:paraId="3DD0A051" w14:textId="77777777" w:rsidR="006D4D4E" w:rsidRDefault="00000000">
            <w:pPr>
              <w:pStyle w:val="TableParagraph"/>
              <w:spacing w:before="116"/>
              <w:ind w:left="112"/>
              <w:rPr>
                <w:sz w:val="18"/>
              </w:rPr>
            </w:pPr>
            <w:r>
              <w:rPr>
                <w:w w:val="85"/>
                <w:sz w:val="18"/>
              </w:rPr>
              <w:t>SPECIFIC,</w:t>
            </w:r>
            <w:r>
              <w:rPr>
                <w:spacing w:val="-2"/>
                <w:sz w:val="18"/>
              </w:rPr>
              <w:t xml:space="preserve"> </w:t>
            </w:r>
            <w:r>
              <w:rPr>
                <w:w w:val="85"/>
                <w:sz w:val="18"/>
              </w:rPr>
              <w:t>DESCRIPTIVE,</w:t>
            </w:r>
            <w:r>
              <w:rPr>
                <w:spacing w:val="1"/>
                <w:sz w:val="18"/>
              </w:rPr>
              <w:t xml:space="preserve"> </w:t>
            </w:r>
            <w:r>
              <w:rPr>
                <w:spacing w:val="-2"/>
                <w:w w:val="85"/>
                <w:sz w:val="18"/>
              </w:rPr>
              <w:t>DETAIL</w:t>
            </w:r>
          </w:p>
        </w:tc>
        <w:tc>
          <w:tcPr>
            <w:tcW w:w="1571" w:type="dxa"/>
          </w:tcPr>
          <w:p w14:paraId="07A329A2" w14:textId="77777777" w:rsidR="006D4D4E" w:rsidRDefault="00000000">
            <w:pPr>
              <w:pStyle w:val="TableParagraph"/>
              <w:spacing w:before="116"/>
              <w:ind w:right="98"/>
              <w:jc w:val="right"/>
              <w:rPr>
                <w:sz w:val="18"/>
              </w:rPr>
            </w:pPr>
            <w:r>
              <w:rPr>
                <w:spacing w:val="-4"/>
                <w:sz w:val="18"/>
              </w:rPr>
              <w:t>0.00</w:t>
            </w:r>
          </w:p>
        </w:tc>
      </w:tr>
      <w:tr w:rsidR="006D4D4E" w14:paraId="6D705F2C" w14:textId="77777777">
        <w:trPr>
          <w:trHeight w:val="395"/>
        </w:trPr>
        <w:tc>
          <w:tcPr>
            <w:tcW w:w="8013" w:type="dxa"/>
            <w:tcBorders>
              <w:bottom w:val="single" w:sz="12" w:space="0" w:color="000000"/>
            </w:tcBorders>
          </w:tcPr>
          <w:p w14:paraId="7E9FFB38" w14:textId="77777777" w:rsidR="006D4D4E" w:rsidRDefault="00000000">
            <w:pPr>
              <w:pStyle w:val="TableParagraph"/>
              <w:spacing w:before="116"/>
              <w:ind w:left="112"/>
              <w:rPr>
                <w:sz w:val="18"/>
              </w:rPr>
            </w:pPr>
            <w:r>
              <w:rPr>
                <w:w w:val="85"/>
                <w:sz w:val="18"/>
              </w:rPr>
              <w:t>REPEAT</w:t>
            </w:r>
            <w:r>
              <w:rPr>
                <w:spacing w:val="3"/>
                <w:sz w:val="18"/>
              </w:rPr>
              <w:t xml:space="preserve"> </w:t>
            </w:r>
            <w:r>
              <w:rPr>
                <w:w w:val="85"/>
                <w:sz w:val="18"/>
              </w:rPr>
              <w:t>LINE</w:t>
            </w:r>
            <w:r>
              <w:rPr>
                <w:spacing w:val="11"/>
                <w:sz w:val="18"/>
              </w:rPr>
              <w:t xml:space="preserve"> </w:t>
            </w:r>
            <w:r>
              <w:rPr>
                <w:w w:val="85"/>
                <w:sz w:val="18"/>
              </w:rPr>
              <w:t>AS</w:t>
            </w:r>
            <w:r>
              <w:rPr>
                <w:spacing w:val="5"/>
                <w:sz w:val="18"/>
              </w:rPr>
              <w:t xml:space="preserve"> </w:t>
            </w:r>
            <w:r>
              <w:rPr>
                <w:spacing w:val="-2"/>
                <w:w w:val="85"/>
                <w:sz w:val="18"/>
              </w:rPr>
              <w:t>NECESSARY</w:t>
            </w:r>
          </w:p>
        </w:tc>
        <w:tc>
          <w:tcPr>
            <w:tcW w:w="1571" w:type="dxa"/>
            <w:tcBorders>
              <w:bottom w:val="single" w:sz="12" w:space="0" w:color="000000"/>
            </w:tcBorders>
          </w:tcPr>
          <w:p w14:paraId="5A759F62" w14:textId="77777777" w:rsidR="006D4D4E" w:rsidRDefault="00000000">
            <w:pPr>
              <w:pStyle w:val="TableParagraph"/>
              <w:spacing w:before="116"/>
              <w:ind w:right="98"/>
              <w:jc w:val="right"/>
              <w:rPr>
                <w:sz w:val="18"/>
              </w:rPr>
            </w:pPr>
            <w:r>
              <w:rPr>
                <w:spacing w:val="-4"/>
                <w:sz w:val="18"/>
              </w:rPr>
              <w:t>0.00</w:t>
            </w:r>
          </w:p>
        </w:tc>
      </w:tr>
      <w:tr w:rsidR="006D4D4E" w14:paraId="3AC05480" w14:textId="77777777">
        <w:trPr>
          <w:trHeight w:val="385"/>
        </w:trPr>
        <w:tc>
          <w:tcPr>
            <w:tcW w:w="8013" w:type="dxa"/>
            <w:tcBorders>
              <w:top w:val="single" w:sz="12" w:space="0" w:color="000000"/>
              <w:left w:val="nil"/>
              <w:bottom w:val="nil"/>
            </w:tcBorders>
          </w:tcPr>
          <w:p w14:paraId="0AFFFC65" w14:textId="77777777" w:rsidR="006D4D4E" w:rsidRDefault="00000000">
            <w:pPr>
              <w:pStyle w:val="TableParagraph"/>
              <w:spacing w:before="102"/>
              <w:ind w:right="88"/>
              <w:jc w:val="right"/>
              <w:rPr>
                <w:rFonts w:ascii="Open Sans"/>
                <w:b/>
                <w:sz w:val="18"/>
              </w:rPr>
            </w:pPr>
            <w:r>
              <w:rPr>
                <w:rFonts w:ascii="Open Sans"/>
                <w:b/>
                <w:spacing w:val="-2"/>
                <w:sz w:val="18"/>
              </w:rPr>
              <w:t>TOTAL</w:t>
            </w:r>
          </w:p>
        </w:tc>
        <w:tc>
          <w:tcPr>
            <w:tcW w:w="1571" w:type="dxa"/>
            <w:tcBorders>
              <w:top w:val="single" w:sz="12" w:space="0" w:color="000000"/>
              <w:bottom w:val="single" w:sz="18" w:space="0" w:color="000000"/>
            </w:tcBorders>
          </w:tcPr>
          <w:p w14:paraId="19826744" w14:textId="77777777" w:rsidR="006D4D4E" w:rsidRDefault="00000000">
            <w:pPr>
              <w:pStyle w:val="TableParagraph"/>
              <w:spacing w:before="121"/>
              <w:ind w:right="98"/>
              <w:jc w:val="right"/>
              <w:rPr>
                <w:sz w:val="18"/>
              </w:rPr>
            </w:pPr>
            <w:r>
              <w:rPr>
                <w:spacing w:val="-4"/>
                <w:sz w:val="18"/>
              </w:rPr>
              <w:t>0.00</w:t>
            </w:r>
          </w:p>
        </w:tc>
      </w:tr>
    </w:tbl>
    <w:p w14:paraId="7F768032" w14:textId="77777777" w:rsidR="006D4D4E" w:rsidRDefault="006D4D4E">
      <w:pPr>
        <w:pStyle w:val="BodyText"/>
        <w:spacing w:before="223"/>
        <w:rPr>
          <w:rFonts w:ascii="Open Sans"/>
          <w:b/>
          <w:sz w:val="20"/>
        </w:rPr>
      </w:pPr>
    </w:p>
    <w:tbl>
      <w:tblPr>
        <w:tblW w:w="0" w:type="auto"/>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13"/>
        <w:gridCol w:w="1571"/>
      </w:tblGrid>
      <w:tr w:rsidR="006D4D4E" w14:paraId="1A8C3075" w14:textId="77777777">
        <w:trPr>
          <w:trHeight w:val="390"/>
        </w:trPr>
        <w:tc>
          <w:tcPr>
            <w:tcW w:w="8013" w:type="dxa"/>
          </w:tcPr>
          <w:p w14:paraId="00210C3B" w14:textId="77777777" w:rsidR="006D4D4E" w:rsidRDefault="00000000">
            <w:pPr>
              <w:pStyle w:val="TableParagraph"/>
              <w:spacing w:before="102"/>
              <w:ind w:left="227" w:right="208"/>
              <w:jc w:val="center"/>
              <w:rPr>
                <w:rFonts w:ascii="Open Sans"/>
                <w:b/>
                <w:sz w:val="18"/>
              </w:rPr>
            </w:pPr>
            <w:r>
              <w:rPr>
                <w:rFonts w:ascii="Open Sans"/>
                <w:b/>
                <w:spacing w:val="-2"/>
                <w:sz w:val="18"/>
              </w:rPr>
              <w:t>INTEREST</w:t>
            </w:r>
          </w:p>
        </w:tc>
        <w:tc>
          <w:tcPr>
            <w:tcW w:w="1571" w:type="dxa"/>
          </w:tcPr>
          <w:p w14:paraId="0EDEF5E6" w14:textId="77777777" w:rsidR="006D4D4E" w:rsidRDefault="00000000">
            <w:pPr>
              <w:pStyle w:val="TableParagraph"/>
              <w:spacing w:before="102"/>
              <w:ind w:left="438"/>
              <w:rPr>
                <w:rFonts w:ascii="Open Sans"/>
                <w:b/>
                <w:sz w:val="18"/>
              </w:rPr>
            </w:pPr>
            <w:r>
              <w:rPr>
                <w:rFonts w:ascii="Open Sans"/>
                <w:b/>
                <w:spacing w:val="-2"/>
                <w:sz w:val="18"/>
              </w:rPr>
              <w:t>AMOUNT</w:t>
            </w:r>
          </w:p>
        </w:tc>
      </w:tr>
      <w:tr w:rsidR="006D4D4E" w14:paraId="63BCA441" w14:textId="77777777">
        <w:trPr>
          <w:trHeight w:val="380"/>
        </w:trPr>
        <w:tc>
          <w:tcPr>
            <w:tcW w:w="8013" w:type="dxa"/>
          </w:tcPr>
          <w:p w14:paraId="0F2BA752" w14:textId="77777777" w:rsidR="006D4D4E" w:rsidRDefault="00000000">
            <w:pPr>
              <w:pStyle w:val="TableParagraph"/>
              <w:spacing w:before="116"/>
              <w:ind w:left="112"/>
              <w:rPr>
                <w:sz w:val="18"/>
              </w:rPr>
            </w:pPr>
            <w:r>
              <w:rPr>
                <w:w w:val="85"/>
                <w:sz w:val="18"/>
              </w:rPr>
              <w:t>SPECIFIC,</w:t>
            </w:r>
            <w:r>
              <w:rPr>
                <w:spacing w:val="-2"/>
                <w:sz w:val="18"/>
              </w:rPr>
              <w:t xml:space="preserve"> </w:t>
            </w:r>
            <w:r>
              <w:rPr>
                <w:w w:val="85"/>
                <w:sz w:val="18"/>
              </w:rPr>
              <w:t>DESCRIPTIVE,</w:t>
            </w:r>
            <w:r>
              <w:rPr>
                <w:spacing w:val="1"/>
                <w:sz w:val="18"/>
              </w:rPr>
              <w:t xml:space="preserve"> </w:t>
            </w:r>
            <w:r>
              <w:rPr>
                <w:spacing w:val="-2"/>
                <w:w w:val="85"/>
                <w:sz w:val="18"/>
              </w:rPr>
              <w:t>DETAIL</w:t>
            </w:r>
          </w:p>
        </w:tc>
        <w:tc>
          <w:tcPr>
            <w:tcW w:w="1571" w:type="dxa"/>
          </w:tcPr>
          <w:p w14:paraId="18BE9DE9" w14:textId="77777777" w:rsidR="006D4D4E" w:rsidRDefault="00000000">
            <w:pPr>
              <w:pStyle w:val="TableParagraph"/>
              <w:spacing w:before="116"/>
              <w:ind w:right="98"/>
              <w:jc w:val="right"/>
              <w:rPr>
                <w:sz w:val="18"/>
              </w:rPr>
            </w:pPr>
            <w:r>
              <w:rPr>
                <w:spacing w:val="-4"/>
                <w:sz w:val="18"/>
              </w:rPr>
              <w:t>0.00</w:t>
            </w:r>
          </w:p>
        </w:tc>
      </w:tr>
      <w:tr w:rsidR="006D4D4E" w14:paraId="3FD3736B" w14:textId="77777777">
        <w:trPr>
          <w:trHeight w:val="399"/>
        </w:trPr>
        <w:tc>
          <w:tcPr>
            <w:tcW w:w="8013" w:type="dxa"/>
            <w:tcBorders>
              <w:bottom w:val="single" w:sz="12" w:space="0" w:color="000000"/>
            </w:tcBorders>
          </w:tcPr>
          <w:p w14:paraId="56F62EE1" w14:textId="77777777" w:rsidR="006D4D4E" w:rsidRDefault="00000000">
            <w:pPr>
              <w:pStyle w:val="TableParagraph"/>
              <w:spacing w:before="121"/>
              <w:ind w:left="112"/>
              <w:rPr>
                <w:sz w:val="18"/>
              </w:rPr>
            </w:pPr>
            <w:r>
              <w:rPr>
                <w:w w:val="85"/>
                <w:sz w:val="18"/>
              </w:rPr>
              <w:t>REPEAT</w:t>
            </w:r>
            <w:r>
              <w:rPr>
                <w:spacing w:val="3"/>
                <w:sz w:val="18"/>
              </w:rPr>
              <w:t xml:space="preserve"> </w:t>
            </w:r>
            <w:r>
              <w:rPr>
                <w:w w:val="85"/>
                <w:sz w:val="18"/>
              </w:rPr>
              <w:t>LINE</w:t>
            </w:r>
            <w:r>
              <w:rPr>
                <w:spacing w:val="11"/>
                <w:sz w:val="18"/>
              </w:rPr>
              <w:t xml:space="preserve"> </w:t>
            </w:r>
            <w:r>
              <w:rPr>
                <w:w w:val="85"/>
                <w:sz w:val="18"/>
              </w:rPr>
              <w:t>AS</w:t>
            </w:r>
            <w:r>
              <w:rPr>
                <w:spacing w:val="5"/>
                <w:sz w:val="18"/>
              </w:rPr>
              <w:t xml:space="preserve"> </w:t>
            </w:r>
            <w:r>
              <w:rPr>
                <w:spacing w:val="-2"/>
                <w:w w:val="85"/>
                <w:sz w:val="18"/>
              </w:rPr>
              <w:t>NECESSARY</w:t>
            </w:r>
          </w:p>
        </w:tc>
        <w:tc>
          <w:tcPr>
            <w:tcW w:w="1571" w:type="dxa"/>
            <w:tcBorders>
              <w:bottom w:val="single" w:sz="12" w:space="0" w:color="000000"/>
            </w:tcBorders>
          </w:tcPr>
          <w:p w14:paraId="3D7154EA" w14:textId="77777777" w:rsidR="006D4D4E" w:rsidRDefault="00000000">
            <w:pPr>
              <w:pStyle w:val="TableParagraph"/>
              <w:spacing w:before="121"/>
              <w:ind w:right="98"/>
              <w:jc w:val="right"/>
              <w:rPr>
                <w:sz w:val="18"/>
              </w:rPr>
            </w:pPr>
            <w:r>
              <w:rPr>
                <w:spacing w:val="-4"/>
                <w:sz w:val="18"/>
              </w:rPr>
              <w:t>0.00</w:t>
            </w:r>
          </w:p>
        </w:tc>
      </w:tr>
      <w:tr w:rsidR="006D4D4E" w14:paraId="15F20A36" w14:textId="77777777">
        <w:trPr>
          <w:trHeight w:val="380"/>
        </w:trPr>
        <w:tc>
          <w:tcPr>
            <w:tcW w:w="8013" w:type="dxa"/>
            <w:tcBorders>
              <w:top w:val="single" w:sz="12" w:space="0" w:color="000000"/>
              <w:left w:val="nil"/>
              <w:bottom w:val="nil"/>
            </w:tcBorders>
          </w:tcPr>
          <w:p w14:paraId="2DFFA49E" w14:textId="77777777" w:rsidR="006D4D4E" w:rsidRDefault="00000000">
            <w:pPr>
              <w:pStyle w:val="TableParagraph"/>
              <w:spacing w:before="97"/>
              <w:ind w:right="88"/>
              <w:jc w:val="right"/>
              <w:rPr>
                <w:rFonts w:ascii="Open Sans"/>
                <w:b/>
                <w:sz w:val="18"/>
              </w:rPr>
            </w:pPr>
            <w:r>
              <w:rPr>
                <w:rFonts w:ascii="Open Sans"/>
                <w:b/>
                <w:spacing w:val="-2"/>
                <w:sz w:val="18"/>
              </w:rPr>
              <w:t>TOTAL</w:t>
            </w:r>
          </w:p>
        </w:tc>
        <w:tc>
          <w:tcPr>
            <w:tcW w:w="1571" w:type="dxa"/>
            <w:tcBorders>
              <w:top w:val="single" w:sz="12" w:space="0" w:color="000000"/>
              <w:bottom w:val="single" w:sz="18" w:space="0" w:color="000000"/>
            </w:tcBorders>
          </w:tcPr>
          <w:p w14:paraId="435B0595" w14:textId="77777777" w:rsidR="006D4D4E" w:rsidRDefault="00000000">
            <w:pPr>
              <w:pStyle w:val="TableParagraph"/>
              <w:spacing w:before="116"/>
              <w:ind w:right="98"/>
              <w:jc w:val="right"/>
              <w:rPr>
                <w:sz w:val="18"/>
              </w:rPr>
            </w:pPr>
            <w:r>
              <w:rPr>
                <w:spacing w:val="-4"/>
                <w:sz w:val="18"/>
              </w:rPr>
              <w:t>0.00</w:t>
            </w:r>
          </w:p>
        </w:tc>
      </w:tr>
    </w:tbl>
    <w:p w14:paraId="017E6E5F" w14:textId="77777777" w:rsidR="006D4D4E" w:rsidRDefault="006D4D4E">
      <w:pPr>
        <w:pStyle w:val="BodyText"/>
        <w:spacing w:before="11"/>
        <w:rPr>
          <w:rFonts w:ascii="Open Sans"/>
          <w:b/>
          <w:sz w:val="18"/>
        </w:rPr>
      </w:pPr>
    </w:p>
    <w:tbl>
      <w:tblPr>
        <w:tblW w:w="0" w:type="auto"/>
        <w:tblInd w:w="8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13"/>
        <w:gridCol w:w="1571"/>
      </w:tblGrid>
      <w:tr w:rsidR="006D4D4E" w14:paraId="65B97BFA" w14:textId="77777777">
        <w:trPr>
          <w:trHeight w:val="385"/>
        </w:trPr>
        <w:tc>
          <w:tcPr>
            <w:tcW w:w="8013" w:type="dxa"/>
          </w:tcPr>
          <w:p w14:paraId="6A5CE131" w14:textId="77777777" w:rsidR="006D4D4E" w:rsidRDefault="00000000">
            <w:pPr>
              <w:pStyle w:val="TableParagraph"/>
              <w:spacing w:before="98"/>
              <w:ind w:left="227" w:right="208"/>
              <w:jc w:val="center"/>
              <w:rPr>
                <w:rFonts w:ascii="Open Sans"/>
                <w:b/>
                <w:sz w:val="18"/>
              </w:rPr>
            </w:pPr>
            <w:r>
              <w:rPr>
                <w:rFonts w:ascii="Open Sans"/>
                <w:b/>
                <w:spacing w:val="-2"/>
                <w:sz w:val="18"/>
              </w:rPr>
              <w:t>CAPITAL</w:t>
            </w:r>
            <w:r>
              <w:rPr>
                <w:rFonts w:ascii="Open Sans"/>
                <w:b/>
                <w:spacing w:val="-17"/>
                <w:sz w:val="18"/>
              </w:rPr>
              <w:t xml:space="preserve"> </w:t>
            </w:r>
            <w:r>
              <w:rPr>
                <w:rFonts w:ascii="Open Sans"/>
                <w:b/>
                <w:spacing w:val="-2"/>
                <w:sz w:val="18"/>
              </w:rPr>
              <w:t>PURCHASE</w:t>
            </w:r>
          </w:p>
        </w:tc>
        <w:tc>
          <w:tcPr>
            <w:tcW w:w="1571" w:type="dxa"/>
          </w:tcPr>
          <w:p w14:paraId="0837F4DD" w14:textId="77777777" w:rsidR="006D4D4E" w:rsidRDefault="00000000">
            <w:pPr>
              <w:pStyle w:val="TableParagraph"/>
              <w:spacing w:before="98"/>
              <w:ind w:left="438"/>
              <w:rPr>
                <w:rFonts w:ascii="Open Sans"/>
                <w:b/>
                <w:sz w:val="18"/>
              </w:rPr>
            </w:pPr>
            <w:r>
              <w:rPr>
                <w:rFonts w:ascii="Open Sans"/>
                <w:b/>
                <w:spacing w:val="-2"/>
                <w:sz w:val="18"/>
              </w:rPr>
              <w:t>AMOUNT</w:t>
            </w:r>
          </w:p>
        </w:tc>
      </w:tr>
      <w:tr w:rsidR="006D4D4E" w14:paraId="7C43E13C" w14:textId="77777777">
        <w:trPr>
          <w:trHeight w:val="385"/>
        </w:trPr>
        <w:tc>
          <w:tcPr>
            <w:tcW w:w="8013" w:type="dxa"/>
          </w:tcPr>
          <w:p w14:paraId="17D620C8" w14:textId="77777777" w:rsidR="006D4D4E" w:rsidRDefault="00000000">
            <w:pPr>
              <w:pStyle w:val="TableParagraph"/>
              <w:spacing w:before="121"/>
              <w:ind w:left="112"/>
              <w:rPr>
                <w:sz w:val="18"/>
              </w:rPr>
            </w:pPr>
            <w:r>
              <w:rPr>
                <w:w w:val="85"/>
                <w:sz w:val="18"/>
              </w:rPr>
              <w:t>SPECIFIC,</w:t>
            </w:r>
            <w:r>
              <w:rPr>
                <w:spacing w:val="-2"/>
                <w:sz w:val="18"/>
              </w:rPr>
              <w:t xml:space="preserve"> </w:t>
            </w:r>
            <w:r>
              <w:rPr>
                <w:w w:val="85"/>
                <w:sz w:val="18"/>
              </w:rPr>
              <w:t>DESCRIPTIVE,</w:t>
            </w:r>
            <w:r>
              <w:rPr>
                <w:spacing w:val="1"/>
                <w:sz w:val="18"/>
              </w:rPr>
              <w:t xml:space="preserve"> </w:t>
            </w:r>
            <w:r>
              <w:rPr>
                <w:spacing w:val="-2"/>
                <w:w w:val="85"/>
                <w:sz w:val="18"/>
              </w:rPr>
              <w:t>DETAIL</w:t>
            </w:r>
          </w:p>
        </w:tc>
        <w:tc>
          <w:tcPr>
            <w:tcW w:w="1571" w:type="dxa"/>
          </w:tcPr>
          <w:p w14:paraId="0CB44EE8" w14:textId="77777777" w:rsidR="006D4D4E" w:rsidRDefault="00000000">
            <w:pPr>
              <w:pStyle w:val="TableParagraph"/>
              <w:spacing w:before="121"/>
              <w:ind w:right="98"/>
              <w:jc w:val="right"/>
              <w:rPr>
                <w:sz w:val="18"/>
              </w:rPr>
            </w:pPr>
            <w:r>
              <w:rPr>
                <w:spacing w:val="-4"/>
                <w:sz w:val="18"/>
              </w:rPr>
              <w:t>0.00</w:t>
            </w:r>
          </w:p>
        </w:tc>
      </w:tr>
      <w:tr w:rsidR="006D4D4E" w14:paraId="44A7451C" w14:textId="77777777">
        <w:trPr>
          <w:trHeight w:val="395"/>
        </w:trPr>
        <w:tc>
          <w:tcPr>
            <w:tcW w:w="8013" w:type="dxa"/>
            <w:tcBorders>
              <w:bottom w:val="single" w:sz="12" w:space="0" w:color="000000"/>
            </w:tcBorders>
          </w:tcPr>
          <w:p w14:paraId="5324BB86" w14:textId="77777777" w:rsidR="006D4D4E" w:rsidRDefault="00000000">
            <w:pPr>
              <w:pStyle w:val="TableParagraph"/>
              <w:spacing w:before="116"/>
              <w:ind w:left="112"/>
              <w:rPr>
                <w:sz w:val="18"/>
              </w:rPr>
            </w:pPr>
            <w:r>
              <w:rPr>
                <w:w w:val="85"/>
                <w:sz w:val="18"/>
              </w:rPr>
              <w:t>REPEAT</w:t>
            </w:r>
            <w:r>
              <w:rPr>
                <w:spacing w:val="3"/>
                <w:sz w:val="18"/>
              </w:rPr>
              <w:t xml:space="preserve"> </w:t>
            </w:r>
            <w:r>
              <w:rPr>
                <w:w w:val="85"/>
                <w:sz w:val="18"/>
              </w:rPr>
              <w:t>LINE</w:t>
            </w:r>
            <w:r>
              <w:rPr>
                <w:spacing w:val="11"/>
                <w:sz w:val="18"/>
              </w:rPr>
              <w:t xml:space="preserve"> </w:t>
            </w:r>
            <w:r>
              <w:rPr>
                <w:w w:val="85"/>
                <w:sz w:val="18"/>
              </w:rPr>
              <w:t>AS</w:t>
            </w:r>
            <w:r>
              <w:rPr>
                <w:spacing w:val="5"/>
                <w:sz w:val="18"/>
              </w:rPr>
              <w:t xml:space="preserve"> </w:t>
            </w:r>
            <w:r>
              <w:rPr>
                <w:spacing w:val="-2"/>
                <w:w w:val="85"/>
                <w:sz w:val="18"/>
              </w:rPr>
              <w:t>NECESSARY</w:t>
            </w:r>
          </w:p>
        </w:tc>
        <w:tc>
          <w:tcPr>
            <w:tcW w:w="1571" w:type="dxa"/>
            <w:tcBorders>
              <w:bottom w:val="single" w:sz="12" w:space="0" w:color="000000"/>
            </w:tcBorders>
          </w:tcPr>
          <w:p w14:paraId="433ADFC4" w14:textId="77777777" w:rsidR="006D4D4E" w:rsidRDefault="00000000">
            <w:pPr>
              <w:pStyle w:val="TableParagraph"/>
              <w:spacing w:before="116"/>
              <w:ind w:right="98"/>
              <w:jc w:val="right"/>
              <w:rPr>
                <w:sz w:val="18"/>
              </w:rPr>
            </w:pPr>
            <w:r>
              <w:rPr>
                <w:spacing w:val="-4"/>
                <w:sz w:val="18"/>
              </w:rPr>
              <w:t>0.00</w:t>
            </w:r>
          </w:p>
        </w:tc>
      </w:tr>
      <w:tr w:rsidR="006D4D4E" w14:paraId="647CE859" w14:textId="77777777">
        <w:trPr>
          <w:trHeight w:val="385"/>
        </w:trPr>
        <w:tc>
          <w:tcPr>
            <w:tcW w:w="8013" w:type="dxa"/>
            <w:tcBorders>
              <w:top w:val="single" w:sz="12" w:space="0" w:color="000000"/>
              <w:left w:val="nil"/>
              <w:bottom w:val="nil"/>
            </w:tcBorders>
          </w:tcPr>
          <w:p w14:paraId="60131405" w14:textId="77777777" w:rsidR="006D4D4E" w:rsidRDefault="00000000">
            <w:pPr>
              <w:pStyle w:val="TableParagraph"/>
              <w:spacing w:before="102"/>
              <w:ind w:right="88"/>
              <w:jc w:val="right"/>
              <w:rPr>
                <w:rFonts w:ascii="Open Sans"/>
                <w:b/>
                <w:sz w:val="18"/>
              </w:rPr>
            </w:pPr>
            <w:r>
              <w:rPr>
                <w:rFonts w:ascii="Open Sans"/>
                <w:b/>
                <w:spacing w:val="-2"/>
                <w:sz w:val="18"/>
              </w:rPr>
              <w:t>TOTAL</w:t>
            </w:r>
          </w:p>
        </w:tc>
        <w:tc>
          <w:tcPr>
            <w:tcW w:w="1571" w:type="dxa"/>
            <w:tcBorders>
              <w:top w:val="single" w:sz="12" w:space="0" w:color="000000"/>
              <w:bottom w:val="single" w:sz="18" w:space="0" w:color="000000"/>
            </w:tcBorders>
          </w:tcPr>
          <w:p w14:paraId="56F3DD48" w14:textId="77777777" w:rsidR="006D4D4E" w:rsidRDefault="00000000">
            <w:pPr>
              <w:pStyle w:val="TableParagraph"/>
              <w:spacing w:before="121"/>
              <w:ind w:right="98"/>
              <w:jc w:val="right"/>
              <w:rPr>
                <w:sz w:val="18"/>
              </w:rPr>
            </w:pPr>
            <w:r>
              <w:rPr>
                <w:spacing w:val="-4"/>
                <w:sz w:val="18"/>
              </w:rPr>
              <w:t>0.00</w:t>
            </w:r>
          </w:p>
        </w:tc>
      </w:tr>
    </w:tbl>
    <w:p w14:paraId="26EA8C54" w14:textId="77777777" w:rsidR="006D4D4E" w:rsidRDefault="006D4D4E">
      <w:pPr>
        <w:pStyle w:val="TableParagraph"/>
        <w:jc w:val="right"/>
        <w:rPr>
          <w:sz w:val="18"/>
        </w:rPr>
        <w:sectPr w:rsidR="006D4D4E">
          <w:pgSz w:w="12240" w:h="15840"/>
          <w:pgMar w:top="760" w:right="360" w:bottom="280" w:left="0" w:header="281" w:footer="0" w:gutter="0"/>
          <w:cols w:space="720"/>
        </w:sectPr>
      </w:pPr>
    </w:p>
    <w:p w14:paraId="0F163EDF" w14:textId="77777777" w:rsidR="006D4D4E" w:rsidRDefault="006D4D4E">
      <w:pPr>
        <w:pStyle w:val="BodyText"/>
        <w:rPr>
          <w:rFonts w:ascii="Open Sans"/>
          <w:b/>
        </w:rPr>
      </w:pPr>
    </w:p>
    <w:p w14:paraId="6376A802" w14:textId="77777777" w:rsidR="006D4D4E" w:rsidRDefault="006D4D4E">
      <w:pPr>
        <w:pStyle w:val="BodyText"/>
        <w:spacing w:before="63"/>
        <w:rPr>
          <w:rFonts w:ascii="Open Sans"/>
          <w:b/>
        </w:rPr>
      </w:pPr>
    </w:p>
    <w:p w14:paraId="5A183B01" w14:textId="77777777" w:rsidR="006D4D4E" w:rsidRDefault="00000000">
      <w:pPr>
        <w:pStyle w:val="Heading5"/>
      </w:pPr>
      <w:bookmarkStart w:id="41" w:name="GRANT_BUDGET_TEMPLATE_INSTRUCTIONS"/>
      <w:bookmarkEnd w:id="41"/>
      <w:r>
        <w:t>GRANT</w:t>
      </w:r>
      <w:r>
        <w:rPr>
          <w:spacing w:val="-11"/>
        </w:rPr>
        <w:t xml:space="preserve"> </w:t>
      </w:r>
      <w:r>
        <w:t>BUDGET</w:t>
      </w:r>
      <w:r>
        <w:rPr>
          <w:spacing w:val="-6"/>
        </w:rPr>
        <w:t xml:space="preserve"> </w:t>
      </w:r>
      <w:r>
        <w:t>TEMPLATE</w:t>
      </w:r>
      <w:r>
        <w:rPr>
          <w:spacing w:val="-9"/>
        </w:rPr>
        <w:t xml:space="preserve"> </w:t>
      </w:r>
      <w:r>
        <w:rPr>
          <w:spacing w:val="-2"/>
        </w:rPr>
        <w:t>INSTRUCTIONS</w:t>
      </w:r>
    </w:p>
    <w:p w14:paraId="6E9C6CE1" w14:textId="77777777" w:rsidR="006D4D4E" w:rsidRDefault="00000000">
      <w:pPr>
        <w:spacing w:before="295" w:line="273" w:lineRule="auto"/>
        <w:ind w:left="820" w:right="344"/>
      </w:pPr>
      <w:r>
        <w:rPr>
          <w:rFonts w:ascii="Open Sans" w:hAnsi="Open Sans"/>
          <w:b/>
          <w:spacing w:val="-2"/>
          <w:w w:val="105"/>
        </w:rPr>
        <w:t>Grant</w:t>
      </w:r>
      <w:r>
        <w:rPr>
          <w:rFonts w:ascii="Open Sans" w:hAnsi="Open Sans"/>
          <w:b/>
          <w:spacing w:val="-13"/>
          <w:w w:val="105"/>
        </w:rPr>
        <w:t xml:space="preserve"> </w:t>
      </w:r>
      <w:r>
        <w:rPr>
          <w:rFonts w:ascii="Open Sans" w:hAnsi="Open Sans"/>
          <w:b/>
          <w:spacing w:val="-2"/>
          <w:w w:val="105"/>
        </w:rPr>
        <w:t>Budgets</w:t>
      </w:r>
      <w:r>
        <w:rPr>
          <w:rFonts w:ascii="Open Sans" w:hAnsi="Open Sans"/>
          <w:b/>
          <w:spacing w:val="-13"/>
          <w:w w:val="105"/>
        </w:rPr>
        <w:t xml:space="preserve"> </w:t>
      </w:r>
      <w:r>
        <w:rPr>
          <w:rFonts w:ascii="Open Sans" w:hAnsi="Open Sans"/>
          <w:b/>
          <w:spacing w:val="-2"/>
          <w:w w:val="105"/>
        </w:rPr>
        <w:t>must</w:t>
      </w:r>
      <w:r>
        <w:rPr>
          <w:rFonts w:ascii="Open Sans" w:hAnsi="Open Sans"/>
          <w:b/>
          <w:spacing w:val="-13"/>
          <w:w w:val="105"/>
        </w:rPr>
        <w:t xml:space="preserve"> </w:t>
      </w:r>
      <w:r>
        <w:rPr>
          <w:rFonts w:ascii="Open Sans" w:hAnsi="Open Sans"/>
          <w:b/>
          <w:spacing w:val="-2"/>
          <w:w w:val="105"/>
        </w:rPr>
        <w:t>be</w:t>
      </w:r>
      <w:r>
        <w:rPr>
          <w:rFonts w:ascii="Open Sans" w:hAnsi="Open Sans"/>
          <w:b/>
          <w:spacing w:val="-13"/>
          <w:w w:val="105"/>
        </w:rPr>
        <w:t xml:space="preserve"> </w:t>
      </w:r>
      <w:r>
        <w:rPr>
          <w:rFonts w:ascii="Open Sans" w:hAnsi="Open Sans"/>
          <w:b/>
          <w:spacing w:val="-2"/>
          <w:w w:val="105"/>
        </w:rPr>
        <w:t>mathematically</w:t>
      </w:r>
      <w:r>
        <w:rPr>
          <w:rFonts w:ascii="Open Sans" w:hAnsi="Open Sans"/>
          <w:b/>
          <w:spacing w:val="-13"/>
          <w:w w:val="105"/>
        </w:rPr>
        <w:t xml:space="preserve"> </w:t>
      </w:r>
      <w:r>
        <w:rPr>
          <w:rFonts w:ascii="Open Sans" w:hAnsi="Open Sans"/>
          <w:b/>
          <w:spacing w:val="-2"/>
          <w:w w:val="105"/>
        </w:rPr>
        <w:t>correct</w:t>
      </w:r>
      <w:r>
        <w:rPr>
          <w:rFonts w:ascii="Open Sans" w:hAnsi="Open Sans"/>
          <w:b/>
          <w:spacing w:val="-13"/>
          <w:w w:val="105"/>
        </w:rPr>
        <w:t xml:space="preserve"> </w:t>
      </w:r>
      <w:r>
        <w:rPr>
          <w:rFonts w:ascii="Open Sans" w:hAnsi="Open Sans"/>
          <w:b/>
          <w:spacing w:val="-2"/>
          <w:w w:val="105"/>
          <w:u w:val="thick"/>
        </w:rPr>
        <w:t>and</w:t>
      </w:r>
      <w:r>
        <w:rPr>
          <w:rFonts w:ascii="Open Sans" w:hAnsi="Open Sans"/>
          <w:b/>
          <w:spacing w:val="-11"/>
          <w:w w:val="105"/>
          <w:u w:val="thick"/>
        </w:rPr>
        <w:t xml:space="preserve"> </w:t>
      </w:r>
      <w:r>
        <w:rPr>
          <w:rFonts w:ascii="Open Sans" w:hAnsi="Open Sans"/>
          <w:b/>
          <w:spacing w:val="-2"/>
          <w:w w:val="105"/>
        </w:rPr>
        <w:t>typewritten.</w:t>
      </w:r>
      <w:r>
        <w:rPr>
          <w:rFonts w:ascii="Open Sans" w:hAnsi="Open Sans"/>
          <w:b/>
          <w:spacing w:val="39"/>
          <w:w w:val="105"/>
        </w:rPr>
        <w:t xml:space="preserve"> </w:t>
      </w:r>
      <w:r>
        <w:rPr>
          <w:spacing w:val="-2"/>
          <w:w w:val="105"/>
        </w:rPr>
        <w:t>Care</w:t>
      </w:r>
      <w:r>
        <w:rPr>
          <w:spacing w:val="-14"/>
          <w:w w:val="105"/>
        </w:rPr>
        <w:t xml:space="preserve"> </w:t>
      </w:r>
      <w:r>
        <w:rPr>
          <w:spacing w:val="-2"/>
          <w:w w:val="105"/>
        </w:rPr>
        <w:t>must</w:t>
      </w:r>
      <w:r>
        <w:rPr>
          <w:spacing w:val="-14"/>
          <w:w w:val="105"/>
        </w:rPr>
        <w:t xml:space="preserve"> </w:t>
      </w:r>
      <w:r>
        <w:rPr>
          <w:spacing w:val="-2"/>
          <w:w w:val="105"/>
        </w:rPr>
        <w:t>be</w:t>
      </w:r>
      <w:r>
        <w:rPr>
          <w:spacing w:val="38"/>
          <w:w w:val="105"/>
        </w:rPr>
        <w:t xml:space="preserve"> </w:t>
      </w:r>
      <w:r>
        <w:rPr>
          <w:spacing w:val="-2"/>
          <w:w w:val="105"/>
        </w:rPr>
        <w:t>taken</w:t>
      </w:r>
      <w:r>
        <w:rPr>
          <w:spacing w:val="-15"/>
          <w:w w:val="105"/>
        </w:rPr>
        <w:t xml:space="preserve"> </w:t>
      </w:r>
      <w:r>
        <w:rPr>
          <w:spacing w:val="-2"/>
          <w:w w:val="105"/>
        </w:rPr>
        <w:t xml:space="preserve">when </w:t>
      </w:r>
      <w:r>
        <w:rPr>
          <w:w w:val="105"/>
        </w:rPr>
        <w:t>“rounding”</w:t>
      </w:r>
      <w:r>
        <w:rPr>
          <w:spacing w:val="-5"/>
          <w:w w:val="105"/>
        </w:rPr>
        <w:t xml:space="preserve"> </w:t>
      </w:r>
      <w:r>
        <w:rPr>
          <w:w w:val="105"/>
        </w:rPr>
        <w:t>any</w:t>
      </w:r>
      <w:r>
        <w:rPr>
          <w:spacing w:val="-4"/>
          <w:w w:val="105"/>
        </w:rPr>
        <w:t xml:space="preserve"> </w:t>
      </w:r>
      <w:r>
        <w:rPr>
          <w:w w:val="105"/>
        </w:rPr>
        <w:t>amounts</w:t>
      </w:r>
      <w:r>
        <w:rPr>
          <w:spacing w:val="-2"/>
          <w:w w:val="105"/>
        </w:rPr>
        <w:t xml:space="preserve"> </w:t>
      </w:r>
      <w:r>
        <w:rPr>
          <w:w w:val="105"/>
        </w:rPr>
        <w:t>such</w:t>
      </w:r>
      <w:r>
        <w:rPr>
          <w:spacing w:val="-3"/>
          <w:w w:val="105"/>
        </w:rPr>
        <w:t xml:space="preserve"> </w:t>
      </w:r>
      <w:r>
        <w:rPr>
          <w:w w:val="105"/>
        </w:rPr>
        <w:t>that</w:t>
      </w:r>
      <w:r>
        <w:rPr>
          <w:spacing w:val="-1"/>
          <w:w w:val="105"/>
        </w:rPr>
        <w:t xml:space="preserve"> </w:t>
      </w:r>
      <w:r>
        <w:rPr>
          <w:w w:val="105"/>
        </w:rPr>
        <w:t>the</w:t>
      </w:r>
      <w:r>
        <w:rPr>
          <w:spacing w:val="-2"/>
          <w:w w:val="105"/>
        </w:rPr>
        <w:t xml:space="preserve"> </w:t>
      </w:r>
      <w:r>
        <w:rPr>
          <w:w w:val="105"/>
        </w:rPr>
        <w:t>sum</w:t>
      </w:r>
      <w:r>
        <w:rPr>
          <w:spacing w:val="-3"/>
          <w:w w:val="105"/>
        </w:rPr>
        <w:t xml:space="preserve"> </w:t>
      </w:r>
      <w:r>
        <w:rPr>
          <w:w w:val="105"/>
        </w:rPr>
        <w:t>of</w:t>
      </w:r>
      <w:r>
        <w:rPr>
          <w:spacing w:val="-8"/>
          <w:w w:val="105"/>
        </w:rPr>
        <w:t xml:space="preserve"> </w:t>
      </w:r>
      <w:r>
        <w:rPr>
          <w:w w:val="105"/>
        </w:rPr>
        <w:t>amounts</w:t>
      </w:r>
      <w:r>
        <w:rPr>
          <w:spacing w:val="-3"/>
          <w:w w:val="105"/>
        </w:rPr>
        <w:t xml:space="preserve"> </w:t>
      </w:r>
      <w:r>
        <w:rPr>
          <w:w w:val="105"/>
        </w:rPr>
        <w:t>in</w:t>
      </w:r>
      <w:r>
        <w:rPr>
          <w:spacing w:val="-3"/>
          <w:w w:val="105"/>
        </w:rPr>
        <w:t xml:space="preserve"> </w:t>
      </w:r>
      <w:r>
        <w:rPr>
          <w:w w:val="105"/>
        </w:rPr>
        <w:t>each</w:t>
      </w:r>
      <w:r>
        <w:rPr>
          <w:spacing w:val="-3"/>
          <w:w w:val="105"/>
        </w:rPr>
        <w:t xml:space="preserve"> </w:t>
      </w:r>
      <w:r>
        <w:rPr>
          <w:w w:val="105"/>
        </w:rPr>
        <w:t>column</w:t>
      </w:r>
      <w:r>
        <w:rPr>
          <w:spacing w:val="-3"/>
          <w:w w:val="105"/>
        </w:rPr>
        <w:t xml:space="preserve"> </w:t>
      </w:r>
      <w:r>
        <w:rPr>
          <w:w w:val="105"/>
        </w:rPr>
        <w:t>is</w:t>
      </w:r>
      <w:r>
        <w:rPr>
          <w:spacing w:val="40"/>
          <w:w w:val="105"/>
        </w:rPr>
        <w:t xml:space="preserve"> </w:t>
      </w:r>
      <w:r>
        <w:rPr>
          <w:w w:val="105"/>
        </w:rPr>
        <w:t>exactly,</w:t>
      </w:r>
      <w:r>
        <w:rPr>
          <w:spacing w:val="-2"/>
          <w:w w:val="105"/>
        </w:rPr>
        <w:t xml:space="preserve"> </w:t>
      </w:r>
      <w:r>
        <w:rPr>
          <w:w w:val="105"/>
        </w:rPr>
        <w:t>and</w:t>
      </w:r>
      <w:r>
        <w:rPr>
          <w:spacing w:val="-3"/>
          <w:w w:val="105"/>
        </w:rPr>
        <w:t xml:space="preserve"> </w:t>
      </w:r>
      <w:r>
        <w:rPr>
          <w:w w:val="105"/>
        </w:rPr>
        <w:t xml:space="preserve">mathematically </w:t>
      </w:r>
      <w:r>
        <w:rPr>
          <w:spacing w:val="-2"/>
          <w:w w:val="105"/>
        </w:rPr>
        <w:t>accurate.</w:t>
      </w:r>
    </w:p>
    <w:p w14:paraId="0209D393" w14:textId="77777777" w:rsidR="006D4D4E" w:rsidRDefault="006D4D4E">
      <w:pPr>
        <w:pStyle w:val="BodyText"/>
        <w:spacing w:before="39"/>
      </w:pPr>
    </w:p>
    <w:p w14:paraId="4E066E2A" w14:textId="77777777" w:rsidR="006D4D4E" w:rsidRDefault="00000000">
      <w:pPr>
        <w:spacing w:line="271" w:lineRule="auto"/>
        <w:ind w:left="820" w:right="678"/>
      </w:pPr>
      <w:r>
        <w:rPr>
          <w:rFonts w:ascii="Open Sans" w:hAnsi="Open Sans"/>
          <w:b/>
        </w:rPr>
        <w:t>All</w:t>
      </w:r>
      <w:r>
        <w:rPr>
          <w:rFonts w:ascii="Open Sans" w:hAnsi="Open Sans"/>
          <w:b/>
          <w:spacing w:val="-4"/>
        </w:rPr>
        <w:t xml:space="preserve"> </w:t>
      </w:r>
      <w:r>
        <w:rPr>
          <w:rFonts w:ascii="Open Sans" w:hAnsi="Open Sans"/>
          <w:b/>
        </w:rPr>
        <w:t>line-items are</w:t>
      </w:r>
      <w:r>
        <w:rPr>
          <w:rFonts w:ascii="Open Sans" w:hAnsi="Open Sans"/>
          <w:b/>
          <w:spacing w:val="-1"/>
        </w:rPr>
        <w:t xml:space="preserve"> </w:t>
      </w:r>
      <w:r>
        <w:rPr>
          <w:rFonts w:ascii="Open Sans" w:hAnsi="Open Sans"/>
          <w:b/>
        </w:rPr>
        <w:t>required in</w:t>
      </w:r>
      <w:r>
        <w:rPr>
          <w:rFonts w:ascii="Open Sans" w:hAnsi="Open Sans"/>
          <w:b/>
          <w:spacing w:val="-1"/>
        </w:rPr>
        <w:t xml:space="preserve"> </w:t>
      </w:r>
      <w:r>
        <w:rPr>
          <w:rFonts w:ascii="Open Sans" w:hAnsi="Open Sans"/>
          <w:b/>
        </w:rPr>
        <w:t>accordance</w:t>
      </w:r>
      <w:r>
        <w:rPr>
          <w:rFonts w:ascii="Open Sans" w:hAnsi="Open Sans"/>
          <w:b/>
          <w:spacing w:val="-1"/>
        </w:rPr>
        <w:t xml:space="preserve"> </w:t>
      </w:r>
      <w:r>
        <w:rPr>
          <w:rFonts w:ascii="Open Sans" w:hAnsi="Open Sans"/>
          <w:b/>
        </w:rPr>
        <w:t>with</w:t>
      </w:r>
      <w:r>
        <w:rPr>
          <w:rFonts w:ascii="Open Sans" w:hAnsi="Open Sans"/>
          <w:b/>
          <w:spacing w:val="-1"/>
        </w:rPr>
        <w:t xml:space="preserve"> </w:t>
      </w:r>
      <w:r>
        <w:rPr>
          <w:rFonts w:ascii="Open Sans" w:hAnsi="Open Sans"/>
          <w:b/>
        </w:rPr>
        <w:t>the</w:t>
      </w:r>
      <w:r>
        <w:rPr>
          <w:rFonts w:ascii="Open Sans" w:hAnsi="Open Sans"/>
          <w:b/>
          <w:spacing w:val="-2"/>
        </w:rPr>
        <w:t xml:space="preserve"> </w:t>
      </w:r>
      <w:r>
        <w:rPr>
          <w:rFonts w:ascii="Open Sans" w:hAnsi="Open Sans"/>
          <w:b/>
        </w:rPr>
        <w:t>following instructions.</w:t>
      </w:r>
      <w:r>
        <w:rPr>
          <w:rFonts w:ascii="Open Sans" w:hAnsi="Open Sans"/>
          <w:b/>
          <w:spacing w:val="40"/>
        </w:rPr>
        <w:t xml:space="preserve"> </w:t>
      </w:r>
      <w:r>
        <w:t>In</w:t>
      </w:r>
      <w:r>
        <w:rPr>
          <w:spacing w:val="-5"/>
        </w:rPr>
        <w:t xml:space="preserve"> </w:t>
      </w:r>
      <w:r>
        <w:t>line-</w:t>
      </w:r>
      <w:r>
        <w:rPr>
          <w:spacing w:val="40"/>
        </w:rPr>
        <w:t xml:space="preserve"> </w:t>
      </w:r>
      <w:r>
        <w:t>items</w:t>
      </w:r>
      <w:r>
        <w:rPr>
          <w:spacing w:val="-5"/>
        </w:rPr>
        <w:t xml:space="preserve"> </w:t>
      </w:r>
      <w:r>
        <w:t>that</w:t>
      </w:r>
      <w:r>
        <w:rPr>
          <w:spacing w:val="-3"/>
        </w:rPr>
        <w:t xml:space="preserve"> </w:t>
      </w:r>
      <w:r>
        <w:t xml:space="preserve">WILL </w:t>
      </w:r>
      <w:r>
        <w:rPr>
          <w:w w:val="105"/>
        </w:rPr>
        <w:t>be funded, replace</w:t>
      </w:r>
      <w:r>
        <w:rPr>
          <w:spacing w:val="-4"/>
          <w:w w:val="105"/>
        </w:rPr>
        <w:t xml:space="preserve"> </w:t>
      </w:r>
      <w:r>
        <w:rPr>
          <w:w w:val="105"/>
        </w:rPr>
        <w:t>the zeros</w:t>
      </w:r>
      <w:r>
        <w:rPr>
          <w:spacing w:val="-1"/>
          <w:w w:val="105"/>
        </w:rPr>
        <w:t xml:space="preserve"> </w:t>
      </w:r>
      <w:r>
        <w:rPr>
          <w:w w:val="105"/>
        </w:rPr>
        <w:t>(“0.00”)</w:t>
      </w:r>
      <w:r>
        <w:rPr>
          <w:spacing w:val="-1"/>
          <w:w w:val="105"/>
        </w:rPr>
        <w:t xml:space="preserve"> </w:t>
      </w:r>
      <w:r>
        <w:rPr>
          <w:w w:val="105"/>
        </w:rPr>
        <w:t>associated with</w:t>
      </w:r>
      <w:r>
        <w:rPr>
          <w:spacing w:val="-2"/>
          <w:w w:val="105"/>
        </w:rPr>
        <w:t xml:space="preserve"> </w:t>
      </w:r>
      <w:r>
        <w:rPr>
          <w:w w:val="105"/>
        </w:rPr>
        <w:t>each</w:t>
      </w:r>
      <w:r>
        <w:rPr>
          <w:spacing w:val="-1"/>
          <w:w w:val="105"/>
        </w:rPr>
        <w:t xml:space="preserve"> </w:t>
      </w:r>
      <w:r>
        <w:rPr>
          <w:w w:val="105"/>
        </w:rPr>
        <w:t>line-item</w:t>
      </w:r>
      <w:r>
        <w:rPr>
          <w:spacing w:val="-1"/>
          <w:w w:val="105"/>
        </w:rPr>
        <w:t xml:space="preserve"> </w:t>
      </w:r>
      <w:r>
        <w:rPr>
          <w:w w:val="105"/>
        </w:rPr>
        <w:t>as</w:t>
      </w:r>
      <w:r>
        <w:rPr>
          <w:spacing w:val="40"/>
          <w:w w:val="105"/>
        </w:rPr>
        <w:t xml:space="preserve"> </w:t>
      </w:r>
      <w:r>
        <w:rPr>
          <w:w w:val="105"/>
        </w:rPr>
        <w:t>appropriate.</w:t>
      </w:r>
      <w:r>
        <w:rPr>
          <w:spacing w:val="40"/>
          <w:w w:val="105"/>
        </w:rPr>
        <w:t xml:space="preserve"> </w:t>
      </w:r>
      <w:r>
        <w:rPr>
          <w:w w:val="105"/>
        </w:rPr>
        <w:t>If</w:t>
      </w:r>
      <w:r>
        <w:rPr>
          <w:spacing w:val="-1"/>
          <w:w w:val="105"/>
        </w:rPr>
        <w:t xml:space="preserve"> </w:t>
      </w:r>
      <w:r>
        <w:rPr>
          <w:w w:val="105"/>
        </w:rPr>
        <w:t>a line-item</w:t>
      </w:r>
      <w:r>
        <w:rPr>
          <w:spacing w:val="-1"/>
          <w:w w:val="105"/>
        </w:rPr>
        <w:t xml:space="preserve"> </w:t>
      </w:r>
      <w:r>
        <w:rPr>
          <w:w w:val="105"/>
        </w:rPr>
        <w:t>will NOT be funded, leave the associated, “0.00” dollar</w:t>
      </w:r>
      <w:r>
        <w:rPr>
          <w:spacing w:val="40"/>
          <w:w w:val="105"/>
        </w:rPr>
        <w:t xml:space="preserve"> </w:t>
      </w:r>
      <w:r>
        <w:rPr>
          <w:w w:val="105"/>
        </w:rPr>
        <w:t>amount.</w:t>
      </w:r>
    </w:p>
    <w:p w14:paraId="67BD3133" w14:textId="77777777" w:rsidR="006D4D4E" w:rsidRDefault="006D4D4E">
      <w:pPr>
        <w:pStyle w:val="BodyText"/>
        <w:spacing w:before="42"/>
      </w:pPr>
    </w:p>
    <w:p w14:paraId="6015709B" w14:textId="77777777" w:rsidR="006D4D4E" w:rsidRDefault="00000000">
      <w:pPr>
        <w:pStyle w:val="Heading6"/>
        <w:spacing w:before="1"/>
        <w:ind w:left="820"/>
      </w:pPr>
      <w:bookmarkStart w:id="42" w:name="Expense_Object_Line-Item_Category_Defini"/>
      <w:bookmarkEnd w:id="42"/>
      <w:r>
        <w:t>Expense</w:t>
      </w:r>
      <w:r>
        <w:rPr>
          <w:spacing w:val="-9"/>
        </w:rPr>
        <w:t xml:space="preserve"> </w:t>
      </w:r>
      <w:r>
        <w:t>Object</w:t>
      </w:r>
      <w:r>
        <w:rPr>
          <w:spacing w:val="-10"/>
        </w:rPr>
        <w:t xml:space="preserve"> </w:t>
      </w:r>
      <w:r>
        <w:t>Line-Item</w:t>
      </w:r>
      <w:r>
        <w:rPr>
          <w:spacing w:val="-11"/>
        </w:rPr>
        <w:t xml:space="preserve"> </w:t>
      </w:r>
      <w:r>
        <w:t>Category</w:t>
      </w:r>
      <w:r>
        <w:rPr>
          <w:spacing w:val="-13"/>
        </w:rPr>
        <w:t xml:space="preserve"> </w:t>
      </w:r>
      <w:r>
        <w:t>Definitions</w:t>
      </w:r>
      <w:r>
        <w:rPr>
          <w:spacing w:val="-13"/>
        </w:rPr>
        <w:t xml:space="preserve"> </w:t>
      </w:r>
      <w:r>
        <w:t>(from</w:t>
      </w:r>
      <w:r>
        <w:rPr>
          <w:spacing w:val="-11"/>
        </w:rPr>
        <w:t xml:space="preserve"> </w:t>
      </w:r>
      <w:r>
        <w:t>F&amp;A</w:t>
      </w:r>
      <w:r>
        <w:rPr>
          <w:spacing w:val="-11"/>
        </w:rPr>
        <w:t xml:space="preserve"> </w:t>
      </w:r>
      <w:r>
        <w:t>Policy</w:t>
      </w:r>
      <w:r>
        <w:rPr>
          <w:spacing w:val="-13"/>
        </w:rPr>
        <w:t xml:space="preserve"> </w:t>
      </w:r>
      <w:r>
        <w:rPr>
          <w:spacing w:val="-5"/>
        </w:rPr>
        <w:t>03)</w:t>
      </w:r>
    </w:p>
    <w:p w14:paraId="318DC68C" w14:textId="77777777" w:rsidR="006D4D4E" w:rsidRDefault="00000000">
      <w:pPr>
        <w:pStyle w:val="ListParagraph"/>
        <w:numPr>
          <w:ilvl w:val="0"/>
          <w:numId w:val="7"/>
        </w:numPr>
        <w:tabs>
          <w:tab w:val="left" w:pos="1180"/>
        </w:tabs>
        <w:spacing w:before="65" w:line="280" w:lineRule="auto"/>
        <w:ind w:right="535"/>
      </w:pPr>
      <w:r>
        <w:rPr>
          <w:rFonts w:ascii="Open Sans" w:hAnsi="Open Sans"/>
          <w:i/>
        </w:rPr>
        <w:t>Salaries</w:t>
      </w:r>
      <w:r>
        <w:rPr>
          <w:rFonts w:ascii="Open Sans" w:hAnsi="Open Sans"/>
          <w:i/>
          <w:spacing w:val="38"/>
        </w:rPr>
        <w:t xml:space="preserve"> </w:t>
      </w:r>
      <w:r>
        <w:t>– expenditures</w:t>
      </w:r>
      <w:r>
        <w:rPr>
          <w:spacing w:val="34"/>
        </w:rPr>
        <w:t xml:space="preserve"> </w:t>
      </w:r>
      <w:r>
        <w:t>for</w:t>
      </w:r>
      <w:r>
        <w:rPr>
          <w:spacing w:val="32"/>
        </w:rPr>
        <w:t xml:space="preserve"> </w:t>
      </w:r>
      <w:r>
        <w:t>compensation,</w:t>
      </w:r>
      <w:r>
        <w:rPr>
          <w:spacing w:val="36"/>
        </w:rPr>
        <w:t xml:space="preserve"> </w:t>
      </w:r>
      <w:r>
        <w:t>fees,</w:t>
      </w:r>
      <w:r>
        <w:rPr>
          <w:spacing w:val="34"/>
        </w:rPr>
        <w:t xml:space="preserve"> </w:t>
      </w:r>
      <w:r>
        <w:t>salaries,</w:t>
      </w:r>
      <w:r>
        <w:rPr>
          <w:spacing w:val="36"/>
        </w:rPr>
        <w:t xml:space="preserve"> </w:t>
      </w:r>
      <w:r>
        <w:t>and</w:t>
      </w:r>
      <w:r>
        <w:rPr>
          <w:spacing w:val="32"/>
        </w:rPr>
        <w:t xml:space="preserve"> </w:t>
      </w:r>
      <w:r>
        <w:t>wages</w:t>
      </w:r>
      <w:r>
        <w:rPr>
          <w:spacing w:val="32"/>
        </w:rPr>
        <w:t xml:space="preserve"> </w:t>
      </w:r>
      <w:r>
        <w:t>paid</w:t>
      </w:r>
      <w:r>
        <w:rPr>
          <w:spacing w:val="31"/>
        </w:rPr>
        <w:t xml:space="preserve"> </w:t>
      </w:r>
      <w:r>
        <w:t>to officers,</w:t>
      </w:r>
      <w:r>
        <w:rPr>
          <w:spacing w:val="80"/>
        </w:rPr>
        <w:t xml:space="preserve"> </w:t>
      </w:r>
      <w:r>
        <w:t>directors, trustees,</w:t>
      </w:r>
      <w:r>
        <w:rPr>
          <w:spacing w:val="30"/>
        </w:rPr>
        <w:t xml:space="preserve"> </w:t>
      </w:r>
      <w:r>
        <w:t>and</w:t>
      </w:r>
      <w:r>
        <w:rPr>
          <w:spacing w:val="27"/>
        </w:rPr>
        <w:t xml:space="preserve"> </w:t>
      </w:r>
      <w:r>
        <w:t>employees</w:t>
      </w:r>
      <w:r>
        <w:rPr>
          <w:spacing w:val="28"/>
        </w:rPr>
        <w:t xml:space="preserve"> </w:t>
      </w:r>
      <w:r>
        <w:rPr>
          <w:u w:val="single"/>
        </w:rPr>
        <w:t>of</w:t>
      </w:r>
      <w:r>
        <w:rPr>
          <w:spacing w:val="27"/>
          <w:u w:val="single"/>
        </w:rPr>
        <w:t xml:space="preserve"> </w:t>
      </w:r>
      <w:r>
        <w:rPr>
          <w:u w:val="single"/>
        </w:rPr>
        <w:t>the</w:t>
      </w:r>
      <w:r>
        <w:rPr>
          <w:spacing w:val="28"/>
          <w:u w:val="single"/>
        </w:rPr>
        <w:t xml:space="preserve"> </w:t>
      </w:r>
      <w:r>
        <w:rPr>
          <w:u w:val="single"/>
        </w:rPr>
        <w:t>grantee</w:t>
      </w:r>
      <w:r>
        <w:t>.</w:t>
      </w:r>
      <w:r>
        <w:rPr>
          <w:spacing w:val="80"/>
        </w:rPr>
        <w:t xml:space="preserve"> </w:t>
      </w:r>
      <w:r>
        <w:t>Please</w:t>
      </w:r>
      <w:r>
        <w:rPr>
          <w:spacing w:val="30"/>
        </w:rPr>
        <w:t xml:space="preserve"> </w:t>
      </w:r>
      <w:r>
        <w:t>note</w:t>
      </w:r>
      <w:r>
        <w:rPr>
          <w:spacing w:val="28"/>
        </w:rPr>
        <w:t xml:space="preserve"> </w:t>
      </w:r>
      <w:r>
        <w:t>that</w:t>
      </w:r>
      <w:r>
        <w:rPr>
          <w:spacing w:val="30"/>
        </w:rPr>
        <w:t xml:space="preserve"> </w:t>
      </w:r>
      <w:r>
        <w:t>being</w:t>
      </w:r>
      <w:r>
        <w:rPr>
          <w:spacing w:val="25"/>
        </w:rPr>
        <w:t xml:space="preserve"> </w:t>
      </w:r>
      <w:r>
        <w:t>paid</w:t>
      </w:r>
      <w:r>
        <w:rPr>
          <w:spacing w:val="27"/>
        </w:rPr>
        <w:t xml:space="preserve"> </w:t>
      </w:r>
      <w:r>
        <w:t>from</w:t>
      </w:r>
      <w:r>
        <w:rPr>
          <w:spacing w:val="80"/>
          <w:w w:val="150"/>
        </w:rPr>
        <w:t xml:space="preserve"> </w:t>
      </w:r>
      <w:r>
        <w:t>two</w:t>
      </w:r>
      <w:r>
        <w:rPr>
          <w:spacing w:val="30"/>
        </w:rPr>
        <w:t xml:space="preserve"> </w:t>
      </w:r>
      <w:r>
        <w:t>different</w:t>
      </w:r>
      <w:r>
        <w:rPr>
          <w:spacing w:val="30"/>
        </w:rPr>
        <w:t xml:space="preserve"> </w:t>
      </w:r>
      <w:r>
        <w:t>sources</w:t>
      </w:r>
      <w:r>
        <w:rPr>
          <w:spacing w:val="27"/>
        </w:rPr>
        <w:t xml:space="preserve"> </w:t>
      </w:r>
      <w:r>
        <w:t xml:space="preserve">for </w:t>
      </w:r>
      <w:r>
        <w:rPr>
          <w:spacing w:val="-2"/>
          <w:w w:val="110"/>
        </w:rPr>
        <w:t>the</w:t>
      </w:r>
      <w:r>
        <w:rPr>
          <w:spacing w:val="-15"/>
          <w:w w:val="110"/>
        </w:rPr>
        <w:t xml:space="preserve"> </w:t>
      </w:r>
      <w:r>
        <w:rPr>
          <w:spacing w:val="-2"/>
          <w:w w:val="110"/>
        </w:rPr>
        <w:t>same</w:t>
      </w:r>
      <w:r>
        <w:rPr>
          <w:spacing w:val="-15"/>
          <w:w w:val="110"/>
        </w:rPr>
        <w:t xml:space="preserve"> </w:t>
      </w:r>
      <w:r>
        <w:rPr>
          <w:spacing w:val="-2"/>
          <w:w w:val="110"/>
        </w:rPr>
        <w:t>hours</w:t>
      </w:r>
      <w:r>
        <w:rPr>
          <w:spacing w:val="-15"/>
          <w:w w:val="110"/>
        </w:rPr>
        <w:t xml:space="preserve"> </w:t>
      </w:r>
      <w:r>
        <w:rPr>
          <w:spacing w:val="-2"/>
          <w:w w:val="110"/>
        </w:rPr>
        <w:t>worked</w:t>
      </w:r>
      <w:r>
        <w:rPr>
          <w:spacing w:val="-15"/>
          <w:w w:val="110"/>
        </w:rPr>
        <w:t xml:space="preserve"> </w:t>
      </w:r>
      <w:r>
        <w:rPr>
          <w:spacing w:val="-2"/>
          <w:w w:val="110"/>
        </w:rPr>
        <w:t>is</w:t>
      </w:r>
      <w:r>
        <w:rPr>
          <w:spacing w:val="-15"/>
          <w:w w:val="110"/>
        </w:rPr>
        <w:t xml:space="preserve"> </w:t>
      </w:r>
      <w:r>
        <w:rPr>
          <w:spacing w:val="-2"/>
          <w:w w:val="110"/>
        </w:rPr>
        <w:t>not</w:t>
      </w:r>
      <w:r>
        <w:rPr>
          <w:spacing w:val="-14"/>
          <w:w w:val="110"/>
        </w:rPr>
        <w:t xml:space="preserve"> </w:t>
      </w:r>
      <w:r>
        <w:rPr>
          <w:spacing w:val="-2"/>
          <w:w w:val="110"/>
        </w:rPr>
        <w:t>allowed</w:t>
      </w:r>
      <w:r>
        <w:rPr>
          <w:spacing w:val="-15"/>
          <w:w w:val="110"/>
        </w:rPr>
        <w:t xml:space="preserve"> </w:t>
      </w:r>
      <w:r>
        <w:rPr>
          <w:spacing w:val="-2"/>
          <w:w w:val="110"/>
        </w:rPr>
        <w:t>(i.e.,</w:t>
      </w:r>
      <w:r>
        <w:rPr>
          <w:spacing w:val="-15"/>
          <w:w w:val="110"/>
        </w:rPr>
        <w:t xml:space="preserve"> </w:t>
      </w:r>
      <w:r>
        <w:rPr>
          <w:spacing w:val="-2"/>
          <w:w w:val="110"/>
        </w:rPr>
        <w:t>“double-</w:t>
      </w:r>
      <w:r>
        <w:rPr>
          <w:spacing w:val="23"/>
          <w:w w:val="110"/>
        </w:rPr>
        <w:t xml:space="preserve"> </w:t>
      </w:r>
      <w:r>
        <w:rPr>
          <w:spacing w:val="-2"/>
          <w:w w:val="110"/>
        </w:rPr>
        <w:t>dipping”).</w:t>
      </w:r>
      <w:r>
        <w:rPr>
          <w:spacing w:val="34"/>
          <w:w w:val="110"/>
        </w:rPr>
        <w:t xml:space="preserve"> </w:t>
      </w:r>
      <w:r>
        <w:rPr>
          <w:spacing w:val="-2"/>
          <w:w w:val="110"/>
        </w:rPr>
        <w:t>For</w:t>
      </w:r>
      <w:r>
        <w:rPr>
          <w:spacing w:val="-18"/>
          <w:w w:val="110"/>
        </w:rPr>
        <w:t xml:space="preserve"> </w:t>
      </w:r>
      <w:r>
        <w:rPr>
          <w:spacing w:val="-2"/>
          <w:w w:val="110"/>
        </w:rPr>
        <w:t>any</w:t>
      </w:r>
      <w:r>
        <w:rPr>
          <w:spacing w:val="-14"/>
          <w:w w:val="110"/>
        </w:rPr>
        <w:t xml:space="preserve"> </w:t>
      </w:r>
      <w:r>
        <w:rPr>
          <w:spacing w:val="-2"/>
          <w:w w:val="110"/>
        </w:rPr>
        <w:t>individual</w:t>
      </w:r>
      <w:r>
        <w:rPr>
          <w:spacing w:val="-15"/>
          <w:w w:val="110"/>
        </w:rPr>
        <w:t xml:space="preserve"> </w:t>
      </w:r>
      <w:r>
        <w:rPr>
          <w:spacing w:val="-2"/>
          <w:w w:val="110"/>
        </w:rPr>
        <w:t xml:space="preserve">receiving </w:t>
      </w:r>
      <w:r>
        <w:t>monetary</w:t>
      </w:r>
      <w:r>
        <w:rPr>
          <w:spacing w:val="28"/>
        </w:rPr>
        <w:t xml:space="preserve"> </w:t>
      </w:r>
      <w:r>
        <w:t>compensation</w:t>
      </w:r>
      <w:r>
        <w:rPr>
          <w:spacing w:val="30"/>
        </w:rPr>
        <w:t xml:space="preserve"> </w:t>
      </w:r>
      <w:r>
        <w:t>(e.g.,</w:t>
      </w:r>
      <w:r>
        <w:rPr>
          <w:spacing w:val="30"/>
        </w:rPr>
        <w:t xml:space="preserve"> </w:t>
      </w:r>
      <w:r>
        <w:t>regular</w:t>
      </w:r>
      <w:r>
        <w:rPr>
          <w:spacing w:val="28"/>
        </w:rPr>
        <w:t xml:space="preserve"> </w:t>
      </w:r>
      <w:r>
        <w:t>salary)</w:t>
      </w:r>
      <w:r>
        <w:rPr>
          <w:spacing w:val="80"/>
          <w:w w:val="150"/>
        </w:rPr>
        <w:t xml:space="preserve"> </w:t>
      </w:r>
      <w:r>
        <w:t>from</w:t>
      </w:r>
      <w:r>
        <w:rPr>
          <w:spacing w:val="28"/>
        </w:rPr>
        <w:t xml:space="preserve"> </w:t>
      </w:r>
      <w:r>
        <w:t>the</w:t>
      </w:r>
      <w:r>
        <w:rPr>
          <w:spacing w:val="30"/>
        </w:rPr>
        <w:t xml:space="preserve"> </w:t>
      </w:r>
      <w:r>
        <w:t>grantee</w:t>
      </w:r>
      <w:r>
        <w:rPr>
          <w:spacing w:val="30"/>
        </w:rPr>
        <w:t xml:space="preserve"> </w:t>
      </w:r>
      <w:r>
        <w:t>and</w:t>
      </w:r>
      <w:r>
        <w:rPr>
          <w:spacing w:val="28"/>
        </w:rPr>
        <w:t xml:space="preserve"> </w:t>
      </w:r>
      <w:r>
        <w:t>who</w:t>
      </w:r>
      <w:r>
        <w:rPr>
          <w:spacing w:val="30"/>
        </w:rPr>
        <w:t xml:space="preserve"> </w:t>
      </w:r>
      <w:r>
        <w:t>is</w:t>
      </w:r>
      <w:r>
        <w:rPr>
          <w:spacing w:val="27"/>
        </w:rPr>
        <w:t xml:space="preserve"> </w:t>
      </w:r>
      <w:r>
        <w:t>also</w:t>
      </w:r>
      <w:r>
        <w:rPr>
          <w:spacing w:val="32"/>
        </w:rPr>
        <w:t xml:space="preserve"> </w:t>
      </w:r>
      <w:r>
        <w:t>seeking</w:t>
      </w:r>
      <w:r>
        <w:rPr>
          <w:spacing w:val="27"/>
        </w:rPr>
        <w:t xml:space="preserve"> </w:t>
      </w:r>
      <w:r>
        <w:t>grant</w:t>
      </w:r>
      <w:r>
        <w:rPr>
          <w:spacing w:val="32"/>
        </w:rPr>
        <w:t xml:space="preserve"> </w:t>
      </w:r>
      <w:r>
        <w:t xml:space="preserve">funds </w:t>
      </w:r>
      <w:r>
        <w:rPr>
          <w:spacing w:val="-2"/>
          <w:w w:val="110"/>
        </w:rPr>
        <w:t>to</w:t>
      </w:r>
      <w:r>
        <w:rPr>
          <w:spacing w:val="-9"/>
          <w:w w:val="110"/>
        </w:rPr>
        <w:t xml:space="preserve"> </w:t>
      </w:r>
      <w:r>
        <w:rPr>
          <w:spacing w:val="-2"/>
          <w:w w:val="110"/>
        </w:rPr>
        <w:t>cover</w:t>
      </w:r>
      <w:r>
        <w:rPr>
          <w:spacing w:val="-10"/>
          <w:w w:val="110"/>
        </w:rPr>
        <w:t xml:space="preserve"> </w:t>
      </w:r>
      <w:r>
        <w:rPr>
          <w:spacing w:val="-2"/>
          <w:w w:val="110"/>
        </w:rPr>
        <w:t>salary,</w:t>
      </w:r>
      <w:r>
        <w:rPr>
          <w:spacing w:val="-11"/>
          <w:w w:val="110"/>
        </w:rPr>
        <w:t xml:space="preserve"> </w:t>
      </w:r>
      <w:r>
        <w:rPr>
          <w:spacing w:val="-2"/>
          <w:w w:val="110"/>
        </w:rPr>
        <w:t>written</w:t>
      </w:r>
      <w:r>
        <w:rPr>
          <w:spacing w:val="40"/>
          <w:w w:val="110"/>
        </w:rPr>
        <w:t xml:space="preserve"> </w:t>
      </w:r>
      <w:r>
        <w:rPr>
          <w:spacing w:val="-2"/>
          <w:w w:val="110"/>
        </w:rPr>
        <w:t>documentation</w:t>
      </w:r>
      <w:r>
        <w:rPr>
          <w:spacing w:val="-11"/>
          <w:w w:val="110"/>
        </w:rPr>
        <w:t xml:space="preserve"> </w:t>
      </w:r>
      <w:r>
        <w:rPr>
          <w:spacing w:val="-2"/>
          <w:w w:val="110"/>
        </w:rPr>
        <w:t>from</w:t>
      </w:r>
      <w:r>
        <w:rPr>
          <w:spacing w:val="-10"/>
          <w:w w:val="110"/>
        </w:rPr>
        <w:t xml:space="preserve"> </w:t>
      </w:r>
      <w:r>
        <w:rPr>
          <w:spacing w:val="-2"/>
          <w:w w:val="110"/>
        </w:rPr>
        <w:t>the</w:t>
      </w:r>
      <w:r>
        <w:rPr>
          <w:spacing w:val="-10"/>
          <w:w w:val="110"/>
        </w:rPr>
        <w:t xml:space="preserve"> </w:t>
      </w:r>
      <w:r>
        <w:rPr>
          <w:spacing w:val="-2"/>
          <w:w w:val="110"/>
        </w:rPr>
        <w:t>grantee</w:t>
      </w:r>
      <w:r>
        <w:rPr>
          <w:spacing w:val="-9"/>
          <w:w w:val="110"/>
        </w:rPr>
        <w:t xml:space="preserve"> </w:t>
      </w:r>
      <w:r>
        <w:rPr>
          <w:spacing w:val="-2"/>
          <w:w w:val="110"/>
        </w:rPr>
        <w:t>stating</w:t>
      </w:r>
      <w:r>
        <w:rPr>
          <w:spacing w:val="-12"/>
          <w:w w:val="110"/>
        </w:rPr>
        <w:t xml:space="preserve"> </w:t>
      </w:r>
      <w:r>
        <w:rPr>
          <w:spacing w:val="-2"/>
          <w:w w:val="110"/>
        </w:rPr>
        <w:t>the</w:t>
      </w:r>
      <w:r>
        <w:rPr>
          <w:spacing w:val="-9"/>
          <w:w w:val="110"/>
        </w:rPr>
        <w:t xml:space="preserve"> </w:t>
      </w:r>
      <w:r>
        <w:rPr>
          <w:spacing w:val="-2"/>
          <w:w w:val="110"/>
        </w:rPr>
        <w:t>grantee’s</w:t>
      </w:r>
      <w:r>
        <w:rPr>
          <w:spacing w:val="-10"/>
          <w:w w:val="110"/>
        </w:rPr>
        <w:t xml:space="preserve"> </w:t>
      </w:r>
      <w:r>
        <w:rPr>
          <w:spacing w:val="-2"/>
          <w:w w:val="110"/>
        </w:rPr>
        <w:t>knowledge</w:t>
      </w:r>
      <w:r>
        <w:rPr>
          <w:spacing w:val="-15"/>
          <w:w w:val="110"/>
        </w:rPr>
        <w:t xml:space="preserve"> </w:t>
      </w:r>
      <w:r>
        <w:rPr>
          <w:spacing w:val="-2"/>
          <w:w w:val="110"/>
        </w:rPr>
        <w:t xml:space="preserve">and </w:t>
      </w:r>
      <w:r>
        <w:rPr>
          <w:w w:val="110"/>
        </w:rPr>
        <w:t>approval</w:t>
      </w:r>
      <w:r>
        <w:rPr>
          <w:spacing w:val="-17"/>
          <w:w w:val="110"/>
        </w:rPr>
        <w:t xml:space="preserve"> </w:t>
      </w:r>
      <w:r>
        <w:rPr>
          <w:w w:val="110"/>
        </w:rPr>
        <w:t>of</w:t>
      </w:r>
      <w:r>
        <w:rPr>
          <w:spacing w:val="-17"/>
          <w:w w:val="110"/>
        </w:rPr>
        <w:t xml:space="preserve"> </w:t>
      </w:r>
      <w:r>
        <w:rPr>
          <w:w w:val="110"/>
        </w:rPr>
        <w:t>the</w:t>
      </w:r>
      <w:r>
        <w:rPr>
          <w:spacing w:val="33"/>
          <w:w w:val="110"/>
        </w:rPr>
        <w:t xml:space="preserve"> </w:t>
      </w:r>
      <w:r>
        <w:rPr>
          <w:w w:val="110"/>
        </w:rPr>
        <w:t>employment</w:t>
      </w:r>
      <w:r>
        <w:rPr>
          <w:spacing w:val="-14"/>
          <w:w w:val="110"/>
        </w:rPr>
        <w:t xml:space="preserve"> </w:t>
      </w:r>
      <w:r>
        <w:rPr>
          <w:w w:val="110"/>
        </w:rPr>
        <w:t>situation</w:t>
      </w:r>
      <w:r>
        <w:rPr>
          <w:spacing w:val="-18"/>
          <w:w w:val="110"/>
        </w:rPr>
        <w:t xml:space="preserve"> </w:t>
      </w:r>
      <w:r>
        <w:rPr>
          <w:w w:val="110"/>
        </w:rPr>
        <w:t>and</w:t>
      </w:r>
      <w:r>
        <w:rPr>
          <w:spacing w:val="-16"/>
          <w:w w:val="110"/>
        </w:rPr>
        <w:t xml:space="preserve"> </w:t>
      </w:r>
      <w:r>
        <w:rPr>
          <w:w w:val="110"/>
        </w:rPr>
        <w:t>declaring</w:t>
      </w:r>
      <w:r>
        <w:rPr>
          <w:spacing w:val="-17"/>
          <w:w w:val="110"/>
        </w:rPr>
        <w:t xml:space="preserve"> </w:t>
      </w:r>
      <w:r>
        <w:rPr>
          <w:w w:val="110"/>
        </w:rPr>
        <w:t>no</w:t>
      </w:r>
      <w:r>
        <w:rPr>
          <w:spacing w:val="-14"/>
          <w:w w:val="110"/>
        </w:rPr>
        <w:t xml:space="preserve"> </w:t>
      </w:r>
      <w:r>
        <w:rPr>
          <w:w w:val="110"/>
        </w:rPr>
        <w:t>conflict</w:t>
      </w:r>
      <w:r>
        <w:rPr>
          <w:spacing w:val="-15"/>
          <w:w w:val="110"/>
        </w:rPr>
        <w:t xml:space="preserve"> </w:t>
      </w:r>
      <w:r>
        <w:rPr>
          <w:w w:val="110"/>
        </w:rPr>
        <w:t>of</w:t>
      </w:r>
      <w:r>
        <w:rPr>
          <w:spacing w:val="-17"/>
          <w:w w:val="110"/>
        </w:rPr>
        <w:t xml:space="preserve"> </w:t>
      </w:r>
      <w:r>
        <w:rPr>
          <w:w w:val="110"/>
        </w:rPr>
        <w:t>interest</w:t>
      </w:r>
      <w:r>
        <w:rPr>
          <w:spacing w:val="-15"/>
          <w:w w:val="110"/>
        </w:rPr>
        <w:t xml:space="preserve"> </w:t>
      </w:r>
      <w:r>
        <w:rPr>
          <w:w w:val="110"/>
        </w:rPr>
        <w:t>or</w:t>
      </w:r>
      <w:r>
        <w:rPr>
          <w:spacing w:val="-17"/>
          <w:w w:val="110"/>
        </w:rPr>
        <w:t xml:space="preserve"> </w:t>
      </w:r>
      <w:r>
        <w:rPr>
          <w:w w:val="110"/>
        </w:rPr>
        <w:t>double-dipping</w:t>
      </w:r>
      <w:r>
        <w:rPr>
          <w:spacing w:val="-17"/>
          <w:w w:val="110"/>
        </w:rPr>
        <w:t xml:space="preserve"> </w:t>
      </w:r>
      <w:r>
        <w:rPr>
          <w:w w:val="110"/>
        </w:rPr>
        <w:t xml:space="preserve">is </w:t>
      </w:r>
      <w:r>
        <w:rPr>
          <w:spacing w:val="-2"/>
          <w:w w:val="110"/>
        </w:rPr>
        <w:t>occurring</w:t>
      </w:r>
      <w:r>
        <w:rPr>
          <w:spacing w:val="-15"/>
          <w:w w:val="110"/>
        </w:rPr>
        <w:t xml:space="preserve"> </w:t>
      </w:r>
      <w:r>
        <w:rPr>
          <w:spacing w:val="-2"/>
          <w:w w:val="110"/>
        </w:rPr>
        <w:t>must</w:t>
      </w:r>
      <w:r>
        <w:rPr>
          <w:spacing w:val="-15"/>
          <w:w w:val="110"/>
        </w:rPr>
        <w:t xml:space="preserve"> </w:t>
      </w:r>
      <w:r>
        <w:rPr>
          <w:spacing w:val="-2"/>
          <w:w w:val="110"/>
        </w:rPr>
        <w:t>be</w:t>
      </w:r>
      <w:r>
        <w:rPr>
          <w:spacing w:val="-15"/>
          <w:w w:val="110"/>
        </w:rPr>
        <w:t xml:space="preserve"> </w:t>
      </w:r>
      <w:r>
        <w:rPr>
          <w:spacing w:val="-2"/>
          <w:w w:val="110"/>
        </w:rPr>
        <w:t>included</w:t>
      </w:r>
      <w:r>
        <w:rPr>
          <w:spacing w:val="-15"/>
          <w:w w:val="110"/>
        </w:rPr>
        <w:t xml:space="preserve"> </w:t>
      </w:r>
      <w:r>
        <w:rPr>
          <w:spacing w:val="-2"/>
          <w:w w:val="110"/>
        </w:rPr>
        <w:t>with</w:t>
      </w:r>
      <w:r>
        <w:rPr>
          <w:spacing w:val="-15"/>
          <w:w w:val="110"/>
        </w:rPr>
        <w:t xml:space="preserve"> </w:t>
      </w:r>
      <w:r>
        <w:rPr>
          <w:spacing w:val="-2"/>
          <w:w w:val="110"/>
        </w:rPr>
        <w:t>the</w:t>
      </w:r>
      <w:r>
        <w:rPr>
          <w:spacing w:val="-14"/>
          <w:w w:val="110"/>
        </w:rPr>
        <w:t xml:space="preserve"> </w:t>
      </w:r>
      <w:r>
        <w:rPr>
          <w:spacing w:val="-2"/>
          <w:w w:val="110"/>
        </w:rPr>
        <w:t>proposal</w:t>
      </w:r>
      <w:r>
        <w:rPr>
          <w:spacing w:val="-15"/>
          <w:w w:val="110"/>
        </w:rPr>
        <w:t xml:space="preserve"> </w:t>
      </w:r>
      <w:r>
        <w:rPr>
          <w:spacing w:val="-2"/>
          <w:w w:val="110"/>
        </w:rPr>
        <w:t>submitted</w:t>
      </w:r>
      <w:r>
        <w:rPr>
          <w:spacing w:val="-15"/>
          <w:w w:val="110"/>
        </w:rPr>
        <w:t xml:space="preserve"> </w:t>
      </w:r>
      <w:r>
        <w:rPr>
          <w:spacing w:val="-2"/>
          <w:w w:val="110"/>
        </w:rPr>
        <w:t>to</w:t>
      </w:r>
      <w:r>
        <w:rPr>
          <w:spacing w:val="-15"/>
          <w:w w:val="110"/>
        </w:rPr>
        <w:t xml:space="preserve"> </w:t>
      </w:r>
      <w:r>
        <w:rPr>
          <w:spacing w:val="-2"/>
          <w:w w:val="110"/>
        </w:rPr>
        <w:t>TDA.</w:t>
      </w:r>
      <w:r>
        <w:rPr>
          <w:spacing w:val="27"/>
          <w:w w:val="110"/>
        </w:rPr>
        <w:t xml:space="preserve"> </w:t>
      </w:r>
      <w:r>
        <w:rPr>
          <w:spacing w:val="-2"/>
          <w:w w:val="110"/>
        </w:rPr>
        <w:t>It</w:t>
      </w:r>
      <w:r>
        <w:rPr>
          <w:spacing w:val="-14"/>
          <w:w w:val="110"/>
        </w:rPr>
        <w:t xml:space="preserve"> </w:t>
      </w:r>
      <w:r>
        <w:rPr>
          <w:spacing w:val="-2"/>
          <w:w w:val="110"/>
        </w:rPr>
        <w:t>is</w:t>
      </w:r>
      <w:r>
        <w:rPr>
          <w:spacing w:val="-15"/>
          <w:w w:val="110"/>
        </w:rPr>
        <w:t xml:space="preserve"> </w:t>
      </w:r>
      <w:r>
        <w:rPr>
          <w:spacing w:val="-2"/>
          <w:w w:val="110"/>
        </w:rPr>
        <w:t>permissible</w:t>
      </w:r>
      <w:r>
        <w:rPr>
          <w:spacing w:val="-14"/>
          <w:w w:val="110"/>
        </w:rPr>
        <w:t xml:space="preserve"> </w:t>
      </w:r>
      <w:r>
        <w:rPr>
          <w:spacing w:val="-2"/>
          <w:w w:val="110"/>
        </w:rPr>
        <w:t>for</w:t>
      </w:r>
      <w:r>
        <w:rPr>
          <w:spacing w:val="40"/>
          <w:w w:val="110"/>
        </w:rPr>
        <w:t xml:space="preserve"> </w:t>
      </w:r>
      <w:r>
        <w:rPr>
          <w:spacing w:val="-2"/>
          <w:w w:val="110"/>
        </w:rPr>
        <w:t>grant</w:t>
      </w:r>
      <w:r>
        <w:rPr>
          <w:spacing w:val="-15"/>
          <w:w w:val="110"/>
        </w:rPr>
        <w:t xml:space="preserve"> </w:t>
      </w:r>
      <w:r>
        <w:rPr>
          <w:spacing w:val="-2"/>
          <w:w w:val="110"/>
        </w:rPr>
        <w:t>funds</w:t>
      </w:r>
      <w:r>
        <w:rPr>
          <w:spacing w:val="-15"/>
          <w:w w:val="110"/>
        </w:rPr>
        <w:t xml:space="preserve"> </w:t>
      </w:r>
      <w:r>
        <w:rPr>
          <w:spacing w:val="-2"/>
          <w:w w:val="110"/>
        </w:rPr>
        <w:t>to pay</w:t>
      </w:r>
      <w:r>
        <w:rPr>
          <w:spacing w:val="-15"/>
          <w:w w:val="110"/>
        </w:rPr>
        <w:t xml:space="preserve"> </w:t>
      </w:r>
      <w:r>
        <w:rPr>
          <w:spacing w:val="-2"/>
          <w:w w:val="110"/>
        </w:rPr>
        <w:t>for</w:t>
      </w:r>
      <w:r>
        <w:rPr>
          <w:spacing w:val="-15"/>
          <w:w w:val="110"/>
        </w:rPr>
        <w:t xml:space="preserve"> </w:t>
      </w:r>
      <w:r>
        <w:rPr>
          <w:spacing w:val="-2"/>
          <w:w w:val="110"/>
        </w:rPr>
        <w:t>salary,</w:t>
      </w:r>
      <w:r>
        <w:rPr>
          <w:spacing w:val="-15"/>
          <w:w w:val="110"/>
        </w:rPr>
        <w:t xml:space="preserve"> </w:t>
      </w:r>
      <w:r>
        <w:rPr>
          <w:spacing w:val="-2"/>
          <w:w w:val="110"/>
        </w:rPr>
        <w:t>but</w:t>
      </w:r>
      <w:r>
        <w:rPr>
          <w:spacing w:val="-15"/>
          <w:w w:val="110"/>
        </w:rPr>
        <w:t xml:space="preserve"> </w:t>
      </w:r>
      <w:r>
        <w:rPr>
          <w:spacing w:val="-2"/>
          <w:w w:val="110"/>
        </w:rPr>
        <w:t>it</w:t>
      </w:r>
      <w:r>
        <w:rPr>
          <w:spacing w:val="-14"/>
          <w:w w:val="110"/>
        </w:rPr>
        <w:t xml:space="preserve"> </w:t>
      </w:r>
      <w:r>
        <w:rPr>
          <w:spacing w:val="-2"/>
          <w:w w:val="110"/>
        </w:rPr>
        <w:t>must</w:t>
      </w:r>
      <w:r>
        <w:rPr>
          <w:spacing w:val="-14"/>
          <w:w w:val="110"/>
        </w:rPr>
        <w:t xml:space="preserve"> </w:t>
      </w:r>
      <w:r>
        <w:rPr>
          <w:spacing w:val="-2"/>
          <w:w w:val="110"/>
        </w:rPr>
        <w:t>be</w:t>
      </w:r>
      <w:r>
        <w:rPr>
          <w:spacing w:val="-14"/>
          <w:w w:val="110"/>
        </w:rPr>
        <w:t xml:space="preserve"> </w:t>
      </w:r>
      <w:r>
        <w:rPr>
          <w:spacing w:val="-2"/>
          <w:w w:val="110"/>
        </w:rPr>
        <w:t>clear</w:t>
      </w:r>
      <w:r>
        <w:rPr>
          <w:spacing w:val="-15"/>
          <w:w w:val="110"/>
        </w:rPr>
        <w:t xml:space="preserve"> </w:t>
      </w:r>
      <w:r>
        <w:rPr>
          <w:spacing w:val="-2"/>
          <w:w w:val="110"/>
        </w:rPr>
        <w:t>that</w:t>
      </w:r>
      <w:r>
        <w:rPr>
          <w:spacing w:val="-13"/>
          <w:w w:val="110"/>
        </w:rPr>
        <w:t xml:space="preserve"> </w:t>
      </w:r>
      <w:r>
        <w:rPr>
          <w:spacing w:val="-2"/>
          <w:w w:val="110"/>
        </w:rPr>
        <w:t>the</w:t>
      </w:r>
      <w:r>
        <w:rPr>
          <w:spacing w:val="-14"/>
          <w:w w:val="110"/>
        </w:rPr>
        <w:t xml:space="preserve"> </w:t>
      </w:r>
      <w:r>
        <w:rPr>
          <w:spacing w:val="-2"/>
          <w:w w:val="110"/>
        </w:rPr>
        <w:t>grant</w:t>
      </w:r>
      <w:r>
        <w:rPr>
          <w:spacing w:val="-14"/>
          <w:w w:val="110"/>
        </w:rPr>
        <w:t xml:space="preserve"> </w:t>
      </w:r>
      <w:r>
        <w:rPr>
          <w:spacing w:val="-2"/>
          <w:w w:val="110"/>
        </w:rPr>
        <w:t>funds</w:t>
      </w:r>
      <w:r>
        <w:rPr>
          <w:spacing w:val="-15"/>
          <w:w w:val="110"/>
        </w:rPr>
        <w:t xml:space="preserve"> </w:t>
      </w:r>
      <w:r>
        <w:rPr>
          <w:spacing w:val="-2"/>
          <w:w w:val="110"/>
        </w:rPr>
        <w:t>are</w:t>
      </w:r>
      <w:r>
        <w:rPr>
          <w:spacing w:val="-14"/>
          <w:w w:val="110"/>
        </w:rPr>
        <w:t xml:space="preserve"> </w:t>
      </w:r>
      <w:r>
        <w:rPr>
          <w:spacing w:val="-2"/>
          <w:w w:val="110"/>
        </w:rPr>
        <w:t>only</w:t>
      </w:r>
      <w:r>
        <w:rPr>
          <w:spacing w:val="-15"/>
          <w:w w:val="110"/>
        </w:rPr>
        <w:t xml:space="preserve"> </w:t>
      </w:r>
      <w:r>
        <w:rPr>
          <w:spacing w:val="-2"/>
          <w:w w:val="110"/>
        </w:rPr>
        <w:t>for</w:t>
      </w:r>
      <w:r>
        <w:rPr>
          <w:spacing w:val="40"/>
          <w:w w:val="110"/>
        </w:rPr>
        <w:t xml:space="preserve"> </w:t>
      </w:r>
      <w:r>
        <w:rPr>
          <w:spacing w:val="-2"/>
          <w:w w:val="110"/>
        </w:rPr>
        <w:t>additional</w:t>
      </w:r>
      <w:r>
        <w:rPr>
          <w:spacing w:val="-15"/>
          <w:w w:val="110"/>
        </w:rPr>
        <w:t xml:space="preserve"> </w:t>
      </w:r>
      <w:r>
        <w:rPr>
          <w:spacing w:val="-2"/>
          <w:w w:val="110"/>
        </w:rPr>
        <w:t>hours</w:t>
      </w:r>
      <w:r>
        <w:rPr>
          <w:spacing w:val="-15"/>
          <w:w w:val="110"/>
        </w:rPr>
        <w:t xml:space="preserve"> </w:t>
      </w:r>
      <w:r>
        <w:rPr>
          <w:spacing w:val="-2"/>
          <w:w w:val="110"/>
        </w:rPr>
        <w:t>worked</w:t>
      </w:r>
      <w:r>
        <w:rPr>
          <w:spacing w:val="-15"/>
          <w:w w:val="110"/>
        </w:rPr>
        <w:t xml:space="preserve"> </w:t>
      </w:r>
      <w:r>
        <w:rPr>
          <w:spacing w:val="-2"/>
          <w:w w:val="110"/>
        </w:rPr>
        <w:t>(on</w:t>
      </w:r>
      <w:r>
        <w:rPr>
          <w:spacing w:val="-15"/>
          <w:w w:val="110"/>
        </w:rPr>
        <w:t xml:space="preserve"> </w:t>
      </w:r>
      <w:r>
        <w:rPr>
          <w:spacing w:val="-2"/>
          <w:w w:val="110"/>
        </w:rPr>
        <w:t xml:space="preserve">the </w:t>
      </w:r>
      <w:r>
        <w:rPr>
          <w:w w:val="110"/>
        </w:rPr>
        <w:t>project),</w:t>
      </w:r>
      <w:r>
        <w:rPr>
          <w:spacing w:val="-17"/>
          <w:w w:val="110"/>
        </w:rPr>
        <w:t xml:space="preserve"> </w:t>
      </w:r>
      <w:r>
        <w:rPr>
          <w:w w:val="110"/>
        </w:rPr>
        <w:t>beyond</w:t>
      </w:r>
      <w:r>
        <w:rPr>
          <w:spacing w:val="-17"/>
          <w:w w:val="110"/>
        </w:rPr>
        <w:t xml:space="preserve"> </w:t>
      </w:r>
      <w:r>
        <w:rPr>
          <w:w w:val="110"/>
        </w:rPr>
        <w:t>those</w:t>
      </w:r>
      <w:r>
        <w:rPr>
          <w:spacing w:val="-17"/>
          <w:w w:val="110"/>
        </w:rPr>
        <w:t xml:space="preserve"> </w:t>
      </w:r>
      <w:r>
        <w:rPr>
          <w:w w:val="110"/>
        </w:rPr>
        <w:t>for</w:t>
      </w:r>
      <w:r>
        <w:rPr>
          <w:spacing w:val="-17"/>
          <w:w w:val="110"/>
        </w:rPr>
        <w:t xml:space="preserve"> </w:t>
      </w:r>
      <w:r>
        <w:rPr>
          <w:w w:val="110"/>
        </w:rPr>
        <w:t>which</w:t>
      </w:r>
      <w:r>
        <w:rPr>
          <w:spacing w:val="-17"/>
          <w:w w:val="110"/>
        </w:rPr>
        <w:t xml:space="preserve"> </w:t>
      </w:r>
      <w:r>
        <w:rPr>
          <w:w w:val="110"/>
        </w:rPr>
        <w:t>the</w:t>
      </w:r>
      <w:r>
        <w:rPr>
          <w:spacing w:val="-17"/>
          <w:w w:val="110"/>
        </w:rPr>
        <w:t xml:space="preserve"> </w:t>
      </w:r>
      <w:r>
        <w:rPr>
          <w:w w:val="110"/>
        </w:rPr>
        <w:t>employee</w:t>
      </w:r>
      <w:r>
        <w:rPr>
          <w:spacing w:val="-16"/>
          <w:w w:val="110"/>
        </w:rPr>
        <w:t xml:space="preserve"> </w:t>
      </w:r>
      <w:r>
        <w:rPr>
          <w:w w:val="110"/>
        </w:rPr>
        <w:t>is</w:t>
      </w:r>
      <w:r>
        <w:rPr>
          <w:spacing w:val="40"/>
          <w:w w:val="110"/>
        </w:rPr>
        <w:t xml:space="preserve"> </w:t>
      </w:r>
      <w:r>
        <w:rPr>
          <w:w w:val="110"/>
        </w:rPr>
        <w:t>normally</w:t>
      </w:r>
      <w:r>
        <w:rPr>
          <w:spacing w:val="-17"/>
          <w:w w:val="110"/>
        </w:rPr>
        <w:t xml:space="preserve"> </w:t>
      </w:r>
      <w:r>
        <w:rPr>
          <w:w w:val="110"/>
        </w:rPr>
        <w:t>paid.</w:t>
      </w:r>
    </w:p>
    <w:p w14:paraId="2706B357" w14:textId="77777777" w:rsidR="006D4D4E" w:rsidRDefault="00000000">
      <w:pPr>
        <w:pStyle w:val="ListParagraph"/>
        <w:numPr>
          <w:ilvl w:val="0"/>
          <w:numId w:val="6"/>
        </w:numPr>
        <w:tabs>
          <w:tab w:val="left" w:pos="1110"/>
        </w:tabs>
        <w:spacing w:before="57" w:line="278" w:lineRule="auto"/>
        <w:ind w:right="818"/>
      </w:pPr>
      <w:r>
        <w:rPr>
          <w:rFonts w:ascii="Open Sans" w:hAnsi="Open Sans"/>
          <w:i/>
          <w:w w:val="105"/>
        </w:rPr>
        <w:t xml:space="preserve">Benefits &amp; Taxes </w:t>
      </w:r>
      <w:r>
        <w:rPr>
          <w:w w:val="105"/>
        </w:rPr>
        <w:t>– (a) expenditures for contributions to pension plans</w:t>
      </w:r>
      <w:r>
        <w:rPr>
          <w:spacing w:val="-3"/>
          <w:w w:val="105"/>
        </w:rPr>
        <w:t xml:space="preserve"> </w:t>
      </w:r>
      <w:r>
        <w:rPr>
          <w:w w:val="105"/>
        </w:rPr>
        <w:t>and to</w:t>
      </w:r>
      <w:r>
        <w:rPr>
          <w:spacing w:val="40"/>
          <w:w w:val="105"/>
        </w:rPr>
        <w:t xml:space="preserve"> </w:t>
      </w:r>
      <w:r>
        <w:rPr>
          <w:w w:val="105"/>
        </w:rPr>
        <w:t>employee benefit programs</w:t>
      </w:r>
      <w:r>
        <w:rPr>
          <w:spacing w:val="-8"/>
          <w:w w:val="105"/>
        </w:rPr>
        <w:t xml:space="preserve"> </w:t>
      </w:r>
      <w:r>
        <w:rPr>
          <w:w w:val="105"/>
        </w:rPr>
        <w:t>such</w:t>
      </w:r>
      <w:r>
        <w:rPr>
          <w:spacing w:val="-10"/>
          <w:w w:val="105"/>
        </w:rPr>
        <w:t xml:space="preserve"> </w:t>
      </w:r>
      <w:r>
        <w:rPr>
          <w:w w:val="105"/>
        </w:rPr>
        <w:t>as</w:t>
      </w:r>
      <w:r>
        <w:rPr>
          <w:spacing w:val="-9"/>
          <w:w w:val="105"/>
        </w:rPr>
        <w:t xml:space="preserve"> </w:t>
      </w:r>
      <w:r>
        <w:rPr>
          <w:w w:val="105"/>
        </w:rPr>
        <w:t>health,</w:t>
      </w:r>
      <w:r>
        <w:rPr>
          <w:spacing w:val="-8"/>
          <w:w w:val="105"/>
        </w:rPr>
        <w:t xml:space="preserve"> </w:t>
      </w:r>
      <w:r>
        <w:rPr>
          <w:w w:val="105"/>
        </w:rPr>
        <w:t>life,</w:t>
      </w:r>
      <w:r>
        <w:rPr>
          <w:spacing w:val="-8"/>
          <w:w w:val="105"/>
        </w:rPr>
        <w:t xml:space="preserve"> </w:t>
      </w:r>
      <w:r>
        <w:rPr>
          <w:w w:val="105"/>
        </w:rPr>
        <w:t>and</w:t>
      </w:r>
      <w:r>
        <w:rPr>
          <w:spacing w:val="-9"/>
          <w:w w:val="105"/>
        </w:rPr>
        <w:t xml:space="preserve"> </w:t>
      </w:r>
      <w:r>
        <w:rPr>
          <w:w w:val="105"/>
        </w:rPr>
        <w:t>disability</w:t>
      </w:r>
      <w:r>
        <w:rPr>
          <w:spacing w:val="-9"/>
          <w:w w:val="105"/>
        </w:rPr>
        <w:t xml:space="preserve"> </w:t>
      </w:r>
      <w:r>
        <w:rPr>
          <w:w w:val="105"/>
        </w:rPr>
        <w:t>insurance;</w:t>
      </w:r>
      <w:r>
        <w:rPr>
          <w:spacing w:val="-12"/>
          <w:w w:val="105"/>
        </w:rPr>
        <w:t xml:space="preserve"> </w:t>
      </w:r>
      <w:r>
        <w:rPr>
          <w:w w:val="105"/>
        </w:rPr>
        <w:t>and</w:t>
      </w:r>
      <w:r>
        <w:rPr>
          <w:spacing w:val="-9"/>
          <w:w w:val="105"/>
        </w:rPr>
        <w:t xml:space="preserve"> </w:t>
      </w:r>
      <w:r>
        <w:rPr>
          <w:w w:val="105"/>
        </w:rPr>
        <w:t>(b)</w:t>
      </w:r>
      <w:r>
        <w:rPr>
          <w:spacing w:val="40"/>
          <w:w w:val="105"/>
        </w:rPr>
        <w:t xml:space="preserve"> </w:t>
      </w:r>
      <w:r>
        <w:rPr>
          <w:w w:val="105"/>
        </w:rPr>
        <w:t>expenditures</w:t>
      </w:r>
      <w:r>
        <w:rPr>
          <w:spacing w:val="-8"/>
          <w:w w:val="105"/>
        </w:rPr>
        <w:t xml:space="preserve"> </w:t>
      </w:r>
      <w:r>
        <w:rPr>
          <w:w w:val="105"/>
        </w:rPr>
        <w:t>for</w:t>
      </w:r>
      <w:r>
        <w:rPr>
          <w:spacing w:val="-9"/>
          <w:w w:val="105"/>
        </w:rPr>
        <w:t xml:space="preserve"> </w:t>
      </w:r>
      <w:r>
        <w:rPr>
          <w:w w:val="105"/>
        </w:rPr>
        <w:t>payroll</w:t>
      </w:r>
      <w:r>
        <w:rPr>
          <w:spacing w:val="-10"/>
          <w:w w:val="105"/>
        </w:rPr>
        <w:t xml:space="preserve"> </w:t>
      </w:r>
      <w:r>
        <w:rPr>
          <w:w w:val="105"/>
        </w:rPr>
        <w:t>taxes</w:t>
      </w:r>
      <w:r>
        <w:rPr>
          <w:spacing w:val="-8"/>
          <w:w w:val="105"/>
        </w:rPr>
        <w:t xml:space="preserve"> </w:t>
      </w:r>
      <w:r>
        <w:rPr>
          <w:w w:val="105"/>
        </w:rPr>
        <w:t>such as</w:t>
      </w:r>
      <w:r>
        <w:rPr>
          <w:spacing w:val="-3"/>
          <w:w w:val="105"/>
        </w:rPr>
        <w:t xml:space="preserve"> </w:t>
      </w:r>
      <w:r>
        <w:rPr>
          <w:w w:val="105"/>
        </w:rPr>
        <w:t>social</w:t>
      </w:r>
      <w:r>
        <w:rPr>
          <w:spacing w:val="-1"/>
          <w:w w:val="105"/>
        </w:rPr>
        <w:t xml:space="preserve"> </w:t>
      </w:r>
      <w:r>
        <w:rPr>
          <w:w w:val="105"/>
        </w:rPr>
        <w:t>security</w:t>
      </w:r>
      <w:r>
        <w:rPr>
          <w:spacing w:val="-8"/>
          <w:w w:val="105"/>
        </w:rPr>
        <w:t xml:space="preserve"> </w:t>
      </w:r>
      <w:r>
        <w:rPr>
          <w:w w:val="105"/>
        </w:rPr>
        <w:t>and</w:t>
      </w:r>
      <w:r>
        <w:rPr>
          <w:spacing w:val="-1"/>
          <w:w w:val="105"/>
        </w:rPr>
        <w:t xml:space="preserve"> </w:t>
      </w:r>
      <w:r>
        <w:rPr>
          <w:w w:val="105"/>
        </w:rPr>
        <w:t>Medicare taxes</w:t>
      </w:r>
      <w:r>
        <w:rPr>
          <w:spacing w:val="-7"/>
          <w:w w:val="105"/>
        </w:rPr>
        <w:t xml:space="preserve"> </w:t>
      </w:r>
      <w:r>
        <w:rPr>
          <w:w w:val="105"/>
        </w:rPr>
        <w:t>and</w:t>
      </w:r>
      <w:r>
        <w:rPr>
          <w:spacing w:val="40"/>
          <w:w w:val="105"/>
        </w:rPr>
        <w:t xml:space="preserve"> </w:t>
      </w:r>
      <w:r>
        <w:rPr>
          <w:w w:val="105"/>
        </w:rPr>
        <w:t>unemployment</w:t>
      </w:r>
      <w:r>
        <w:rPr>
          <w:spacing w:val="-4"/>
          <w:w w:val="105"/>
        </w:rPr>
        <w:t xml:space="preserve"> </w:t>
      </w:r>
      <w:r>
        <w:rPr>
          <w:w w:val="105"/>
        </w:rPr>
        <w:t>and</w:t>
      </w:r>
      <w:r>
        <w:rPr>
          <w:spacing w:val="-1"/>
          <w:w w:val="105"/>
        </w:rPr>
        <w:t xml:space="preserve"> </w:t>
      </w:r>
      <w:r>
        <w:rPr>
          <w:w w:val="105"/>
        </w:rPr>
        <w:t xml:space="preserve">workers’ compensation insurance. </w:t>
      </w:r>
      <w:r>
        <w:rPr>
          <w:w w:val="105"/>
          <w:u w:val="single"/>
        </w:rPr>
        <w:t>This only applies to benefits</w:t>
      </w:r>
      <w:r>
        <w:rPr>
          <w:spacing w:val="40"/>
          <w:w w:val="105"/>
        </w:rPr>
        <w:t xml:space="preserve"> </w:t>
      </w:r>
      <w:r>
        <w:rPr>
          <w:w w:val="105"/>
          <w:u w:val="single"/>
        </w:rPr>
        <w:t>of employees of the grantee.</w:t>
      </w:r>
    </w:p>
    <w:p w14:paraId="471AD936" w14:textId="77777777" w:rsidR="006D4D4E" w:rsidRDefault="00000000">
      <w:pPr>
        <w:pStyle w:val="ListParagraph"/>
        <w:numPr>
          <w:ilvl w:val="0"/>
          <w:numId w:val="6"/>
        </w:numPr>
        <w:tabs>
          <w:tab w:val="left" w:pos="1110"/>
        </w:tabs>
        <w:spacing w:before="53" w:line="278" w:lineRule="auto"/>
        <w:ind w:right="600"/>
      </w:pPr>
      <w:r>
        <w:rPr>
          <w:rFonts w:ascii="Open Sans" w:hAnsi="Open Sans"/>
          <w:i/>
          <w:w w:val="105"/>
        </w:rPr>
        <w:t>Professional</w:t>
      </w:r>
      <w:r>
        <w:rPr>
          <w:rFonts w:ascii="Open Sans" w:hAnsi="Open Sans"/>
          <w:i/>
          <w:spacing w:val="-15"/>
          <w:w w:val="105"/>
        </w:rPr>
        <w:t xml:space="preserve"> </w:t>
      </w:r>
      <w:r>
        <w:rPr>
          <w:rFonts w:ascii="Open Sans" w:hAnsi="Open Sans"/>
          <w:i/>
          <w:w w:val="105"/>
        </w:rPr>
        <w:t>Fee/</w:t>
      </w:r>
      <w:r>
        <w:rPr>
          <w:rFonts w:ascii="Open Sans" w:hAnsi="Open Sans"/>
          <w:i/>
          <w:spacing w:val="-15"/>
          <w:w w:val="105"/>
        </w:rPr>
        <w:t xml:space="preserve"> </w:t>
      </w:r>
      <w:r>
        <w:rPr>
          <w:rFonts w:ascii="Open Sans" w:hAnsi="Open Sans"/>
          <w:i/>
          <w:w w:val="105"/>
        </w:rPr>
        <w:t>Grant</w:t>
      </w:r>
      <w:r>
        <w:rPr>
          <w:rFonts w:ascii="Open Sans" w:hAnsi="Open Sans"/>
          <w:i/>
          <w:spacing w:val="-15"/>
          <w:w w:val="105"/>
        </w:rPr>
        <w:t xml:space="preserve"> </w:t>
      </w:r>
      <w:r>
        <w:rPr>
          <w:rFonts w:ascii="Open Sans" w:hAnsi="Open Sans"/>
          <w:i/>
          <w:w w:val="105"/>
        </w:rPr>
        <w:t>&amp;</w:t>
      </w:r>
      <w:r>
        <w:rPr>
          <w:rFonts w:ascii="Open Sans" w:hAnsi="Open Sans"/>
          <w:i/>
          <w:spacing w:val="-15"/>
          <w:w w:val="105"/>
        </w:rPr>
        <w:t xml:space="preserve"> </w:t>
      </w:r>
      <w:r>
        <w:rPr>
          <w:rFonts w:ascii="Open Sans" w:hAnsi="Open Sans"/>
          <w:i/>
          <w:w w:val="105"/>
        </w:rPr>
        <w:t>Award</w:t>
      </w:r>
      <w:r>
        <w:rPr>
          <w:rFonts w:ascii="Open Sans" w:hAnsi="Open Sans"/>
          <w:i/>
          <w:spacing w:val="-15"/>
          <w:w w:val="105"/>
        </w:rPr>
        <w:t xml:space="preserve"> </w:t>
      </w:r>
      <w:r>
        <w:rPr>
          <w:w w:val="105"/>
        </w:rPr>
        <w:t>–</w:t>
      </w:r>
      <w:r>
        <w:rPr>
          <w:spacing w:val="-17"/>
          <w:w w:val="105"/>
        </w:rPr>
        <w:t xml:space="preserve"> </w:t>
      </w:r>
      <w:r>
        <w:rPr>
          <w:w w:val="105"/>
        </w:rPr>
        <w:t>(a)</w:t>
      </w:r>
      <w:r>
        <w:rPr>
          <w:spacing w:val="-16"/>
          <w:w w:val="105"/>
        </w:rPr>
        <w:t xml:space="preserve"> </w:t>
      </w:r>
      <w:r>
        <w:rPr>
          <w:w w:val="105"/>
        </w:rPr>
        <w:t>expenditures</w:t>
      </w:r>
      <w:r>
        <w:rPr>
          <w:spacing w:val="-16"/>
          <w:w w:val="105"/>
        </w:rPr>
        <w:t xml:space="preserve"> </w:t>
      </w:r>
      <w:r>
        <w:rPr>
          <w:w w:val="105"/>
        </w:rPr>
        <w:t>for</w:t>
      </w:r>
      <w:r>
        <w:rPr>
          <w:spacing w:val="-16"/>
          <w:w w:val="105"/>
        </w:rPr>
        <w:t xml:space="preserve"> </w:t>
      </w:r>
      <w:r>
        <w:rPr>
          <w:w w:val="105"/>
        </w:rPr>
        <w:t>fees</w:t>
      </w:r>
      <w:r>
        <w:rPr>
          <w:spacing w:val="-16"/>
          <w:w w:val="105"/>
        </w:rPr>
        <w:t xml:space="preserve"> </w:t>
      </w:r>
      <w:r>
        <w:rPr>
          <w:w w:val="105"/>
        </w:rPr>
        <w:t>to</w:t>
      </w:r>
      <w:r>
        <w:rPr>
          <w:spacing w:val="-16"/>
          <w:w w:val="105"/>
        </w:rPr>
        <w:t xml:space="preserve"> </w:t>
      </w:r>
      <w:r>
        <w:rPr>
          <w:w w:val="105"/>
        </w:rPr>
        <w:t>outside</w:t>
      </w:r>
      <w:r>
        <w:rPr>
          <w:spacing w:val="-16"/>
          <w:w w:val="105"/>
        </w:rPr>
        <w:t xml:space="preserve"> </w:t>
      </w:r>
      <w:r>
        <w:rPr>
          <w:w w:val="105"/>
        </w:rPr>
        <w:t>professionals,</w:t>
      </w:r>
      <w:r>
        <w:rPr>
          <w:spacing w:val="9"/>
          <w:w w:val="105"/>
        </w:rPr>
        <w:t xml:space="preserve"> </w:t>
      </w:r>
      <w:r>
        <w:rPr>
          <w:w w:val="105"/>
        </w:rPr>
        <w:t>consultants,</w:t>
      </w:r>
      <w:r>
        <w:rPr>
          <w:spacing w:val="-16"/>
          <w:w w:val="105"/>
        </w:rPr>
        <w:t xml:space="preserve"> </w:t>
      </w:r>
      <w:r>
        <w:rPr>
          <w:w w:val="105"/>
        </w:rPr>
        <w:t>and personal-service contractors including legal, accounting, and</w:t>
      </w:r>
      <w:r>
        <w:rPr>
          <w:spacing w:val="40"/>
          <w:w w:val="105"/>
        </w:rPr>
        <w:t xml:space="preserve"> </w:t>
      </w:r>
      <w:r>
        <w:rPr>
          <w:w w:val="105"/>
        </w:rPr>
        <w:t>auditing fees; (b) expenditures for awards, grants, subsidies, and other pass-through</w:t>
      </w:r>
      <w:r>
        <w:rPr>
          <w:spacing w:val="40"/>
          <w:w w:val="105"/>
        </w:rPr>
        <w:t xml:space="preserve"> </w:t>
      </w:r>
      <w:r>
        <w:rPr>
          <w:w w:val="105"/>
        </w:rPr>
        <w:t>expenditures to individuals and to other organizations,</w:t>
      </w:r>
      <w:r>
        <w:rPr>
          <w:spacing w:val="-3"/>
          <w:w w:val="105"/>
        </w:rPr>
        <w:t xml:space="preserve"> </w:t>
      </w:r>
      <w:r>
        <w:rPr>
          <w:w w:val="105"/>
        </w:rPr>
        <w:t>allocations to affiliated</w:t>
      </w:r>
      <w:r>
        <w:rPr>
          <w:spacing w:val="40"/>
          <w:w w:val="105"/>
        </w:rPr>
        <w:t xml:space="preserve"> </w:t>
      </w:r>
      <w:r>
        <w:rPr>
          <w:w w:val="105"/>
        </w:rPr>
        <w:t>organizations, in-kind</w:t>
      </w:r>
      <w:r>
        <w:rPr>
          <w:spacing w:val="-1"/>
          <w:w w:val="105"/>
        </w:rPr>
        <w:t xml:space="preserve"> </w:t>
      </w:r>
      <w:r>
        <w:rPr>
          <w:w w:val="105"/>
        </w:rPr>
        <w:t>grants to individuals</w:t>
      </w:r>
      <w:r>
        <w:rPr>
          <w:spacing w:val="-6"/>
          <w:w w:val="105"/>
        </w:rPr>
        <w:t xml:space="preserve"> </w:t>
      </w:r>
      <w:r>
        <w:rPr>
          <w:w w:val="105"/>
        </w:rPr>
        <w:t>and organizations, and scholarships,</w:t>
      </w:r>
      <w:r>
        <w:rPr>
          <w:spacing w:val="40"/>
          <w:w w:val="105"/>
        </w:rPr>
        <w:t xml:space="preserve"> </w:t>
      </w:r>
      <w:r>
        <w:rPr>
          <w:w w:val="105"/>
        </w:rPr>
        <w:t>tuition payments, travel allowances, and equipment allowances to clients and individual</w:t>
      </w:r>
      <w:r>
        <w:rPr>
          <w:spacing w:val="-3"/>
          <w:w w:val="105"/>
        </w:rPr>
        <w:t xml:space="preserve"> </w:t>
      </w:r>
      <w:r>
        <w:rPr>
          <w:w w:val="105"/>
        </w:rPr>
        <w:t>beneficiaries; and</w:t>
      </w:r>
      <w:r>
        <w:rPr>
          <w:spacing w:val="-2"/>
          <w:w w:val="105"/>
        </w:rPr>
        <w:t xml:space="preserve"> </w:t>
      </w:r>
      <w:r>
        <w:rPr>
          <w:w w:val="105"/>
        </w:rPr>
        <w:t>(c)</w:t>
      </w:r>
      <w:r>
        <w:rPr>
          <w:spacing w:val="-2"/>
          <w:w w:val="105"/>
        </w:rPr>
        <w:t xml:space="preserve"> </w:t>
      </w:r>
      <w:r>
        <w:rPr>
          <w:w w:val="105"/>
        </w:rPr>
        <w:t>expenditures for</w:t>
      </w:r>
      <w:r>
        <w:rPr>
          <w:spacing w:val="-2"/>
          <w:w w:val="105"/>
        </w:rPr>
        <w:t xml:space="preserve"> </w:t>
      </w:r>
      <w:r>
        <w:rPr>
          <w:w w:val="105"/>
        </w:rPr>
        <w:t>service unit/milestone rate payments</w:t>
      </w:r>
      <w:r>
        <w:rPr>
          <w:spacing w:val="40"/>
          <w:w w:val="105"/>
        </w:rPr>
        <w:t xml:space="preserve"> </w:t>
      </w:r>
      <w:r>
        <w:rPr>
          <w:w w:val="105"/>
        </w:rPr>
        <w:t>(in</w:t>
      </w:r>
      <w:r>
        <w:rPr>
          <w:spacing w:val="-2"/>
          <w:w w:val="105"/>
        </w:rPr>
        <w:t xml:space="preserve"> </w:t>
      </w:r>
      <w:r>
        <w:rPr>
          <w:w w:val="105"/>
        </w:rPr>
        <w:t>which</w:t>
      </w:r>
      <w:r>
        <w:rPr>
          <w:spacing w:val="-3"/>
          <w:w w:val="105"/>
        </w:rPr>
        <w:t xml:space="preserve"> </w:t>
      </w:r>
      <w:r>
        <w:rPr>
          <w:w w:val="105"/>
        </w:rPr>
        <w:t>the payment rates are equal to the amount that the State has determined to</w:t>
      </w:r>
      <w:r>
        <w:rPr>
          <w:spacing w:val="40"/>
          <w:w w:val="105"/>
        </w:rPr>
        <w:t xml:space="preserve"> </w:t>
      </w:r>
      <w:r>
        <w:rPr>
          <w:w w:val="105"/>
        </w:rPr>
        <w:t>be the reasonable and necessary</w:t>
      </w:r>
      <w:r>
        <w:rPr>
          <w:spacing w:val="-10"/>
          <w:w w:val="105"/>
        </w:rPr>
        <w:t xml:space="preserve"> </w:t>
      </w:r>
      <w:r>
        <w:rPr>
          <w:w w:val="105"/>
        </w:rPr>
        <w:t>cost</w:t>
      </w:r>
      <w:r>
        <w:rPr>
          <w:spacing w:val="-8"/>
          <w:w w:val="105"/>
        </w:rPr>
        <w:t xml:space="preserve"> </w:t>
      </w:r>
      <w:r>
        <w:rPr>
          <w:w w:val="105"/>
        </w:rPr>
        <w:t>for</w:t>
      </w:r>
      <w:r>
        <w:rPr>
          <w:spacing w:val="-10"/>
          <w:w w:val="105"/>
        </w:rPr>
        <w:t xml:space="preserve"> </w:t>
      </w:r>
      <w:r>
        <w:rPr>
          <w:w w:val="105"/>
        </w:rPr>
        <w:t>the</w:t>
      </w:r>
      <w:r>
        <w:rPr>
          <w:spacing w:val="-9"/>
          <w:w w:val="105"/>
        </w:rPr>
        <w:t xml:space="preserve"> </w:t>
      </w:r>
      <w:r>
        <w:rPr>
          <w:w w:val="105"/>
        </w:rPr>
        <w:t>associated</w:t>
      </w:r>
      <w:r>
        <w:rPr>
          <w:spacing w:val="-9"/>
          <w:w w:val="105"/>
        </w:rPr>
        <w:t xml:space="preserve"> </w:t>
      </w:r>
      <w:r>
        <w:rPr>
          <w:w w:val="105"/>
        </w:rPr>
        <w:t>unit</w:t>
      </w:r>
      <w:r>
        <w:rPr>
          <w:spacing w:val="-13"/>
          <w:w w:val="105"/>
        </w:rPr>
        <w:t xml:space="preserve"> </w:t>
      </w:r>
      <w:r>
        <w:rPr>
          <w:w w:val="105"/>
        </w:rPr>
        <w:t>or</w:t>
      </w:r>
      <w:r>
        <w:rPr>
          <w:spacing w:val="-10"/>
          <w:w w:val="105"/>
        </w:rPr>
        <w:t xml:space="preserve"> </w:t>
      </w:r>
      <w:r>
        <w:rPr>
          <w:w w:val="105"/>
        </w:rPr>
        <w:t>milestone)</w:t>
      </w:r>
      <w:r>
        <w:rPr>
          <w:spacing w:val="40"/>
          <w:w w:val="105"/>
        </w:rPr>
        <w:t xml:space="preserve"> </w:t>
      </w:r>
      <w:r>
        <w:rPr>
          <w:w w:val="105"/>
        </w:rPr>
        <w:t>NOTE:</w:t>
      </w:r>
      <w:r>
        <w:rPr>
          <w:spacing w:val="40"/>
          <w:w w:val="105"/>
        </w:rPr>
        <w:t xml:space="preserve"> </w:t>
      </w:r>
      <w:r>
        <w:rPr>
          <w:w w:val="105"/>
        </w:rPr>
        <w:t>If</w:t>
      </w:r>
      <w:r>
        <w:rPr>
          <w:spacing w:val="40"/>
          <w:w w:val="105"/>
        </w:rPr>
        <w:t xml:space="preserve"> </w:t>
      </w:r>
      <w:r>
        <w:rPr>
          <w:w w:val="105"/>
        </w:rPr>
        <w:t>the</w:t>
      </w:r>
      <w:r>
        <w:rPr>
          <w:spacing w:val="-8"/>
          <w:w w:val="105"/>
        </w:rPr>
        <w:t xml:space="preserve"> </w:t>
      </w:r>
      <w:r>
        <w:rPr>
          <w:w w:val="105"/>
        </w:rPr>
        <w:t>grant</w:t>
      </w:r>
      <w:r>
        <w:rPr>
          <w:spacing w:val="-8"/>
          <w:w w:val="105"/>
        </w:rPr>
        <w:t xml:space="preserve"> </w:t>
      </w:r>
      <w:r>
        <w:rPr>
          <w:w w:val="105"/>
        </w:rPr>
        <w:t>provides</w:t>
      </w:r>
      <w:r>
        <w:rPr>
          <w:spacing w:val="-10"/>
          <w:w w:val="105"/>
        </w:rPr>
        <w:t xml:space="preserve"> </w:t>
      </w:r>
      <w:r>
        <w:rPr>
          <w:w w:val="105"/>
        </w:rPr>
        <w:t>funding</w:t>
      </w:r>
      <w:r>
        <w:rPr>
          <w:spacing w:val="-11"/>
          <w:w w:val="105"/>
        </w:rPr>
        <w:t xml:space="preserve"> </w:t>
      </w:r>
      <w:r>
        <w:rPr>
          <w:w w:val="105"/>
        </w:rPr>
        <w:t>for</w:t>
      </w:r>
      <w:r>
        <w:rPr>
          <w:spacing w:val="-10"/>
          <w:w w:val="105"/>
        </w:rPr>
        <w:t xml:space="preserve"> </w:t>
      </w:r>
      <w:r>
        <w:rPr>
          <w:w w:val="105"/>
        </w:rPr>
        <w:t>service unit/milestone rate payments,</w:t>
      </w:r>
      <w:r>
        <w:rPr>
          <w:spacing w:val="-1"/>
          <w:w w:val="105"/>
        </w:rPr>
        <w:t xml:space="preserve"> </w:t>
      </w:r>
      <w:r>
        <w:rPr>
          <w:w w:val="105"/>
        </w:rPr>
        <w:t>specify</w:t>
      </w:r>
      <w:r>
        <w:rPr>
          <w:spacing w:val="-3"/>
          <w:w w:val="105"/>
        </w:rPr>
        <w:t xml:space="preserve"> </w:t>
      </w:r>
      <w:r>
        <w:rPr>
          <w:w w:val="105"/>
        </w:rPr>
        <w:t>each</w:t>
      </w:r>
      <w:r>
        <w:rPr>
          <w:spacing w:val="80"/>
          <w:w w:val="105"/>
        </w:rPr>
        <w:t xml:space="preserve"> </w:t>
      </w:r>
      <w:r>
        <w:rPr>
          <w:w w:val="105"/>
        </w:rPr>
        <w:t>service</w:t>
      </w:r>
      <w:r>
        <w:rPr>
          <w:spacing w:val="-1"/>
          <w:w w:val="105"/>
        </w:rPr>
        <w:t xml:space="preserve"> </w:t>
      </w:r>
      <w:r>
        <w:rPr>
          <w:w w:val="105"/>
        </w:rPr>
        <w:t>unit/milestone in</w:t>
      </w:r>
      <w:r>
        <w:rPr>
          <w:spacing w:val="-3"/>
          <w:w w:val="105"/>
        </w:rPr>
        <w:t xml:space="preserve"> </w:t>
      </w:r>
      <w:r>
        <w:rPr>
          <w:w w:val="105"/>
        </w:rPr>
        <w:t>the</w:t>
      </w:r>
      <w:r>
        <w:rPr>
          <w:spacing w:val="-1"/>
          <w:w w:val="105"/>
        </w:rPr>
        <w:t xml:space="preserve"> </w:t>
      </w:r>
      <w:r>
        <w:rPr>
          <w:w w:val="105"/>
        </w:rPr>
        <w:t>associated</w:t>
      </w:r>
      <w:r>
        <w:rPr>
          <w:spacing w:val="-1"/>
          <w:w w:val="105"/>
        </w:rPr>
        <w:t xml:space="preserve"> </w:t>
      </w:r>
      <w:r>
        <w:rPr>
          <w:w w:val="105"/>
        </w:rPr>
        <w:t>detail</w:t>
      </w:r>
      <w:r>
        <w:rPr>
          <w:spacing w:val="-3"/>
          <w:w w:val="105"/>
        </w:rPr>
        <w:t xml:space="preserve"> </w:t>
      </w:r>
      <w:r>
        <w:rPr>
          <w:w w:val="105"/>
        </w:rPr>
        <w:t>schedule (clearly</w:t>
      </w:r>
      <w:r>
        <w:rPr>
          <w:spacing w:val="-8"/>
          <w:w w:val="105"/>
        </w:rPr>
        <w:t xml:space="preserve"> </w:t>
      </w:r>
      <w:r>
        <w:rPr>
          <w:w w:val="105"/>
        </w:rPr>
        <w:t>explain</w:t>
      </w:r>
      <w:r>
        <w:rPr>
          <w:spacing w:val="-7"/>
          <w:w w:val="105"/>
        </w:rPr>
        <w:t xml:space="preserve"> </w:t>
      </w:r>
      <w:r>
        <w:rPr>
          <w:w w:val="105"/>
        </w:rPr>
        <w:t>the</w:t>
      </w:r>
      <w:r>
        <w:rPr>
          <w:spacing w:val="40"/>
          <w:w w:val="105"/>
        </w:rPr>
        <w:t xml:space="preserve"> </w:t>
      </w:r>
      <w:r>
        <w:rPr>
          <w:w w:val="105"/>
        </w:rPr>
        <w:t>unit/milestone</w:t>
      </w:r>
      <w:r>
        <w:rPr>
          <w:spacing w:val="-5"/>
          <w:w w:val="105"/>
        </w:rPr>
        <w:t xml:space="preserve"> </w:t>
      </w:r>
      <w:r>
        <w:rPr>
          <w:w w:val="105"/>
        </w:rPr>
        <w:t>of</w:t>
      </w:r>
      <w:r>
        <w:rPr>
          <w:spacing w:val="-7"/>
          <w:w w:val="105"/>
        </w:rPr>
        <w:t xml:space="preserve"> </w:t>
      </w:r>
      <w:r>
        <w:rPr>
          <w:w w:val="105"/>
        </w:rPr>
        <w:t>service</w:t>
      </w:r>
      <w:r>
        <w:rPr>
          <w:spacing w:val="-5"/>
          <w:w w:val="105"/>
        </w:rPr>
        <w:t xml:space="preserve"> </w:t>
      </w:r>
      <w:r>
        <w:rPr>
          <w:w w:val="105"/>
        </w:rPr>
        <w:t>and</w:t>
      </w:r>
      <w:r>
        <w:rPr>
          <w:spacing w:val="-7"/>
          <w:w w:val="105"/>
        </w:rPr>
        <w:t xml:space="preserve"> </w:t>
      </w:r>
      <w:r>
        <w:rPr>
          <w:w w:val="105"/>
        </w:rPr>
        <w:t>the</w:t>
      </w:r>
      <w:r>
        <w:rPr>
          <w:spacing w:val="-6"/>
          <w:w w:val="105"/>
        </w:rPr>
        <w:t xml:space="preserve"> </w:t>
      </w:r>
      <w:r>
        <w:rPr>
          <w:w w:val="105"/>
        </w:rPr>
        <w:t>associated</w:t>
      </w:r>
      <w:r>
        <w:rPr>
          <w:spacing w:val="-6"/>
          <w:w w:val="105"/>
        </w:rPr>
        <w:t xml:space="preserve"> </w:t>
      </w:r>
      <w:r>
        <w:rPr>
          <w:w w:val="105"/>
        </w:rPr>
        <w:t>rate).</w:t>
      </w:r>
      <w:r>
        <w:rPr>
          <w:spacing w:val="40"/>
          <w:w w:val="105"/>
        </w:rPr>
        <w:t xml:space="preserve"> </w:t>
      </w:r>
      <w:r>
        <w:rPr>
          <w:w w:val="105"/>
          <w:u w:val="single"/>
        </w:rPr>
        <w:t>Essentially,</w:t>
      </w:r>
      <w:r>
        <w:rPr>
          <w:spacing w:val="-5"/>
          <w:w w:val="105"/>
          <w:u w:val="single"/>
        </w:rPr>
        <w:t xml:space="preserve"> </w:t>
      </w:r>
      <w:r>
        <w:rPr>
          <w:w w:val="105"/>
          <w:u w:val="single"/>
        </w:rPr>
        <w:t>this</w:t>
      </w:r>
      <w:r>
        <w:rPr>
          <w:spacing w:val="-7"/>
          <w:w w:val="105"/>
          <w:u w:val="single"/>
        </w:rPr>
        <w:t xml:space="preserve"> </w:t>
      </w:r>
      <w:r>
        <w:rPr>
          <w:w w:val="105"/>
          <w:u w:val="single"/>
        </w:rPr>
        <w:t>section</w:t>
      </w:r>
      <w:r>
        <w:rPr>
          <w:spacing w:val="-7"/>
          <w:w w:val="105"/>
          <w:u w:val="single"/>
        </w:rPr>
        <w:t xml:space="preserve"> </w:t>
      </w:r>
      <w:r>
        <w:rPr>
          <w:w w:val="105"/>
          <w:u w:val="single"/>
        </w:rPr>
        <w:t>is</w:t>
      </w:r>
      <w:r>
        <w:rPr>
          <w:spacing w:val="-8"/>
          <w:w w:val="105"/>
          <w:u w:val="single"/>
        </w:rPr>
        <w:t xml:space="preserve"> </w:t>
      </w:r>
      <w:r>
        <w:rPr>
          <w:w w:val="105"/>
          <w:u w:val="single"/>
        </w:rPr>
        <w:t>for</w:t>
      </w:r>
      <w:r>
        <w:rPr>
          <w:w w:val="105"/>
        </w:rPr>
        <w:t xml:space="preserve"> </w:t>
      </w:r>
      <w:r>
        <w:rPr>
          <w:w w:val="105"/>
          <w:u w:val="single"/>
        </w:rPr>
        <w:t>two</w:t>
      </w:r>
      <w:r>
        <w:rPr>
          <w:spacing w:val="80"/>
          <w:w w:val="105"/>
        </w:rPr>
        <w:t xml:space="preserve"> </w:t>
      </w:r>
      <w:r>
        <w:rPr>
          <w:w w:val="105"/>
          <w:u w:val="single"/>
        </w:rPr>
        <w:t xml:space="preserve">items: </w:t>
      </w:r>
      <w:r>
        <w:rPr>
          <w:rFonts w:ascii="Open Sans" w:hAnsi="Open Sans"/>
          <w:b/>
          <w:w w:val="105"/>
          <w:u w:val="single"/>
        </w:rPr>
        <w:t xml:space="preserve">(1) </w:t>
      </w:r>
      <w:r>
        <w:rPr>
          <w:w w:val="105"/>
          <w:u w:val="single"/>
        </w:rPr>
        <w:t>personnel costs that are procured and subcontracted out such as technical</w:t>
      </w:r>
    </w:p>
    <w:p w14:paraId="6C0BC6D4" w14:textId="77777777" w:rsidR="006D4D4E" w:rsidRDefault="00000000">
      <w:pPr>
        <w:pStyle w:val="BodyText"/>
        <w:spacing w:line="259" w:lineRule="exact"/>
        <w:ind w:left="1110"/>
      </w:pPr>
      <w:r>
        <w:rPr>
          <w:w w:val="105"/>
          <w:u w:val="single"/>
        </w:rPr>
        <w:t>assistance,</w:t>
      </w:r>
      <w:r>
        <w:rPr>
          <w:spacing w:val="-10"/>
          <w:w w:val="105"/>
          <w:u w:val="single"/>
        </w:rPr>
        <w:t xml:space="preserve"> </w:t>
      </w:r>
      <w:r>
        <w:rPr>
          <w:w w:val="105"/>
          <w:u w:val="single"/>
        </w:rPr>
        <w:t>engineering/design</w:t>
      </w:r>
      <w:r>
        <w:rPr>
          <w:spacing w:val="-10"/>
          <w:w w:val="105"/>
          <w:u w:val="single"/>
        </w:rPr>
        <w:t xml:space="preserve"> </w:t>
      </w:r>
      <w:r>
        <w:rPr>
          <w:w w:val="105"/>
          <w:u w:val="single"/>
        </w:rPr>
        <w:t>work,</w:t>
      </w:r>
      <w:r>
        <w:rPr>
          <w:spacing w:val="-11"/>
          <w:w w:val="105"/>
          <w:u w:val="single"/>
        </w:rPr>
        <w:t xml:space="preserve"> </w:t>
      </w:r>
      <w:r>
        <w:rPr>
          <w:w w:val="105"/>
          <w:u w:val="single"/>
        </w:rPr>
        <w:t>or</w:t>
      </w:r>
      <w:r>
        <w:rPr>
          <w:spacing w:val="-12"/>
          <w:w w:val="105"/>
          <w:u w:val="single"/>
        </w:rPr>
        <w:t xml:space="preserve"> </w:t>
      </w:r>
      <w:r>
        <w:rPr>
          <w:w w:val="105"/>
          <w:u w:val="single"/>
        </w:rPr>
        <w:t>consulting;</w:t>
      </w:r>
      <w:r>
        <w:rPr>
          <w:spacing w:val="-9"/>
          <w:w w:val="105"/>
          <w:u w:val="single"/>
        </w:rPr>
        <w:t xml:space="preserve"> </w:t>
      </w:r>
      <w:r>
        <w:rPr>
          <w:w w:val="105"/>
          <w:u w:val="single"/>
        </w:rPr>
        <w:t>and</w:t>
      </w:r>
      <w:r>
        <w:rPr>
          <w:spacing w:val="-11"/>
          <w:w w:val="105"/>
          <w:u w:val="single"/>
        </w:rPr>
        <w:t xml:space="preserve"> </w:t>
      </w:r>
      <w:r>
        <w:rPr>
          <w:rFonts w:ascii="Open Sans"/>
          <w:b/>
          <w:w w:val="105"/>
          <w:u w:val="single"/>
        </w:rPr>
        <w:t>(2)</w:t>
      </w:r>
      <w:r>
        <w:rPr>
          <w:rFonts w:ascii="Open Sans"/>
          <w:b/>
          <w:spacing w:val="-7"/>
          <w:w w:val="105"/>
          <w:u w:val="single"/>
        </w:rPr>
        <w:t xml:space="preserve"> </w:t>
      </w:r>
      <w:r>
        <w:rPr>
          <w:w w:val="105"/>
          <w:u w:val="single"/>
        </w:rPr>
        <w:t>reimbursements</w:t>
      </w:r>
      <w:r>
        <w:rPr>
          <w:spacing w:val="-12"/>
          <w:w w:val="105"/>
          <w:u w:val="single"/>
        </w:rPr>
        <w:t xml:space="preserve"> </w:t>
      </w:r>
      <w:r>
        <w:rPr>
          <w:w w:val="105"/>
          <w:u w:val="single"/>
        </w:rPr>
        <w:t>to</w:t>
      </w:r>
      <w:r>
        <w:rPr>
          <w:spacing w:val="37"/>
          <w:w w:val="105"/>
        </w:rPr>
        <w:t xml:space="preserve"> </w:t>
      </w:r>
      <w:r>
        <w:rPr>
          <w:spacing w:val="-2"/>
          <w:w w:val="105"/>
          <w:u w:val="single"/>
        </w:rPr>
        <w:t>individual</w:t>
      </w:r>
    </w:p>
    <w:p w14:paraId="1AD7A788" w14:textId="77777777" w:rsidR="006D4D4E" w:rsidRDefault="00000000">
      <w:pPr>
        <w:pStyle w:val="BodyText"/>
        <w:spacing w:before="29" w:line="285" w:lineRule="auto"/>
        <w:ind w:left="1110" w:right="678"/>
      </w:pPr>
      <w:r>
        <w:rPr>
          <w:w w:val="110"/>
          <w:u w:val="single"/>
        </w:rPr>
        <w:t>landowners</w:t>
      </w:r>
      <w:r>
        <w:rPr>
          <w:spacing w:val="-17"/>
          <w:w w:val="110"/>
          <w:u w:val="single"/>
        </w:rPr>
        <w:t xml:space="preserve"> </w:t>
      </w:r>
      <w:r>
        <w:rPr>
          <w:w w:val="110"/>
          <w:u w:val="single"/>
        </w:rPr>
        <w:t>for</w:t>
      </w:r>
      <w:r>
        <w:rPr>
          <w:spacing w:val="-17"/>
          <w:w w:val="110"/>
          <w:u w:val="single"/>
        </w:rPr>
        <w:t xml:space="preserve"> </w:t>
      </w:r>
      <w:r>
        <w:rPr>
          <w:w w:val="110"/>
          <w:u w:val="single"/>
        </w:rPr>
        <w:t>cost-share</w:t>
      </w:r>
      <w:r>
        <w:rPr>
          <w:spacing w:val="-17"/>
          <w:w w:val="110"/>
          <w:u w:val="single"/>
        </w:rPr>
        <w:t xml:space="preserve"> </w:t>
      </w:r>
      <w:r>
        <w:rPr>
          <w:w w:val="110"/>
          <w:u w:val="single"/>
        </w:rPr>
        <w:t>on</w:t>
      </w:r>
      <w:r>
        <w:rPr>
          <w:spacing w:val="-17"/>
          <w:w w:val="110"/>
          <w:u w:val="single"/>
        </w:rPr>
        <w:t xml:space="preserve"> </w:t>
      </w:r>
      <w:r>
        <w:rPr>
          <w:w w:val="110"/>
          <w:u w:val="single"/>
        </w:rPr>
        <w:t>their</w:t>
      </w:r>
      <w:r>
        <w:rPr>
          <w:spacing w:val="-17"/>
          <w:w w:val="110"/>
          <w:u w:val="single"/>
        </w:rPr>
        <w:t xml:space="preserve"> </w:t>
      </w:r>
      <w:r>
        <w:rPr>
          <w:w w:val="110"/>
          <w:u w:val="single"/>
        </w:rPr>
        <w:t>costs</w:t>
      </w:r>
      <w:r>
        <w:rPr>
          <w:spacing w:val="-16"/>
          <w:w w:val="110"/>
          <w:u w:val="single"/>
        </w:rPr>
        <w:t xml:space="preserve"> </w:t>
      </w:r>
      <w:r>
        <w:rPr>
          <w:w w:val="110"/>
          <w:u w:val="single"/>
        </w:rPr>
        <w:t>of</w:t>
      </w:r>
      <w:r>
        <w:rPr>
          <w:spacing w:val="-17"/>
          <w:w w:val="110"/>
          <w:u w:val="single"/>
        </w:rPr>
        <w:t xml:space="preserve"> </w:t>
      </w:r>
      <w:r>
        <w:rPr>
          <w:w w:val="110"/>
          <w:u w:val="single"/>
        </w:rPr>
        <w:t>BMP</w:t>
      </w:r>
      <w:r>
        <w:rPr>
          <w:spacing w:val="-17"/>
          <w:w w:val="110"/>
          <w:u w:val="single"/>
        </w:rPr>
        <w:t xml:space="preserve"> </w:t>
      </w:r>
      <w:r>
        <w:rPr>
          <w:w w:val="110"/>
          <w:u w:val="single"/>
        </w:rPr>
        <w:t>materials</w:t>
      </w:r>
      <w:r>
        <w:rPr>
          <w:spacing w:val="-17"/>
          <w:w w:val="110"/>
          <w:u w:val="single"/>
        </w:rPr>
        <w:t xml:space="preserve"> </w:t>
      </w:r>
      <w:r>
        <w:rPr>
          <w:w w:val="110"/>
          <w:u w:val="single"/>
        </w:rPr>
        <w:t>and</w:t>
      </w:r>
      <w:r>
        <w:rPr>
          <w:spacing w:val="-17"/>
          <w:w w:val="110"/>
          <w:u w:val="single"/>
        </w:rPr>
        <w:t xml:space="preserve"> </w:t>
      </w:r>
      <w:r>
        <w:rPr>
          <w:w w:val="110"/>
          <w:u w:val="single"/>
        </w:rPr>
        <w:t>labor</w:t>
      </w:r>
      <w:r>
        <w:rPr>
          <w:spacing w:val="-16"/>
          <w:w w:val="110"/>
          <w:u w:val="single"/>
        </w:rPr>
        <w:t xml:space="preserve"> </w:t>
      </w:r>
      <w:r>
        <w:rPr>
          <w:w w:val="110"/>
          <w:u w:val="single"/>
        </w:rPr>
        <w:t>to</w:t>
      </w:r>
      <w:r>
        <w:rPr>
          <w:spacing w:val="-3"/>
          <w:w w:val="110"/>
        </w:rPr>
        <w:t xml:space="preserve"> </w:t>
      </w:r>
      <w:r>
        <w:rPr>
          <w:w w:val="110"/>
          <w:u w:val="single"/>
        </w:rPr>
        <w:t>install</w:t>
      </w:r>
      <w:r>
        <w:rPr>
          <w:spacing w:val="-17"/>
          <w:w w:val="110"/>
          <w:u w:val="single"/>
        </w:rPr>
        <w:t xml:space="preserve"> </w:t>
      </w:r>
      <w:r>
        <w:rPr>
          <w:w w:val="110"/>
          <w:u w:val="single"/>
        </w:rPr>
        <w:t>them.</w:t>
      </w:r>
      <w:r>
        <w:rPr>
          <w:spacing w:val="5"/>
          <w:w w:val="110"/>
          <w:u w:val="single"/>
        </w:rPr>
        <w:t xml:space="preserve"> </w:t>
      </w:r>
      <w:r>
        <w:rPr>
          <w:w w:val="110"/>
          <w:u w:val="single"/>
        </w:rPr>
        <w:t>These</w:t>
      </w:r>
      <w:r>
        <w:rPr>
          <w:spacing w:val="-17"/>
          <w:w w:val="110"/>
          <w:u w:val="single"/>
        </w:rPr>
        <w:t xml:space="preserve"> </w:t>
      </w:r>
      <w:r>
        <w:rPr>
          <w:w w:val="110"/>
          <w:u w:val="single"/>
        </w:rPr>
        <w:t>two</w:t>
      </w:r>
      <w:r>
        <w:rPr>
          <w:w w:val="110"/>
        </w:rPr>
        <w:t xml:space="preserve"> </w:t>
      </w:r>
      <w:r>
        <w:rPr>
          <w:u w:val="single"/>
        </w:rPr>
        <w:t>items</w:t>
      </w:r>
      <w:r>
        <w:rPr>
          <w:spacing w:val="27"/>
          <w:u w:val="single"/>
        </w:rPr>
        <w:t xml:space="preserve"> </w:t>
      </w:r>
      <w:r>
        <w:rPr>
          <w:u w:val="single"/>
        </w:rPr>
        <w:t>should</w:t>
      </w:r>
      <w:r>
        <w:rPr>
          <w:spacing w:val="27"/>
          <w:u w:val="single"/>
        </w:rPr>
        <w:t xml:space="preserve"> </w:t>
      </w:r>
      <w:r>
        <w:rPr>
          <w:u w:val="single"/>
        </w:rPr>
        <w:t>be</w:t>
      </w:r>
      <w:r>
        <w:rPr>
          <w:spacing w:val="29"/>
          <w:u w:val="single"/>
        </w:rPr>
        <w:t xml:space="preserve"> </w:t>
      </w:r>
      <w:r>
        <w:rPr>
          <w:u w:val="single"/>
        </w:rPr>
        <w:t>detailed</w:t>
      </w:r>
      <w:r>
        <w:rPr>
          <w:spacing w:val="29"/>
          <w:u w:val="single"/>
        </w:rPr>
        <w:t xml:space="preserve"> </w:t>
      </w:r>
      <w:r>
        <w:rPr>
          <w:u w:val="single"/>
        </w:rPr>
        <w:t>separately</w:t>
      </w:r>
      <w:r>
        <w:rPr>
          <w:spacing w:val="25"/>
          <w:u w:val="single"/>
        </w:rPr>
        <w:t xml:space="preserve"> </w:t>
      </w:r>
      <w:r>
        <w:rPr>
          <w:u w:val="single"/>
        </w:rPr>
        <w:t>in</w:t>
      </w:r>
      <w:r>
        <w:rPr>
          <w:spacing w:val="25"/>
          <w:u w:val="single"/>
        </w:rPr>
        <w:t xml:space="preserve"> </w:t>
      </w:r>
      <w:r>
        <w:rPr>
          <w:u w:val="single"/>
        </w:rPr>
        <w:t>the</w:t>
      </w:r>
      <w:r>
        <w:rPr>
          <w:spacing w:val="30"/>
          <w:u w:val="single"/>
        </w:rPr>
        <w:t xml:space="preserve"> </w:t>
      </w:r>
      <w:r>
        <w:rPr>
          <w:u w:val="single"/>
        </w:rPr>
        <w:t>“line-item</w:t>
      </w:r>
      <w:r>
        <w:rPr>
          <w:spacing w:val="27"/>
          <w:u w:val="single"/>
        </w:rPr>
        <w:t xml:space="preserve"> </w:t>
      </w:r>
      <w:r>
        <w:rPr>
          <w:u w:val="single"/>
        </w:rPr>
        <w:t>detail”</w:t>
      </w:r>
      <w:r>
        <w:rPr>
          <w:spacing w:val="80"/>
        </w:rPr>
        <w:t xml:space="preserve"> </w:t>
      </w:r>
      <w:r>
        <w:rPr>
          <w:u w:val="single"/>
        </w:rPr>
        <w:t>breakdown.</w:t>
      </w:r>
      <w:r>
        <w:rPr>
          <w:spacing w:val="80"/>
          <w:u w:val="single"/>
        </w:rPr>
        <w:t xml:space="preserve"> </w:t>
      </w:r>
      <w:r>
        <w:t>Supplies</w:t>
      </w:r>
      <w:r>
        <w:rPr>
          <w:spacing w:val="27"/>
        </w:rPr>
        <w:t xml:space="preserve"> </w:t>
      </w:r>
      <w:r>
        <w:t>purchased</w:t>
      </w:r>
      <w:r>
        <w:rPr>
          <w:spacing w:val="27"/>
        </w:rPr>
        <w:t xml:space="preserve"> </w:t>
      </w:r>
      <w:r>
        <w:t>by</w:t>
      </w:r>
      <w:r>
        <w:rPr>
          <w:spacing w:val="25"/>
        </w:rPr>
        <w:t xml:space="preserve"> </w:t>
      </w:r>
      <w:r>
        <w:t xml:space="preserve">the </w:t>
      </w:r>
      <w:r>
        <w:rPr>
          <w:spacing w:val="-2"/>
          <w:w w:val="110"/>
        </w:rPr>
        <w:t>grantee</w:t>
      </w:r>
      <w:r>
        <w:rPr>
          <w:spacing w:val="-10"/>
          <w:w w:val="110"/>
        </w:rPr>
        <w:t xml:space="preserve"> </w:t>
      </w:r>
      <w:r>
        <w:rPr>
          <w:spacing w:val="-2"/>
          <w:w w:val="110"/>
        </w:rPr>
        <w:t>for</w:t>
      </w:r>
      <w:r>
        <w:rPr>
          <w:spacing w:val="-12"/>
          <w:w w:val="110"/>
        </w:rPr>
        <w:t xml:space="preserve"> </w:t>
      </w:r>
      <w:r>
        <w:rPr>
          <w:spacing w:val="-2"/>
          <w:w w:val="110"/>
        </w:rPr>
        <w:t>BMP</w:t>
      </w:r>
      <w:r>
        <w:rPr>
          <w:spacing w:val="-10"/>
          <w:w w:val="110"/>
        </w:rPr>
        <w:t xml:space="preserve"> </w:t>
      </w:r>
      <w:r>
        <w:rPr>
          <w:spacing w:val="-2"/>
          <w:w w:val="110"/>
        </w:rPr>
        <w:t>implementation</w:t>
      </w:r>
      <w:r>
        <w:rPr>
          <w:spacing w:val="-11"/>
          <w:w w:val="110"/>
        </w:rPr>
        <w:t xml:space="preserve"> </w:t>
      </w:r>
      <w:r>
        <w:rPr>
          <w:spacing w:val="-2"/>
          <w:w w:val="110"/>
        </w:rPr>
        <w:t>should</w:t>
      </w:r>
      <w:r>
        <w:rPr>
          <w:spacing w:val="-12"/>
          <w:w w:val="110"/>
        </w:rPr>
        <w:t xml:space="preserve"> </w:t>
      </w:r>
      <w:r>
        <w:rPr>
          <w:spacing w:val="-2"/>
          <w:w w:val="110"/>
        </w:rPr>
        <w:t>be</w:t>
      </w:r>
      <w:r>
        <w:rPr>
          <w:spacing w:val="39"/>
          <w:w w:val="110"/>
        </w:rPr>
        <w:t xml:space="preserve"> </w:t>
      </w:r>
      <w:r>
        <w:rPr>
          <w:spacing w:val="-2"/>
          <w:w w:val="110"/>
        </w:rPr>
        <w:t>placed</w:t>
      </w:r>
      <w:r>
        <w:rPr>
          <w:spacing w:val="-12"/>
          <w:w w:val="110"/>
        </w:rPr>
        <w:t xml:space="preserve"> </w:t>
      </w:r>
      <w:r>
        <w:rPr>
          <w:spacing w:val="-2"/>
          <w:w w:val="110"/>
        </w:rPr>
        <w:t>in</w:t>
      </w:r>
      <w:r>
        <w:rPr>
          <w:spacing w:val="-12"/>
          <w:w w:val="110"/>
        </w:rPr>
        <w:t xml:space="preserve"> </w:t>
      </w:r>
      <w:r>
        <w:rPr>
          <w:spacing w:val="-2"/>
          <w:w w:val="110"/>
        </w:rPr>
        <w:t>the</w:t>
      </w:r>
      <w:r>
        <w:rPr>
          <w:spacing w:val="-11"/>
          <w:w w:val="110"/>
        </w:rPr>
        <w:t xml:space="preserve"> </w:t>
      </w:r>
      <w:r>
        <w:rPr>
          <w:spacing w:val="-2"/>
          <w:w w:val="110"/>
        </w:rPr>
        <w:t>“Supplies”</w:t>
      </w:r>
      <w:r>
        <w:rPr>
          <w:spacing w:val="-14"/>
          <w:w w:val="110"/>
        </w:rPr>
        <w:t xml:space="preserve"> </w:t>
      </w:r>
      <w:r>
        <w:rPr>
          <w:spacing w:val="-2"/>
          <w:w w:val="110"/>
        </w:rPr>
        <w:t>line-item.</w:t>
      </w:r>
    </w:p>
    <w:p w14:paraId="5E42D144" w14:textId="77777777" w:rsidR="006D4D4E" w:rsidRDefault="006D4D4E">
      <w:pPr>
        <w:pStyle w:val="BodyText"/>
        <w:spacing w:line="285" w:lineRule="auto"/>
        <w:sectPr w:rsidR="006D4D4E">
          <w:pgSz w:w="12240" w:h="15840"/>
          <w:pgMar w:top="760" w:right="360" w:bottom="280" w:left="0" w:header="281" w:footer="0" w:gutter="0"/>
          <w:cols w:space="720"/>
        </w:sectPr>
      </w:pPr>
    </w:p>
    <w:p w14:paraId="4462F4C5" w14:textId="77777777" w:rsidR="006D4D4E" w:rsidRDefault="00000000">
      <w:pPr>
        <w:pStyle w:val="ListParagraph"/>
        <w:numPr>
          <w:ilvl w:val="0"/>
          <w:numId w:val="6"/>
        </w:numPr>
        <w:tabs>
          <w:tab w:val="left" w:pos="1130"/>
        </w:tabs>
        <w:spacing w:line="264" w:lineRule="auto"/>
        <w:ind w:left="1130" w:right="694"/>
      </w:pPr>
      <w:r>
        <w:rPr>
          <w:rFonts w:ascii="Open Sans" w:hAnsi="Open Sans"/>
          <w:i/>
        </w:rPr>
        <w:lastRenderedPageBreak/>
        <w:t>Supplies</w:t>
      </w:r>
      <w:r>
        <w:rPr>
          <w:rFonts w:ascii="Open Sans" w:hAnsi="Open Sans"/>
          <w:i/>
          <w:spacing w:val="40"/>
        </w:rPr>
        <w:t xml:space="preserve"> </w:t>
      </w:r>
      <w:r>
        <w:t>–</w:t>
      </w:r>
      <w:r>
        <w:rPr>
          <w:spacing w:val="34"/>
        </w:rPr>
        <w:t xml:space="preserve"> </w:t>
      </w:r>
      <w:r>
        <w:t>expenditures</w:t>
      </w:r>
      <w:r>
        <w:rPr>
          <w:spacing w:val="35"/>
        </w:rPr>
        <w:t xml:space="preserve"> </w:t>
      </w:r>
      <w:r>
        <w:t>for</w:t>
      </w:r>
      <w:r>
        <w:rPr>
          <w:spacing w:val="35"/>
        </w:rPr>
        <w:t xml:space="preserve"> </w:t>
      </w:r>
      <w:r>
        <w:t>office</w:t>
      </w:r>
      <w:r>
        <w:rPr>
          <w:spacing w:val="36"/>
        </w:rPr>
        <w:t xml:space="preserve"> </w:t>
      </w:r>
      <w:r>
        <w:t>supplies,</w:t>
      </w:r>
      <w:r>
        <w:rPr>
          <w:spacing w:val="36"/>
        </w:rPr>
        <w:t xml:space="preserve"> </w:t>
      </w:r>
      <w:r>
        <w:t>cleaning</w:t>
      </w:r>
      <w:r>
        <w:rPr>
          <w:spacing w:val="34"/>
        </w:rPr>
        <w:t xml:space="preserve"> </w:t>
      </w:r>
      <w:r>
        <w:t>supplies,</w:t>
      </w:r>
      <w:r>
        <w:rPr>
          <w:spacing w:val="30"/>
        </w:rPr>
        <w:t xml:space="preserve"> </w:t>
      </w:r>
      <w:r>
        <w:t>food</w:t>
      </w:r>
      <w:r>
        <w:rPr>
          <w:spacing w:val="28"/>
        </w:rPr>
        <w:t xml:space="preserve"> </w:t>
      </w:r>
      <w:r>
        <w:t>and</w:t>
      </w:r>
      <w:r>
        <w:rPr>
          <w:spacing w:val="35"/>
        </w:rPr>
        <w:t xml:space="preserve"> </w:t>
      </w:r>
      <w:r>
        <w:t>beverages,</w:t>
      </w:r>
      <w:r>
        <w:rPr>
          <w:spacing w:val="80"/>
        </w:rPr>
        <w:t xml:space="preserve"> </w:t>
      </w:r>
      <w:r>
        <w:t>other</w:t>
      </w:r>
      <w:r>
        <w:rPr>
          <w:spacing w:val="36"/>
        </w:rPr>
        <w:t xml:space="preserve"> </w:t>
      </w:r>
      <w:r>
        <w:t xml:space="preserve">supplies, </w:t>
      </w:r>
      <w:r>
        <w:rPr>
          <w:spacing w:val="-2"/>
          <w:w w:val="110"/>
        </w:rPr>
        <w:t>and</w:t>
      </w:r>
      <w:r>
        <w:rPr>
          <w:spacing w:val="-13"/>
          <w:w w:val="110"/>
        </w:rPr>
        <w:t xml:space="preserve"> </w:t>
      </w:r>
      <w:r>
        <w:rPr>
          <w:spacing w:val="-2"/>
          <w:w w:val="110"/>
        </w:rPr>
        <w:t>the</w:t>
      </w:r>
      <w:r>
        <w:rPr>
          <w:spacing w:val="-12"/>
          <w:w w:val="110"/>
        </w:rPr>
        <w:t xml:space="preserve"> </w:t>
      </w:r>
      <w:r>
        <w:rPr>
          <w:spacing w:val="-2"/>
          <w:w w:val="110"/>
        </w:rPr>
        <w:t>cost</w:t>
      </w:r>
      <w:r>
        <w:rPr>
          <w:spacing w:val="-16"/>
          <w:w w:val="110"/>
        </w:rPr>
        <w:t xml:space="preserve"> </w:t>
      </w:r>
      <w:r>
        <w:rPr>
          <w:spacing w:val="-2"/>
          <w:w w:val="110"/>
        </w:rPr>
        <w:t>of</w:t>
      </w:r>
      <w:r>
        <w:rPr>
          <w:spacing w:val="-12"/>
          <w:w w:val="110"/>
        </w:rPr>
        <w:t xml:space="preserve"> </w:t>
      </w:r>
      <w:r>
        <w:rPr>
          <w:spacing w:val="-2"/>
          <w:w w:val="110"/>
        </w:rPr>
        <w:t>BMP</w:t>
      </w:r>
      <w:r>
        <w:rPr>
          <w:spacing w:val="-10"/>
          <w:w w:val="110"/>
        </w:rPr>
        <w:t xml:space="preserve"> </w:t>
      </w:r>
      <w:r>
        <w:rPr>
          <w:spacing w:val="-2"/>
          <w:w w:val="110"/>
        </w:rPr>
        <w:t>materials</w:t>
      </w:r>
      <w:r>
        <w:rPr>
          <w:spacing w:val="-18"/>
          <w:w w:val="110"/>
        </w:rPr>
        <w:t xml:space="preserve"> </w:t>
      </w:r>
      <w:proofErr w:type="gramStart"/>
      <w:r>
        <w:rPr>
          <w:spacing w:val="-2"/>
          <w:w w:val="110"/>
          <w:u w:val="single"/>
        </w:rPr>
        <w:t>actually</w:t>
      </w:r>
      <w:r>
        <w:rPr>
          <w:spacing w:val="-13"/>
          <w:w w:val="110"/>
        </w:rPr>
        <w:t xml:space="preserve"> </w:t>
      </w:r>
      <w:r>
        <w:rPr>
          <w:spacing w:val="-2"/>
          <w:w w:val="110"/>
        </w:rPr>
        <w:t>purchased</w:t>
      </w:r>
      <w:proofErr w:type="gramEnd"/>
      <w:r>
        <w:rPr>
          <w:spacing w:val="-18"/>
          <w:w w:val="110"/>
        </w:rPr>
        <w:t xml:space="preserve"> </w:t>
      </w:r>
      <w:r>
        <w:rPr>
          <w:spacing w:val="-2"/>
          <w:w w:val="110"/>
        </w:rPr>
        <w:t>by</w:t>
      </w:r>
      <w:r>
        <w:rPr>
          <w:spacing w:val="-13"/>
          <w:w w:val="110"/>
        </w:rPr>
        <w:t xml:space="preserve"> </w:t>
      </w:r>
      <w:r>
        <w:rPr>
          <w:spacing w:val="-2"/>
          <w:w w:val="110"/>
        </w:rPr>
        <w:t>the</w:t>
      </w:r>
      <w:r>
        <w:rPr>
          <w:spacing w:val="-12"/>
          <w:w w:val="110"/>
        </w:rPr>
        <w:t xml:space="preserve"> </w:t>
      </w:r>
      <w:r>
        <w:rPr>
          <w:spacing w:val="-2"/>
          <w:w w:val="110"/>
        </w:rPr>
        <w:t>grantee</w:t>
      </w:r>
      <w:r>
        <w:rPr>
          <w:spacing w:val="-12"/>
          <w:w w:val="110"/>
        </w:rPr>
        <w:t xml:space="preserve"> </w:t>
      </w:r>
      <w:r>
        <w:rPr>
          <w:spacing w:val="-2"/>
          <w:w w:val="110"/>
        </w:rPr>
        <w:t>for</w:t>
      </w:r>
      <w:r>
        <w:rPr>
          <w:spacing w:val="53"/>
          <w:w w:val="110"/>
        </w:rPr>
        <w:t xml:space="preserve"> </w:t>
      </w:r>
      <w:r>
        <w:rPr>
          <w:spacing w:val="-2"/>
          <w:w w:val="110"/>
        </w:rPr>
        <w:t>use</w:t>
      </w:r>
      <w:r>
        <w:rPr>
          <w:spacing w:val="-12"/>
          <w:w w:val="110"/>
        </w:rPr>
        <w:t xml:space="preserve"> </w:t>
      </w:r>
      <w:r>
        <w:rPr>
          <w:spacing w:val="-2"/>
          <w:w w:val="110"/>
        </w:rPr>
        <w:t>on</w:t>
      </w:r>
      <w:r>
        <w:rPr>
          <w:spacing w:val="-14"/>
          <w:w w:val="110"/>
        </w:rPr>
        <w:t xml:space="preserve"> </w:t>
      </w:r>
      <w:r>
        <w:rPr>
          <w:spacing w:val="-2"/>
          <w:w w:val="110"/>
        </w:rPr>
        <w:t>the</w:t>
      </w:r>
      <w:r>
        <w:rPr>
          <w:spacing w:val="-11"/>
          <w:w w:val="110"/>
        </w:rPr>
        <w:t xml:space="preserve"> </w:t>
      </w:r>
      <w:r>
        <w:rPr>
          <w:spacing w:val="-2"/>
          <w:w w:val="110"/>
        </w:rPr>
        <w:t>project</w:t>
      </w:r>
    </w:p>
    <w:p w14:paraId="235505F4" w14:textId="77777777" w:rsidR="006D4D4E" w:rsidRDefault="00000000">
      <w:pPr>
        <w:pStyle w:val="ListParagraph"/>
        <w:numPr>
          <w:ilvl w:val="0"/>
          <w:numId w:val="6"/>
        </w:numPr>
        <w:tabs>
          <w:tab w:val="left" w:pos="1130"/>
        </w:tabs>
        <w:spacing w:before="72" w:line="264" w:lineRule="auto"/>
        <w:ind w:left="1130" w:right="2251"/>
      </w:pPr>
      <w:r>
        <w:rPr>
          <w:rFonts w:ascii="Open Sans" w:hAnsi="Open Sans"/>
          <w:i/>
          <w:spacing w:val="-2"/>
          <w:w w:val="105"/>
        </w:rPr>
        <w:t>Telephone</w:t>
      </w:r>
      <w:r>
        <w:rPr>
          <w:rFonts w:ascii="Open Sans" w:hAnsi="Open Sans"/>
          <w:i/>
          <w:spacing w:val="-4"/>
          <w:w w:val="105"/>
        </w:rPr>
        <w:t xml:space="preserve"> </w:t>
      </w:r>
      <w:r>
        <w:rPr>
          <w:spacing w:val="-2"/>
          <w:w w:val="105"/>
        </w:rPr>
        <w:t>–</w:t>
      </w:r>
      <w:r>
        <w:rPr>
          <w:spacing w:val="-12"/>
          <w:w w:val="105"/>
        </w:rPr>
        <w:t xml:space="preserve"> </w:t>
      </w:r>
      <w:r>
        <w:rPr>
          <w:spacing w:val="-2"/>
          <w:w w:val="105"/>
        </w:rPr>
        <w:t>expenditures</w:t>
      </w:r>
      <w:r>
        <w:rPr>
          <w:spacing w:val="-10"/>
          <w:w w:val="105"/>
        </w:rPr>
        <w:t xml:space="preserve"> </w:t>
      </w:r>
      <w:r>
        <w:rPr>
          <w:spacing w:val="-2"/>
          <w:w w:val="105"/>
        </w:rPr>
        <w:t>for</w:t>
      </w:r>
      <w:r>
        <w:rPr>
          <w:spacing w:val="-11"/>
          <w:w w:val="105"/>
        </w:rPr>
        <w:t xml:space="preserve"> </w:t>
      </w:r>
      <w:r>
        <w:rPr>
          <w:spacing w:val="-2"/>
          <w:w w:val="105"/>
        </w:rPr>
        <w:t>telephone,</w:t>
      </w:r>
      <w:r>
        <w:rPr>
          <w:spacing w:val="-9"/>
          <w:w w:val="105"/>
        </w:rPr>
        <w:t xml:space="preserve"> </w:t>
      </w:r>
      <w:r>
        <w:rPr>
          <w:spacing w:val="-2"/>
          <w:w w:val="105"/>
        </w:rPr>
        <w:t>cellular</w:t>
      </w:r>
      <w:r>
        <w:rPr>
          <w:spacing w:val="-10"/>
          <w:w w:val="105"/>
        </w:rPr>
        <w:t xml:space="preserve"> </w:t>
      </w:r>
      <w:r>
        <w:rPr>
          <w:spacing w:val="-2"/>
          <w:w w:val="105"/>
        </w:rPr>
        <w:t>phones,</w:t>
      </w:r>
      <w:r>
        <w:rPr>
          <w:spacing w:val="-10"/>
          <w:w w:val="105"/>
        </w:rPr>
        <w:t xml:space="preserve"> </w:t>
      </w:r>
      <w:r>
        <w:rPr>
          <w:spacing w:val="-2"/>
          <w:w w:val="105"/>
        </w:rPr>
        <w:t>FAX,</w:t>
      </w:r>
      <w:r>
        <w:rPr>
          <w:spacing w:val="-10"/>
          <w:w w:val="105"/>
        </w:rPr>
        <w:t xml:space="preserve"> </w:t>
      </w:r>
      <w:r>
        <w:rPr>
          <w:spacing w:val="-2"/>
          <w:w w:val="105"/>
        </w:rPr>
        <w:t>E-mail,</w:t>
      </w:r>
      <w:r>
        <w:rPr>
          <w:spacing w:val="-10"/>
          <w:w w:val="105"/>
        </w:rPr>
        <w:t xml:space="preserve"> </w:t>
      </w:r>
      <w:r>
        <w:rPr>
          <w:spacing w:val="-2"/>
          <w:w w:val="105"/>
        </w:rPr>
        <w:t>and</w:t>
      </w:r>
      <w:r>
        <w:rPr>
          <w:spacing w:val="14"/>
          <w:w w:val="105"/>
        </w:rPr>
        <w:t xml:space="preserve"> </w:t>
      </w:r>
      <w:r>
        <w:rPr>
          <w:spacing w:val="-2"/>
          <w:w w:val="105"/>
        </w:rPr>
        <w:t xml:space="preserve">telephone </w:t>
      </w:r>
      <w:r>
        <w:rPr>
          <w:w w:val="105"/>
        </w:rPr>
        <w:t>equipment maintenance</w:t>
      </w:r>
    </w:p>
    <w:p w14:paraId="0FD23A0F" w14:textId="77777777" w:rsidR="006D4D4E" w:rsidRDefault="00000000">
      <w:pPr>
        <w:pStyle w:val="ListParagraph"/>
        <w:numPr>
          <w:ilvl w:val="0"/>
          <w:numId w:val="6"/>
        </w:numPr>
        <w:tabs>
          <w:tab w:val="left" w:pos="1130"/>
        </w:tabs>
        <w:spacing w:before="72" w:line="259" w:lineRule="auto"/>
        <w:ind w:left="1130" w:right="1170"/>
      </w:pPr>
      <w:r>
        <w:rPr>
          <w:rFonts w:ascii="Open Sans" w:hAnsi="Open Sans"/>
          <w:i/>
          <w:spacing w:val="-2"/>
          <w:w w:val="105"/>
        </w:rPr>
        <w:t>Postage</w:t>
      </w:r>
      <w:r>
        <w:rPr>
          <w:rFonts w:ascii="Open Sans" w:hAnsi="Open Sans"/>
          <w:i/>
          <w:spacing w:val="-4"/>
          <w:w w:val="105"/>
        </w:rPr>
        <w:t xml:space="preserve"> </w:t>
      </w:r>
      <w:r>
        <w:rPr>
          <w:rFonts w:ascii="Open Sans" w:hAnsi="Open Sans"/>
          <w:i/>
          <w:spacing w:val="-2"/>
          <w:w w:val="105"/>
        </w:rPr>
        <w:t>&amp;</w:t>
      </w:r>
      <w:r>
        <w:rPr>
          <w:rFonts w:ascii="Open Sans" w:hAnsi="Open Sans"/>
          <w:i/>
          <w:spacing w:val="-4"/>
          <w:w w:val="105"/>
        </w:rPr>
        <w:t xml:space="preserve"> </w:t>
      </w:r>
      <w:r>
        <w:rPr>
          <w:rFonts w:ascii="Open Sans" w:hAnsi="Open Sans"/>
          <w:i/>
          <w:spacing w:val="-2"/>
          <w:w w:val="105"/>
        </w:rPr>
        <w:t>Shipping</w:t>
      </w:r>
      <w:r>
        <w:rPr>
          <w:rFonts w:ascii="Open Sans" w:hAnsi="Open Sans"/>
          <w:i/>
          <w:spacing w:val="-6"/>
          <w:w w:val="105"/>
        </w:rPr>
        <w:t xml:space="preserve"> </w:t>
      </w:r>
      <w:r>
        <w:rPr>
          <w:spacing w:val="-2"/>
          <w:w w:val="105"/>
        </w:rPr>
        <w:t>–</w:t>
      </w:r>
      <w:r>
        <w:rPr>
          <w:spacing w:val="-11"/>
          <w:w w:val="105"/>
        </w:rPr>
        <w:t xml:space="preserve"> </w:t>
      </w:r>
      <w:r>
        <w:rPr>
          <w:spacing w:val="-2"/>
          <w:w w:val="105"/>
        </w:rPr>
        <w:t>expenditures</w:t>
      </w:r>
      <w:r>
        <w:rPr>
          <w:spacing w:val="-9"/>
          <w:w w:val="105"/>
        </w:rPr>
        <w:t xml:space="preserve"> </w:t>
      </w:r>
      <w:r>
        <w:rPr>
          <w:spacing w:val="-2"/>
          <w:w w:val="105"/>
        </w:rPr>
        <w:t>for</w:t>
      </w:r>
      <w:r>
        <w:rPr>
          <w:spacing w:val="-10"/>
          <w:w w:val="105"/>
        </w:rPr>
        <w:t xml:space="preserve"> </w:t>
      </w:r>
      <w:r>
        <w:rPr>
          <w:spacing w:val="-2"/>
          <w:w w:val="105"/>
        </w:rPr>
        <w:t>postage,</w:t>
      </w:r>
      <w:r>
        <w:rPr>
          <w:spacing w:val="-8"/>
          <w:w w:val="105"/>
        </w:rPr>
        <w:t xml:space="preserve"> </w:t>
      </w:r>
      <w:r>
        <w:rPr>
          <w:spacing w:val="-2"/>
          <w:w w:val="105"/>
        </w:rPr>
        <w:t>messenger</w:t>
      </w:r>
      <w:r>
        <w:rPr>
          <w:spacing w:val="-9"/>
          <w:w w:val="105"/>
        </w:rPr>
        <w:t xml:space="preserve"> </w:t>
      </w:r>
      <w:r>
        <w:rPr>
          <w:spacing w:val="-2"/>
          <w:w w:val="105"/>
        </w:rPr>
        <w:t>services,</w:t>
      </w:r>
      <w:r>
        <w:rPr>
          <w:spacing w:val="-9"/>
          <w:w w:val="105"/>
        </w:rPr>
        <w:t xml:space="preserve"> </w:t>
      </w:r>
      <w:r>
        <w:rPr>
          <w:spacing w:val="-2"/>
          <w:w w:val="105"/>
        </w:rPr>
        <w:t>overnight</w:t>
      </w:r>
      <w:r>
        <w:rPr>
          <w:spacing w:val="38"/>
          <w:w w:val="105"/>
        </w:rPr>
        <w:t xml:space="preserve"> </w:t>
      </w:r>
      <w:r>
        <w:rPr>
          <w:spacing w:val="-2"/>
          <w:w w:val="105"/>
        </w:rPr>
        <w:t>delivery,</w:t>
      </w:r>
      <w:r>
        <w:rPr>
          <w:spacing w:val="-10"/>
          <w:w w:val="105"/>
        </w:rPr>
        <w:t xml:space="preserve"> </w:t>
      </w:r>
      <w:r>
        <w:rPr>
          <w:spacing w:val="-2"/>
          <w:w w:val="105"/>
        </w:rPr>
        <w:t xml:space="preserve">outside </w:t>
      </w:r>
      <w:r>
        <w:rPr>
          <w:w w:val="105"/>
        </w:rPr>
        <w:t>mailing service fees, and freight and trucking</w:t>
      </w:r>
    </w:p>
    <w:p w14:paraId="0F0A11D1" w14:textId="77777777" w:rsidR="006D4D4E" w:rsidRDefault="00000000">
      <w:pPr>
        <w:pStyle w:val="ListParagraph"/>
        <w:numPr>
          <w:ilvl w:val="0"/>
          <w:numId w:val="6"/>
        </w:numPr>
        <w:tabs>
          <w:tab w:val="left" w:pos="1130"/>
        </w:tabs>
        <w:spacing w:before="79" w:line="264" w:lineRule="auto"/>
        <w:ind w:left="1130" w:right="1136"/>
      </w:pPr>
      <w:r>
        <w:rPr>
          <w:rFonts w:ascii="Open Sans" w:hAnsi="Open Sans"/>
          <w:i/>
        </w:rPr>
        <w:t>Occupancy</w:t>
      </w:r>
      <w:r>
        <w:rPr>
          <w:rFonts w:ascii="Open Sans" w:hAnsi="Open Sans"/>
          <w:i/>
          <w:spacing w:val="26"/>
        </w:rPr>
        <w:t xml:space="preserve"> </w:t>
      </w:r>
      <w:r>
        <w:t>– expenditures</w:t>
      </w:r>
      <w:r>
        <w:rPr>
          <w:spacing w:val="25"/>
        </w:rPr>
        <w:t xml:space="preserve"> </w:t>
      </w:r>
      <w:r>
        <w:t>for</w:t>
      </w:r>
      <w:r>
        <w:rPr>
          <w:spacing w:val="24"/>
        </w:rPr>
        <w:t xml:space="preserve"> </w:t>
      </w:r>
      <w:r>
        <w:t>office</w:t>
      </w:r>
      <w:r>
        <w:rPr>
          <w:spacing w:val="27"/>
        </w:rPr>
        <w:t xml:space="preserve"> </w:t>
      </w:r>
      <w:r>
        <w:t>space</w:t>
      </w:r>
      <w:r>
        <w:rPr>
          <w:spacing w:val="27"/>
        </w:rPr>
        <w:t xml:space="preserve"> </w:t>
      </w:r>
      <w:r>
        <w:t>and other</w:t>
      </w:r>
      <w:r>
        <w:rPr>
          <w:spacing w:val="24"/>
        </w:rPr>
        <w:t xml:space="preserve"> </w:t>
      </w:r>
      <w:r>
        <w:t>facilities,</w:t>
      </w:r>
      <w:r>
        <w:rPr>
          <w:spacing w:val="27"/>
        </w:rPr>
        <w:t xml:space="preserve"> </w:t>
      </w:r>
      <w:r>
        <w:t>heat,</w:t>
      </w:r>
      <w:r>
        <w:rPr>
          <w:spacing w:val="25"/>
        </w:rPr>
        <w:t xml:space="preserve"> </w:t>
      </w:r>
      <w:r>
        <w:t>light,</w:t>
      </w:r>
      <w:r>
        <w:rPr>
          <w:spacing w:val="25"/>
        </w:rPr>
        <w:t xml:space="preserve"> </w:t>
      </w:r>
      <w:r>
        <w:t>power,</w:t>
      </w:r>
      <w:r>
        <w:rPr>
          <w:spacing w:val="80"/>
        </w:rPr>
        <w:t xml:space="preserve"> </w:t>
      </w:r>
      <w:r>
        <w:t>other</w:t>
      </w:r>
      <w:r>
        <w:rPr>
          <w:spacing w:val="24"/>
        </w:rPr>
        <w:t xml:space="preserve"> </w:t>
      </w:r>
      <w:r>
        <w:t>utilities, outside</w:t>
      </w:r>
      <w:r>
        <w:rPr>
          <w:spacing w:val="40"/>
        </w:rPr>
        <w:t xml:space="preserve"> </w:t>
      </w:r>
      <w:r>
        <w:t>janitorial</w:t>
      </w:r>
      <w:r>
        <w:rPr>
          <w:spacing w:val="40"/>
        </w:rPr>
        <w:t xml:space="preserve"> </w:t>
      </w:r>
      <w:r>
        <w:t>services,</w:t>
      </w:r>
      <w:r>
        <w:rPr>
          <w:spacing w:val="40"/>
        </w:rPr>
        <w:t xml:space="preserve"> </w:t>
      </w:r>
      <w:r>
        <w:t>mortgage</w:t>
      </w:r>
      <w:r>
        <w:rPr>
          <w:spacing w:val="40"/>
        </w:rPr>
        <w:t xml:space="preserve"> </w:t>
      </w:r>
      <w:r>
        <w:t>interest,</w:t>
      </w:r>
      <w:r>
        <w:rPr>
          <w:spacing w:val="40"/>
        </w:rPr>
        <w:t xml:space="preserve"> </w:t>
      </w:r>
      <w:r>
        <w:t>and</w:t>
      </w:r>
      <w:r>
        <w:rPr>
          <w:spacing w:val="34"/>
        </w:rPr>
        <w:t xml:space="preserve"> </w:t>
      </w:r>
      <w:r>
        <w:t>real</w:t>
      </w:r>
      <w:r>
        <w:rPr>
          <w:spacing w:val="40"/>
        </w:rPr>
        <w:t xml:space="preserve"> </w:t>
      </w:r>
      <w:r>
        <w:t>estate</w:t>
      </w:r>
      <w:r>
        <w:rPr>
          <w:spacing w:val="36"/>
        </w:rPr>
        <w:t xml:space="preserve"> </w:t>
      </w:r>
      <w:r>
        <w:t>taxes</w:t>
      </w:r>
    </w:p>
    <w:p w14:paraId="105A3387" w14:textId="77777777" w:rsidR="006D4D4E" w:rsidRDefault="00000000">
      <w:pPr>
        <w:pStyle w:val="ListParagraph"/>
        <w:numPr>
          <w:ilvl w:val="0"/>
          <w:numId w:val="6"/>
        </w:numPr>
        <w:tabs>
          <w:tab w:val="left" w:pos="1130"/>
        </w:tabs>
        <w:spacing w:before="72" w:line="273" w:lineRule="auto"/>
        <w:ind w:left="1130" w:right="1025"/>
      </w:pPr>
      <w:r>
        <w:rPr>
          <w:rFonts w:ascii="Open Sans" w:hAnsi="Open Sans"/>
          <w:i/>
          <w:w w:val="105"/>
        </w:rPr>
        <w:t>Equipment</w:t>
      </w:r>
      <w:r>
        <w:rPr>
          <w:rFonts w:ascii="Open Sans" w:hAnsi="Open Sans"/>
          <w:i/>
          <w:spacing w:val="-15"/>
          <w:w w:val="105"/>
        </w:rPr>
        <w:t xml:space="preserve"> </w:t>
      </w:r>
      <w:r>
        <w:rPr>
          <w:rFonts w:ascii="Open Sans" w:hAnsi="Open Sans"/>
          <w:i/>
          <w:w w:val="105"/>
        </w:rPr>
        <w:t>Rental</w:t>
      </w:r>
      <w:r>
        <w:rPr>
          <w:rFonts w:ascii="Open Sans" w:hAnsi="Open Sans"/>
          <w:i/>
          <w:spacing w:val="-15"/>
          <w:w w:val="105"/>
        </w:rPr>
        <w:t xml:space="preserve"> </w:t>
      </w:r>
      <w:r>
        <w:rPr>
          <w:rFonts w:ascii="Open Sans" w:hAnsi="Open Sans"/>
          <w:i/>
          <w:w w:val="105"/>
        </w:rPr>
        <w:t>&amp;</w:t>
      </w:r>
      <w:r>
        <w:rPr>
          <w:rFonts w:ascii="Open Sans" w:hAnsi="Open Sans"/>
          <w:i/>
          <w:spacing w:val="-15"/>
          <w:w w:val="105"/>
        </w:rPr>
        <w:t xml:space="preserve"> </w:t>
      </w:r>
      <w:r>
        <w:rPr>
          <w:rFonts w:ascii="Open Sans" w:hAnsi="Open Sans"/>
          <w:i/>
          <w:w w:val="105"/>
        </w:rPr>
        <w:t>Maintenance</w:t>
      </w:r>
      <w:r>
        <w:rPr>
          <w:rFonts w:ascii="Open Sans" w:hAnsi="Open Sans"/>
          <w:i/>
          <w:spacing w:val="-15"/>
          <w:w w:val="105"/>
        </w:rPr>
        <w:t xml:space="preserve"> </w:t>
      </w:r>
      <w:r>
        <w:rPr>
          <w:w w:val="105"/>
        </w:rPr>
        <w:t>–</w:t>
      </w:r>
      <w:r>
        <w:rPr>
          <w:spacing w:val="-17"/>
          <w:w w:val="105"/>
        </w:rPr>
        <w:t xml:space="preserve"> </w:t>
      </w:r>
      <w:r>
        <w:rPr>
          <w:w w:val="105"/>
        </w:rPr>
        <w:t>expenditures</w:t>
      </w:r>
      <w:r>
        <w:rPr>
          <w:spacing w:val="-16"/>
          <w:w w:val="105"/>
        </w:rPr>
        <w:t xml:space="preserve"> </w:t>
      </w:r>
      <w:r>
        <w:rPr>
          <w:w w:val="105"/>
        </w:rPr>
        <w:t>for</w:t>
      </w:r>
      <w:r>
        <w:rPr>
          <w:spacing w:val="-16"/>
          <w:w w:val="105"/>
        </w:rPr>
        <w:t xml:space="preserve"> </w:t>
      </w:r>
      <w:r>
        <w:rPr>
          <w:w w:val="105"/>
        </w:rPr>
        <w:t>renting</w:t>
      </w:r>
      <w:r>
        <w:rPr>
          <w:spacing w:val="-16"/>
          <w:w w:val="105"/>
        </w:rPr>
        <w:t xml:space="preserve"> </w:t>
      </w:r>
      <w:r>
        <w:rPr>
          <w:w w:val="105"/>
        </w:rPr>
        <w:t>and</w:t>
      </w:r>
      <w:r>
        <w:rPr>
          <w:spacing w:val="-16"/>
          <w:w w:val="105"/>
        </w:rPr>
        <w:t xml:space="preserve"> </w:t>
      </w:r>
      <w:r>
        <w:rPr>
          <w:w w:val="105"/>
        </w:rPr>
        <w:t>maintaining</w:t>
      </w:r>
      <w:r>
        <w:rPr>
          <w:spacing w:val="-9"/>
          <w:w w:val="105"/>
        </w:rPr>
        <w:t xml:space="preserve"> </w:t>
      </w:r>
      <w:r>
        <w:rPr>
          <w:w w:val="105"/>
        </w:rPr>
        <w:t>computers,</w:t>
      </w:r>
      <w:r>
        <w:rPr>
          <w:spacing w:val="-16"/>
          <w:w w:val="105"/>
        </w:rPr>
        <w:t xml:space="preserve"> </w:t>
      </w:r>
      <w:r>
        <w:rPr>
          <w:w w:val="105"/>
        </w:rPr>
        <w:t>copiers, postage meters, other office equipment, and other equipment,</w:t>
      </w:r>
      <w:r>
        <w:rPr>
          <w:spacing w:val="40"/>
          <w:w w:val="105"/>
        </w:rPr>
        <w:t xml:space="preserve"> </w:t>
      </w:r>
      <w:r>
        <w:rPr>
          <w:w w:val="105"/>
        </w:rPr>
        <w:t>except telephone, truck, and automobile expenses</w:t>
      </w:r>
    </w:p>
    <w:p w14:paraId="6F778926" w14:textId="77777777" w:rsidR="006D4D4E" w:rsidRDefault="00000000">
      <w:pPr>
        <w:pStyle w:val="ListParagraph"/>
        <w:numPr>
          <w:ilvl w:val="0"/>
          <w:numId w:val="6"/>
        </w:numPr>
        <w:tabs>
          <w:tab w:val="left" w:pos="1130"/>
        </w:tabs>
        <w:spacing w:before="62" w:line="264" w:lineRule="auto"/>
        <w:ind w:left="1130" w:right="1334"/>
      </w:pPr>
      <w:r>
        <w:rPr>
          <w:rFonts w:ascii="Open Sans" w:hAnsi="Open Sans"/>
          <w:i/>
          <w:w w:val="105"/>
        </w:rPr>
        <w:t>Printing</w:t>
      </w:r>
      <w:r>
        <w:rPr>
          <w:rFonts w:ascii="Open Sans" w:hAnsi="Open Sans"/>
          <w:i/>
          <w:spacing w:val="-10"/>
          <w:w w:val="105"/>
        </w:rPr>
        <w:t xml:space="preserve"> </w:t>
      </w:r>
      <w:r>
        <w:rPr>
          <w:rFonts w:ascii="Open Sans" w:hAnsi="Open Sans"/>
          <w:i/>
          <w:w w:val="105"/>
        </w:rPr>
        <w:t>&amp;</w:t>
      </w:r>
      <w:r>
        <w:rPr>
          <w:rFonts w:ascii="Open Sans" w:hAnsi="Open Sans"/>
          <w:i/>
          <w:spacing w:val="-8"/>
          <w:w w:val="105"/>
        </w:rPr>
        <w:t xml:space="preserve"> </w:t>
      </w:r>
      <w:r>
        <w:rPr>
          <w:rFonts w:ascii="Open Sans" w:hAnsi="Open Sans"/>
          <w:i/>
          <w:w w:val="105"/>
        </w:rPr>
        <w:t>Publications</w:t>
      </w:r>
      <w:r>
        <w:rPr>
          <w:rFonts w:ascii="Open Sans" w:hAnsi="Open Sans"/>
          <w:i/>
          <w:spacing w:val="-8"/>
          <w:w w:val="105"/>
        </w:rPr>
        <w:t xml:space="preserve"> </w:t>
      </w:r>
      <w:r>
        <w:rPr>
          <w:w w:val="105"/>
        </w:rPr>
        <w:t>–</w:t>
      </w:r>
      <w:r>
        <w:rPr>
          <w:spacing w:val="-15"/>
          <w:w w:val="105"/>
        </w:rPr>
        <w:t xml:space="preserve"> </w:t>
      </w:r>
      <w:r>
        <w:rPr>
          <w:w w:val="105"/>
        </w:rPr>
        <w:t>expenditures</w:t>
      </w:r>
      <w:r>
        <w:rPr>
          <w:spacing w:val="-13"/>
          <w:w w:val="105"/>
        </w:rPr>
        <w:t xml:space="preserve"> </w:t>
      </w:r>
      <w:r>
        <w:rPr>
          <w:w w:val="105"/>
        </w:rPr>
        <w:t>for</w:t>
      </w:r>
      <w:r>
        <w:rPr>
          <w:spacing w:val="-14"/>
          <w:w w:val="105"/>
        </w:rPr>
        <w:t xml:space="preserve"> </w:t>
      </w:r>
      <w:r>
        <w:rPr>
          <w:w w:val="105"/>
        </w:rPr>
        <w:t>producing</w:t>
      </w:r>
      <w:r>
        <w:rPr>
          <w:spacing w:val="-14"/>
          <w:w w:val="105"/>
        </w:rPr>
        <w:t xml:space="preserve"> </w:t>
      </w:r>
      <w:r>
        <w:rPr>
          <w:w w:val="105"/>
        </w:rPr>
        <w:t>printed</w:t>
      </w:r>
      <w:r>
        <w:rPr>
          <w:spacing w:val="-14"/>
          <w:w w:val="105"/>
        </w:rPr>
        <w:t xml:space="preserve"> </w:t>
      </w:r>
      <w:r>
        <w:rPr>
          <w:w w:val="105"/>
        </w:rPr>
        <w:t>materials,</w:t>
      </w:r>
      <w:r>
        <w:rPr>
          <w:spacing w:val="-13"/>
          <w:w w:val="105"/>
        </w:rPr>
        <w:t xml:space="preserve"> </w:t>
      </w:r>
      <w:r>
        <w:rPr>
          <w:w w:val="105"/>
        </w:rPr>
        <w:t>purchasing</w:t>
      </w:r>
      <w:r>
        <w:rPr>
          <w:spacing w:val="31"/>
          <w:w w:val="105"/>
        </w:rPr>
        <w:t xml:space="preserve"> </w:t>
      </w:r>
      <w:r>
        <w:rPr>
          <w:w w:val="105"/>
        </w:rPr>
        <w:t>books</w:t>
      </w:r>
      <w:r>
        <w:rPr>
          <w:spacing w:val="-14"/>
          <w:w w:val="105"/>
        </w:rPr>
        <w:t xml:space="preserve"> </w:t>
      </w:r>
      <w:r>
        <w:rPr>
          <w:w w:val="105"/>
        </w:rPr>
        <w:t>and publications, and buying subscriptions to publications</w:t>
      </w:r>
    </w:p>
    <w:p w14:paraId="57D55F1B" w14:textId="77777777" w:rsidR="006D4D4E" w:rsidRDefault="00000000">
      <w:pPr>
        <w:pStyle w:val="ListParagraph"/>
        <w:numPr>
          <w:ilvl w:val="0"/>
          <w:numId w:val="6"/>
        </w:numPr>
        <w:tabs>
          <w:tab w:val="left" w:pos="1130"/>
        </w:tabs>
        <w:spacing w:before="73" w:line="278" w:lineRule="auto"/>
        <w:ind w:left="1130" w:right="1073"/>
      </w:pPr>
      <w:r>
        <w:rPr>
          <w:rFonts w:ascii="Open Sans" w:hAnsi="Open Sans"/>
          <w:i/>
          <w:w w:val="105"/>
        </w:rPr>
        <w:t>Travel/</w:t>
      </w:r>
      <w:r>
        <w:rPr>
          <w:rFonts w:ascii="Open Sans" w:hAnsi="Open Sans"/>
          <w:i/>
          <w:spacing w:val="-15"/>
          <w:w w:val="105"/>
        </w:rPr>
        <w:t xml:space="preserve"> </w:t>
      </w:r>
      <w:r>
        <w:rPr>
          <w:rFonts w:ascii="Open Sans" w:hAnsi="Open Sans"/>
          <w:i/>
          <w:w w:val="105"/>
        </w:rPr>
        <w:t>Conferences</w:t>
      </w:r>
      <w:r>
        <w:rPr>
          <w:rFonts w:ascii="Open Sans" w:hAnsi="Open Sans"/>
          <w:i/>
          <w:spacing w:val="-15"/>
          <w:w w:val="105"/>
        </w:rPr>
        <w:t xml:space="preserve"> </w:t>
      </w:r>
      <w:r>
        <w:rPr>
          <w:rFonts w:ascii="Open Sans" w:hAnsi="Open Sans"/>
          <w:i/>
          <w:w w:val="105"/>
        </w:rPr>
        <w:t>&amp;</w:t>
      </w:r>
      <w:r>
        <w:rPr>
          <w:rFonts w:ascii="Open Sans" w:hAnsi="Open Sans"/>
          <w:i/>
          <w:spacing w:val="-15"/>
          <w:w w:val="105"/>
        </w:rPr>
        <w:t xml:space="preserve"> </w:t>
      </w:r>
      <w:r>
        <w:rPr>
          <w:rFonts w:ascii="Open Sans" w:hAnsi="Open Sans"/>
          <w:i/>
          <w:w w:val="105"/>
        </w:rPr>
        <w:t>Meetings</w:t>
      </w:r>
      <w:r>
        <w:rPr>
          <w:rFonts w:ascii="Open Sans" w:hAnsi="Open Sans"/>
          <w:i/>
          <w:spacing w:val="-15"/>
          <w:w w:val="105"/>
        </w:rPr>
        <w:t xml:space="preserve"> </w:t>
      </w:r>
      <w:r>
        <w:rPr>
          <w:w w:val="105"/>
        </w:rPr>
        <w:t>–</w:t>
      </w:r>
      <w:r>
        <w:rPr>
          <w:spacing w:val="-17"/>
          <w:w w:val="105"/>
        </w:rPr>
        <w:t xml:space="preserve"> </w:t>
      </w:r>
      <w:r>
        <w:rPr>
          <w:w w:val="105"/>
        </w:rPr>
        <w:t>(a)</w:t>
      </w:r>
      <w:r>
        <w:rPr>
          <w:spacing w:val="-16"/>
          <w:w w:val="105"/>
        </w:rPr>
        <w:t xml:space="preserve"> </w:t>
      </w:r>
      <w:r>
        <w:rPr>
          <w:w w:val="105"/>
        </w:rPr>
        <w:t>expenditures</w:t>
      </w:r>
      <w:r>
        <w:rPr>
          <w:spacing w:val="-16"/>
          <w:w w:val="105"/>
        </w:rPr>
        <w:t xml:space="preserve"> </w:t>
      </w:r>
      <w:r>
        <w:rPr>
          <w:w w:val="105"/>
        </w:rPr>
        <w:t>for</w:t>
      </w:r>
      <w:r>
        <w:rPr>
          <w:spacing w:val="-16"/>
          <w:w w:val="105"/>
        </w:rPr>
        <w:t xml:space="preserve"> </w:t>
      </w:r>
      <w:r>
        <w:rPr>
          <w:w w:val="105"/>
        </w:rPr>
        <w:t>transportation,</w:t>
      </w:r>
      <w:r>
        <w:rPr>
          <w:spacing w:val="-16"/>
          <w:w w:val="105"/>
        </w:rPr>
        <w:t xml:space="preserve"> </w:t>
      </w:r>
      <w:r>
        <w:rPr>
          <w:w w:val="105"/>
        </w:rPr>
        <w:t>meals</w:t>
      </w:r>
      <w:r>
        <w:rPr>
          <w:spacing w:val="-16"/>
          <w:w w:val="105"/>
        </w:rPr>
        <w:t xml:space="preserve"> </w:t>
      </w:r>
      <w:r>
        <w:rPr>
          <w:w w:val="105"/>
        </w:rPr>
        <w:t>and</w:t>
      </w:r>
      <w:r>
        <w:rPr>
          <w:spacing w:val="4"/>
          <w:w w:val="105"/>
        </w:rPr>
        <w:t xml:space="preserve"> </w:t>
      </w:r>
      <w:r>
        <w:rPr>
          <w:w w:val="105"/>
        </w:rPr>
        <w:t>lodging,</w:t>
      </w:r>
      <w:r>
        <w:rPr>
          <w:spacing w:val="-16"/>
          <w:w w:val="105"/>
        </w:rPr>
        <w:t xml:space="preserve"> </w:t>
      </w:r>
      <w:r>
        <w:rPr>
          <w:w w:val="105"/>
        </w:rPr>
        <w:t>and</w:t>
      </w:r>
      <w:r>
        <w:rPr>
          <w:spacing w:val="-16"/>
          <w:w w:val="105"/>
        </w:rPr>
        <w:t xml:space="preserve"> </w:t>
      </w:r>
      <w:r>
        <w:rPr>
          <w:w w:val="105"/>
        </w:rPr>
        <w:t>per diem payments including</w:t>
      </w:r>
      <w:r>
        <w:rPr>
          <w:spacing w:val="-4"/>
          <w:w w:val="105"/>
        </w:rPr>
        <w:t xml:space="preserve"> </w:t>
      </w:r>
      <w:r>
        <w:rPr>
          <w:w w:val="105"/>
        </w:rPr>
        <w:t>travel</w:t>
      </w:r>
      <w:r>
        <w:rPr>
          <w:spacing w:val="-3"/>
          <w:w w:val="105"/>
        </w:rPr>
        <w:t xml:space="preserve"> </w:t>
      </w:r>
      <w:r>
        <w:rPr>
          <w:w w:val="105"/>
        </w:rPr>
        <w:t>expenses for meetings</w:t>
      </w:r>
      <w:r>
        <w:rPr>
          <w:spacing w:val="-3"/>
          <w:w w:val="105"/>
        </w:rPr>
        <w:t xml:space="preserve"> </w:t>
      </w:r>
      <w:r>
        <w:rPr>
          <w:w w:val="105"/>
        </w:rPr>
        <w:t>and</w:t>
      </w:r>
      <w:r>
        <w:rPr>
          <w:spacing w:val="40"/>
          <w:w w:val="105"/>
        </w:rPr>
        <w:t xml:space="preserve"> </w:t>
      </w:r>
      <w:r>
        <w:rPr>
          <w:w w:val="105"/>
        </w:rPr>
        <w:t>conferences, gas</w:t>
      </w:r>
      <w:r>
        <w:rPr>
          <w:spacing w:val="-3"/>
          <w:w w:val="105"/>
        </w:rPr>
        <w:t xml:space="preserve"> </w:t>
      </w:r>
      <w:r>
        <w:rPr>
          <w:w w:val="105"/>
        </w:rPr>
        <w:t>and oil, repairs, licenses and permits, and leasing costs for</w:t>
      </w:r>
      <w:r>
        <w:rPr>
          <w:spacing w:val="40"/>
          <w:w w:val="105"/>
        </w:rPr>
        <w:t xml:space="preserve"> </w:t>
      </w:r>
      <w:r>
        <w:rPr>
          <w:w w:val="105"/>
        </w:rPr>
        <w:t>vehicles, and (b) expenditures for conducting or attending meetings, conferences,</w:t>
      </w:r>
      <w:r>
        <w:rPr>
          <w:spacing w:val="40"/>
          <w:w w:val="105"/>
        </w:rPr>
        <w:t xml:space="preserve"> </w:t>
      </w:r>
      <w:r>
        <w:rPr>
          <w:w w:val="105"/>
        </w:rPr>
        <w:t>and conventions including rental of facilities, speakers' fees and expenses, printed</w:t>
      </w:r>
      <w:r>
        <w:rPr>
          <w:spacing w:val="40"/>
          <w:w w:val="105"/>
        </w:rPr>
        <w:t xml:space="preserve"> </w:t>
      </w:r>
      <w:r>
        <w:rPr>
          <w:w w:val="105"/>
        </w:rPr>
        <w:t>materials, and registration fees</w:t>
      </w:r>
    </w:p>
    <w:p w14:paraId="2FAE62A8" w14:textId="77777777" w:rsidR="006D4D4E" w:rsidRDefault="00000000">
      <w:pPr>
        <w:pStyle w:val="ListParagraph"/>
        <w:numPr>
          <w:ilvl w:val="0"/>
          <w:numId w:val="6"/>
        </w:numPr>
        <w:tabs>
          <w:tab w:val="left" w:pos="1130"/>
        </w:tabs>
        <w:spacing w:before="54" w:line="264" w:lineRule="auto"/>
        <w:ind w:left="1130" w:right="700"/>
      </w:pPr>
      <w:r>
        <w:rPr>
          <w:rFonts w:ascii="Open Sans" w:hAnsi="Open Sans"/>
          <w:i/>
          <w:w w:val="105"/>
        </w:rPr>
        <w:t>Interest</w:t>
      </w:r>
      <w:r>
        <w:rPr>
          <w:rFonts w:ascii="Open Sans" w:hAnsi="Open Sans"/>
          <w:i/>
          <w:spacing w:val="-5"/>
          <w:w w:val="105"/>
        </w:rPr>
        <w:t xml:space="preserve"> </w:t>
      </w:r>
      <w:r>
        <w:rPr>
          <w:w w:val="105"/>
        </w:rPr>
        <w:t>–</w:t>
      </w:r>
      <w:r>
        <w:rPr>
          <w:spacing w:val="-10"/>
          <w:w w:val="105"/>
        </w:rPr>
        <w:t xml:space="preserve"> </w:t>
      </w:r>
      <w:r>
        <w:rPr>
          <w:w w:val="105"/>
        </w:rPr>
        <w:t>interest</w:t>
      </w:r>
      <w:r>
        <w:rPr>
          <w:spacing w:val="-7"/>
          <w:w w:val="105"/>
        </w:rPr>
        <w:t xml:space="preserve"> </w:t>
      </w:r>
      <w:r>
        <w:rPr>
          <w:w w:val="105"/>
        </w:rPr>
        <w:t>expenditures</w:t>
      </w:r>
      <w:r>
        <w:rPr>
          <w:spacing w:val="-8"/>
          <w:w w:val="105"/>
        </w:rPr>
        <w:t xml:space="preserve"> </w:t>
      </w:r>
      <w:r>
        <w:rPr>
          <w:w w:val="105"/>
        </w:rPr>
        <w:t>for</w:t>
      </w:r>
      <w:r>
        <w:rPr>
          <w:spacing w:val="-9"/>
          <w:w w:val="105"/>
        </w:rPr>
        <w:t xml:space="preserve"> </w:t>
      </w:r>
      <w:r>
        <w:rPr>
          <w:w w:val="105"/>
        </w:rPr>
        <w:t>loans</w:t>
      </w:r>
      <w:r>
        <w:rPr>
          <w:spacing w:val="-14"/>
          <w:w w:val="105"/>
        </w:rPr>
        <w:t xml:space="preserve"> </w:t>
      </w:r>
      <w:r>
        <w:rPr>
          <w:w w:val="105"/>
        </w:rPr>
        <w:t>and</w:t>
      </w:r>
      <w:r>
        <w:rPr>
          <w:spacing w:val="-9"/>
          <w:w w:val="105"/>
        </w:rPr>
        <w:t xml:space="preserve"> </w:t>
      </w:r>
      <w:r>
        <w:rPr>
          <w:w w:val="105"/>
        </w:rPr>
        <w:t>capital</w:t>
      </w:r>
      <w:r>
        <w:rPr>
          <w:spacing w:val="-10"/>
          <w:w w:val="105"/>
        </w:rPr>
        <w:t xml:space="preserve"> </w:t>
      </w:r>
      <w:r>
        <w:rPr>
          <w:w w:val="105"/>
        </w:rPr>
        <w:t>leases</w:t>
      </w:r>
      <w:r>
        <w:rPr>
          <w:spacing w:val="-9"/>
          <w:w w:val="105"/>
        </w:rPr>
        <w:t xml:space="preserve"> </w:t>
      </w:r>
      <w:r>
        <w:rPr>
          <w:w w:val="105"/>
        </w:rPr>
        <w:t>on</w:t>
      </w:r>
      <w:r>
        <w:rPr>
          <w:spacing w:val="-10"/>
          <w:w w:val="105"/>
        </w:rPr>
        <w:t xml:space="preserve"> </w:t>
      </w:r>
      <w:r>
        <w:rPr>
          <w:w w:val="105"/>
        </w:rPr>
        <w:t>equipment,</w:t>
      </w:r>
      <w:r>
        <w:rPr>
          <w:spacing w:val="-8"/>
          <w:w w:val="105"/>
        </w:rPr>
        <w:t xml:space="preserve"> </w:t>
      </w:r>
      <w:r>
        <w:rPr>
          <w:w w:val="105"/>
        </w:rPr>
        <w:t>trucks</w:t>
      </w:r>
      <w:r>
        <w:rPr>
          <w:spacing w:val="-9"/>
          <w:w w:val="105"/>
        </w:rPr>
        <w:t xml:space="preserve"> </w:t>
      </w:r>
      <w:r>
        <w:rPr>
          <w:w w:val="105"/>
        </w:rPr>
        <w:t>and</w:t>
      </w:r>
      <w:r>
        <w:rPr>
          <w:spacing w:val="40"/>
          <w:w w:val="105"/>
        </w:rPr>
        <w:t xml:space="preserve"> </w:t>
      </w:r>
      <w:r>
        <w:rPr>
          <w:w w:val="105"/>
        </w:rPr>
        <w:t>automobiles, and other notes and loans, except mortgage interest</w:t>
      </w:r>
    </w:p>
    <w:p w14:paraId="500B8452" w14:textId="77777777" w:rsidR="006D4D4E" w:rsidRDefault="00000000">
      <w:pPr>
        <w:pStyle w:val="ListParagraph"/>
        <w:numPr>
          <w:ilvl w:val="0"/>
          <w:numId w:val="6"/>
        </w:numPr>
        <w:tabs>
          <w:tab w:val="left" w:pos="1130"/>
        </w:tabs>
        <w:spacing w:before="72" w:line="264" w:lineRule="auto"/>
        <w:ind w:left="1130" w:right="1144"/>
      </w:pPr>
      <w:r>
        <w:rPr>
          <w:rFonts w:ascii="Open Sans" w:hAnsi="Open Sans"/>
          <w:i/>
          <w:w w:val="105"/>
        </w:rPr>
        <w:t>Insurance</w:t>
      </w:r>
      <w:r>
        <w:rPr>
          <w:rFonts w:ascii="Open Sans" w:hAnsi="Open Sans"/>
          <w:i/>
          <w:spacing w:val="-2"/>
          <w:w w:val="105"/>
        </w:rPr>
        <w:t xml:space="preserve"> </w:t>
      </w:r>
      <w:r>
        <w:rPr>
          <w:w w:val="105"/>
        </w:rPr>
        <w:t>–</w:t>
      </w:r>
      <w:r>
        <w:rPr>
          <w:spacing w:val="-9"/>
          <w:w w:val="105"/>
        </w:rPr>
        <w:t xml:space="preserve"> </w:t>
      </w:r>
      <w:r>
        <w:rPr>
          <w:w w:val="105"/>
        </w:rPr>
        <w:t>expenditures</w:t>
      </w:r>
      <w:r>
        <w:rPr>
          <w:spacing w:val="-7"/>
          <w:w w:val="105"/>
        </w:rPr>
        <w:t xml:space="preserve"> </w:t>
      </w:r>
      <w:r>
        <w:rPr>
          <w:w w:val="105"/>
        </w:rPr>
        <w:t>for</w:t>
      </w:r>
      <w:r>
        <w:rPr>
          <w:spacing w:val="-8"/>
          <w:w w:val="105"/>
        </w:rPr>
        <w:t xml:space="preserve"> </w:t>
      </w:r>
      <w:r>
        <w:rPr>
          <w:w w:val="105"/>
        </w:rPr>
        <w:t>liability,</w:t>
      </w:r>
      <w:r>
        <w:rPr>
          <w:spacing w:val="-7"/>
          <w:w w:val="105"/>
        </w:rPr>
        <w:t xml:space="preserve"> </w:t>
      </w:r>
      <w:r>
        <w:rPr>
          <w:w w:val="105"/>
        </w:rPr>
        <w:t>property,</w:t>
      </w:r>
      <w:r>
        <w:rPr>
          <w:spacing w:val="-6"/>
          <w:w w:val="105"/>
        </w:rPr>
        <w:t xml:space="preserve"> </w:t>
      </w:r>
      <w:r>
        <w:rPr>
          <w:w w:val="105"/>
        </w:rPr>
        <w:t>and</w:t>
      </w:r>
      <w:r>
        <w:rPr>
          <w:spacing w:val="-8"/>
          <w:w w:val="105"/>
        </w:rPr>
        <w:t xml:space="preserve"> </w:t>
      </w:r>
      <w:r>
        <w:rPr>
          <w:w w:val="105"/>
        </w:rPr>
        <w:t>vehicle</w:t>
      </w:r>
      <w:r>
        <w:rPr>
          <w:spacing w:val="-7"/>
          <w:w w:val="105"/>
        </w:rPr>
        <w:t xml:space="preserve"> </w:t>
      </w:r>
      <w:r>
        <w:rPr>
          <w:w w:val="105"/>
        </w:rPr>
        <w:t>insurance,</w:t>
      </w:r>
      <w:r>
        <w:rPr>
          <w:spacing w:val="-6"/>
          <w:w w:val="105"/>
        </w:rPr>
        <w:t xml:space="preserve"> </w:t>
      </w:r>
      <w:r>
        <w:rPr>
          <w:w w:val="105"/>
        </w:rPr>
        <w:t>fidelity</w:t>
      </w:r>
      <w:r>
        <w:rPr>
          <w:spacing w:val="-9"/>
          <w:w w:val="105"/>
        </w:rPr>
        <w:t xml:space="preserve"> </w:t>
      </w:r>
      <w:r>
        <w:rPr>
          <w:w w:val="105"/>
        </w:rPr>
        <w:t>bonds,</w:t>
      </w:r>
      <w:r>
        <w:rPr>
          <w:spacing w:val="40"/>
          <w:w w:val="105"/>
        </w:rPr>
        <w:t xml:space="preserve"> </w:t>
      </w:r>
      <w:r>
        <w:rPr>
          <w:w w:val="105"/>
        </w:rPr>
        <w:t>and</w:t>
      </w:r>
      <w:r>
        <w:rPr>
          <w:spacing w:val="-8"/>
          <w:w w:val="105"/>
        </w:rPr>
        <w:t xml:space="preserve"> </w:t>
      </w:r>
      <w:r>
        <w:rPr>
          <w:w w:val="105"/>
        </w:rPr>
        <w:t>other insurance, except employee benefit-related insurance</w:t>
      </w:r>
    </w:p>
    <w:p w14:paraId="64E02DF4" w14:textId="77777777" w:rsidR="006D4D4E" w:rsidRDefault="00000000">
      <w:pPr>
        <w:pStyle w:val="ListParagraph"/>
        <w:numPr>
          <w:ilvl w:val="0"/>
          <w:numId w:val="6"/>
        </w:numPr>
        <w:tabs>
          <w:tab w:val="left" w:pos="1130"/>
        </w:tabs>
        <w:spacing w:before="73" w:line="264" w:lineRule="auto"/>
        <w:ind w:left="1130" w:right="1726"/>
      </w:pPr>
      <w:r>
        <w:rPr>
          <w:rFonts w:ascii="Open Sans" w:hAnsi="Open Sans"/>
          <w:i/>
          <w:w w:val="105"/>
        </w:rPr>
        <w:t>Capital</w:t>
      </w:r>
      <w:r>
        <w:rPr>
          <w:rFonts w:ascii="Open Sans" w:hAnsi="Open Sans"/>
          <w:i/>
          <w:spacing w:val="-11"/>
          <w:w w:val="105"/>
        </w:rPr>
        <w:t xml:space="preserve"> </w:t>
      </w:r>
      <w:r>
        <w:rPr>
          <w:rFonts w:ascii="Open Sans" w:hAnsi="Open Sans"/>
          <w:i/>
          <w:w w:val="105"/>
        </w:rPr>
        <w:t>Purchase</w:t>
      </w:r>
      <w:r>
        <w:rPr>
          <w:rFonts w:ascii="Open Sans" w:hAnsi="Open Sans"/>
          <w:i/>
          <w:spacing w:val="-9"/>
          <w:w w:val="105"/>
        </w:rPr>
        <w:t xml:space="preserve"> </w:t>
      </w:r>
      <w:r>
        <w:rPr>
          <w:w w:val="105"/>
        </w:rPr>
        <w:t>–</w:t>
      </w:r>
      <w:r>
        <w:rPr>
          <w:spacing w:val="-15"/>
          <w:w w:val="105"/>
        </w:rPr>
        <w:t xml:space="preserve"> </w:t>
      </w:r>
      <w:r>
        <w:rPr>
          <w:w w:val="105"/>
        </w:rPr>
        <w:t>expenditures</w:t>
      </w:r>
      <w:r>
        <w:rPr>
          <w:spacing w:val="-14"/>
          <w:w w:val="105"/>
        </w:rPr>
        <w:t xml:space="preserve"> </w:t>
      </w:r>
      <w:r>
        <w:rPr>
          <w:w w:val="105"/>
        </w:rPr>
        <w:t>for</w:t>
      </w:r>
      <w:r>
        <w:rPr>
          <w:spacing w:val="-15"/>
          <w:w w:val="105"/>
        </w:rPr>
        <w:t xml:space="preserve"> </w:t>
      </w:r>
      <w:r>
        <w:rPr>
          <w:w w:val="105"/>
        </w:rPr>
        <w:t>land,</w:t>
      </w:r>
      <w:r>
        <w:rPr>
          <w:spacing w:val="-14"/>
          <w:w w:val="105"/>
        </w:rPr>
        <w:t xml:space="preserve"> </w:t>
      </w:r>
      <w:r>
        <w:rPr>
          <w:w w:val="105"/>
        </w:rPr>
        <w:t>equipment,</w:t>
      </w:r>
      <w:r>
        <w:rPr>
          <w:spacing w:val="-14"/>
          <w:w w:val="105"/>
        </w:rPr>
        <w:t xml:space="preserve"> </w:t>
      </w:r>
      <w:r>
        <w:rPr>
          <w:w w:val="105"/>
        </w:rPr>
        <w:t>buildings,</w:t>
      </w:r>
      <w:r>
        <w:rPr>
          <w:spacing w:val="-14"/>
          <w:w w:val="105"/>
        </w:rPr>
        <w:t xml:space="preserve"> </w:t>
      </w:r>
      <w:r>
        <w:rPr>
          <w:w w:val="105"/>
        </w:rPr>
        <w:t>leasehold</w:t>
      </w:r>
      <w:r>
        <w:rPr>
          <w:spacing w:val="16"/>
          <w:w w:val="105"/>
        </w:rPr>
        <w:t xml:space="preserve"> </w:t>
      </w:r>
      <w:r>
        <w:rPr>
          <w:w w:val="105"/>
        </w:rPr>
        <w:t>improvements, and other fixed assets</w:t>
      </w:r>
    </w:p>
    <w:p w14:paraId="074FE6A0" w14:textId="77777777" w:rsidR="006D4D4E" w:rsidRDefault="00000000">
      <w:pPr>
        <w:pStyle w:val="ListParagraph"/>
        <w:numPr>
          <w:ilvl w:val="0"/>
          <w:numId w:val="6"/>
        </w:numPr>
        <w:tabs>
          <w:tab w:val="left" w:pos="1110"/>
        </w:tabs>
        <w:spacing w:before="72" w:line="276" w:lineRule="auto"/>
        <w:ind w:right="511" w:hanging="270"/>
      </w:pPr>
      <w:r>
        <w:rPr>
          <w:rFonts w:ascii="Open Sans" w:hAnsi="Open Sans"/>
          <w:i/>
        </w:rPr>
        <w:t>Indirect</w:t>
      </w:r>
      <w:r>
        <w:rPr>
          <w:rFonts w:ascii="Open Sans" w:hAnsi="Open Sans"/>
          <w:i/>
          <w:spacing w:val="33"/>
        </w:rPr>
        <w:t xml:space="preserve"> </w:t>
      </w:r>
      <w:r>
        <w:rPr>
          <w:rFonts w:ascii="Open Sans" w:hAnsi="Open Sans"/>
          <w:i/>
        </w:rPr>
        <w:t>Cost</w:t>
      </w:r>
      <w:r>
        <w:rPr>
          <w:rFonts w:ascii="Open Sans" w:hAnsi="Open Sans"/>
          <w:i/>
          <w:spacing w:val="33"/>
        </w:rPr>
        <w:t xml:space="preserve"> </w:t>
      </w:r>
      <w:r>
        <w:t>(a.k.a.,</w:t>
      </w:r>
      <w:r>
        <w:rPr>
          <w:spacing w:val="34"/>
        </w:rPr>
        <w:t xml:space="preserve"> </w:t>
      </w:r>
      <w:r>
        <w:t>Administrative Expense) – proportional amount</w:t>
      </w:r>
      <w:r>
        <w:rPr>
          <w:spacing w:val="34"/>
        </w:rPr>
        <w:t xml:space="preserve"> </w:t>
      </w:r>
      <w:r>
        <w:t>in accordance</w:t>
      </w:r>
      <w:r>
        <w:rPr>
          <w:spacing w:val="80"/>
        </w:rPr>
        <w:t xml:space="preserve"> </w:t>
      </w:r>
      <w:r>
        <w:t>with an allocation plan approved by the cognizant</w:t>
      </w:r>
      <w:r>
        <w:rPr>
          <w:spacing w:val="19"/>
        </w:rPr>
        <w:t xml:space="preserve"> </w:t>
      </w:r>
      <w:r>
        <w:t>state agency (NOTE: Pass-through</w:t>
      </w:r>
      <w:r>
        <w:rPr>
          <w:spacing w:val="80"/>
        </w:rPr>
        <w:t xml:space="preserve"> </w:t>
      </w:r>
      <w:r>
        <w:t>funds (i.e., Professional Fee/Grant</w:t>
      </w:r>
      <w:r>
        <w:rPr>
          <w:spacing w:val="40"/>
          <w:w w:val="110"/>
        </w:rPr>
        <w:t xml:space="preserve"> </w:t>
      </w:r>
      <w:r>
        <w:rPr>
          <w:w w:val="110"/>
        </w:rPr>
        <w:t>&amp;</w:t>
      </w:r>
      <w:r>
        <w:rPr>
          <w:spacing w:val="-17"/>
          <w:w w:val="110"/>
        </w:rPr>
        <w:t xml:space="preserve"> </w:t>
      </w:r>
      <w:r>
        <w:rPr>
          <w:w w:val="110"/>
        </w:rPr>
        <w:t>Award)</w:t>
      </w:r>
      <w:r>
        <w:rPr>
          <w:spacing w:val="-17"/>
          <w:w w:val="110"/>
        </w:rPr>
        <w:t xml:space="preserve"> </w:t>
      </w:r>
      <w:r>
        <w:rPr>
          <w:w w:val="110"/>
        </w:rPr>
        <w:t>are</w:t>
      </w:r>
      <w:r>
        <w:rPr>
          <w:spacing w:val="-17"/>
          <w:w w:val="110"/>
        </w:rPr>
        <w:t xml:space="preserve"> </w:t>
      </w:r>
      <w:r>
        <w:rPr>
          <w:w w:val="110"/>
        </w:rPr>
        <w:t>not</w:t>
      </w:r>
      <w:r>
        <w:rPr>
          <w:spacing w:val="-17"/>
          <w:w w:val="110"/>
        </w:rPr>
        <w:t xml:space="preserve"> </w:t>
      </w:r>
      <w:r>
        <w:rPr>
          <w:w w:val="110"/>
        </w:rPr>
        <w:t>included</w:t>
      </w:r>
      <w:r>
        <w:rPr>
          <w:spacing w:val="-17"/>
          <w:w w:val="110"/>
        </w:rPr>
        <w:t xml:space="preserve"> </w:t>
      </w:r>
      <w:r>
        <w:rPr>
          <w:w w:val="110"/>
        </w:rPr>
        <w:t>when</w:t>
      </w:r>
      <w:r>
        <w:rPr>
          <w:spacing w:val="-16"/>
          <w:w w:val="110"/>
        </w:rPr>
        <w:t xml:space="preserve"> </w:t>
      </w:r>
      <w:r>
        <w:rPr>
          <w:w w:val="110"/>
        </w:rPr>
        <w:t>computing</w:t>
      </w:r>
      <w:r>
        <w:rPr>
          <w:spacing w:val="-17"/>
          <w:w w:val="110"/>
        </w:rPr>
        <w:t xml:space="preserve"> </w:t>
      </w:r>
      <w:r>
        <w:rPr>
          <w:w w:val="110"/>
        </w:rPr>
        <w:t>this</w:t>
      </w:r>
      <w:r>
        <w:rPr>
          <w:spacing w:val="7"/>
          <w:w w:val="110"/>
        </w:rPr>
        <w:t xml:space="preserve"> </w:t>
      </w:r>
      <w:r>
        <w:rPr>
          <w:w w:val="110"/>
        </w:rPr>
        <w:t>proportional</w:t>
      </w:r>
      <w:r>
        <w:rPr>
          <w:spacing w:val="-17"/>
          <w:w w:val="110"/>
        </w:rPr>
        <w:t xml:space="preserve"> </w:t>
      </w:r>
      <w:r>
        <w:rPr>
          <w:w w:val="110"/>
        </w:rPr>
        <w:t>amount).</w:t>
      </w:r>
      <w:r>
        <w:rPr>
          <w:spacing w:val="5"/>
          <w:w w:val="110"/>
        </w:rPr>
        <w:t xml:space="preserve"> </w:t>
      </w:r>
      <w:r>
        <w:rPr>
          <w:w w:val="110"/>
          <w:u w:val="single"/>
        </w:rPr>
        <w:t>The</w:t>
      </w:r>
      <w:r>
        <w:rPr>
          <w:spacing w:val="-16"/>
          <w:w w:val="110"/>
          <w:u w:val="single"/>
        </w:rPr>
        <w:t xml:space="preserve"> </w:t>
      </w:r>
      <w:r>
        <w:rPr>
          <w:w w:val="110"/>
          <w:u w:val="single"/>
        </w:rPr>
        <w:t>maximum</w:t>
      </w:r>
      <w:r>
        <w:rPr>
          <w:spacing w:val="-17"/>
          <w:w w:val="110"/>
          <w:u w:val="single"/>
        </w:rPr>
        <w:t xml:space="preserve"> </w:t>
      </w:r>
      <w:proofErr w:type="gramStart"/>
      <w:r>
        <w:rPr>
          <w:w w:val="110"/>
          <w:u w:val="single"/>
        </w:rPr>
        <w:t>allowable</w:t>
      </w:r>
      <w:r>
        <w:rPr>
          <w:spacing w:val="-17"/>
          <w:w w:val="110"/>
          <w:u w:val="single"/>
        </w:rPr>
        <w:t xml:space="preserve"> </w:t>
      </w:r>
      <w:r>
        <w:rPr>
          <w:spacing w:val="-17"/>
          <w:w w:val="110"/>
        </w:rPr>
        <w:t xml:space="preserve"> </w:t>
      </w:r>
      <w:r>
        <w:rPr>
          <w:spacing w:val="-2"/>
          <w:w w:val="110"/>
          <w:u w:val="single"/>
        </w:rPr>
        <w:t>indirect</w:t>
      </w:r>
      <w:proofErr w:type="gramEnd"/>
      <w:r>
        <w:rPr>
          <w:spacing w:val="-15"/>
          <w:w w:val="110"/>
          <w:u w:val="single"/>
        </w:rPr>
        <w:t xml:space="preserve"> </w:t>
      </w:r>
      <w:r>
        <w:rPr>
          <w:spacing w:val="-2"/>
          <w:w w:val="110"/>
          <w:u w:val="single"/>
        </w:rPr>
        <w:t>cost</w:t>
      </w:r>
      <w:r>
        <w:rPr>
          <w:spacing w:val="-15"/>
          <w:w w:val="110"/>
          <w:u w:val="single"/>
        </w:rPr>
        <w:t xml:space="preserve"> </w:t>
      </w:r>
      <w:r>
        <w:rPr>
          <w:spacing w:val="-2"/>
          <w:w w:val="110"/>
          <w:u w:val="single"/>
        </w:rPr>
        <w:t>rate,</w:t>
      </w:r>
      <w:r>
        <w:rPr>
          <w:spacing w:val="-15"/>
          <w:w w:val="110"/>
          <w:u w:val="single"/>
        </w:rPr>
        <w:t xml:space="preserve"> </w:t>
      </w:r>
      <w:r>
        <w:rPr>
          <w:spacing w:val="-2"/>
          <w:w w:val="110"/>
          <w:u w:val="single"/>
        </w:rPr>
        <w:t>funded</w:t>
      </w:r>
      <w:r>
        <w:rPr>
          <w:spacing w:val="-15"/>
          <w:w w:val="110"/>
          <w:u w:val="single"/>
        </w:rPr>
        <w:t xml:space="preserve"> </w:t>
      </w:r>
      <w:r>
        <w:rPr>
          <w:spacing w:val="-2"/>
          <w:w w:val="110"/>
          <w:u w:val="single"/>
        </w:rPr>
        <w:t>by</w:t>
      </w:r>
      <w:r>
        <w:rPr>
          <w:spacing w:val="-15"/>
          <w:w w:val="110"/>
          <w:u w:val="single"/>
        </w:rPr>
        <w:t xml:space="preserve"> </w:t>
      </w:r>
      <w:r>
        <w:rPr>
          <w:spacing w:val="-2"/>
          <w:w w:val="110"/>
          <w:u w:val="single"/>
        </w:rPr>
        <w:t>319(h),</w:t>
      </w:r>
      <w:r>
        <w:rPr>
          <w:spacing w:val="-14"/>
          <w:w w:val="110"/>
          <w:u w:val="single"/>
        </w:rPr>
        <w:t xml:space="preserve"> </w:t>
      </w:r>
      <w:r>
        <w:rPr>
          <w:spacing w:val="-2"/>
          <w:w w:val="110"/>
          <w:u w:val="single"/>
        </w:rPr>
        <w:t>is</w:t>
      </w:r>
      <w:r>
        <w:rPr>
          <w:spacing w:val="32"/>
          <w:w w:val="110"/>
        </w:rPr>
        <w:t xml:space="preserve"> </w:t>
      </w:r>
      <w:r>
        <w:rPr>
          <w:rFonts w:ascii="Open Sans" w:hAnsi="Open Sans"/>
          <w:b/>
          <w:spacing w:val="-2"/>
          <w:w w:val="110"/>
          <w:u w:val="thick"/>
        </w:rPr>
        <w:t>20%</w:t>
      </w:r>
      <w:r>
        <w:rPr>
          <w:rFonts w:ascii="Open Sans" w:hAnsi="Open Sans"/>
          <w:b/>
          <w:spacing w:val="-14"/>
          <w:w w:val="110"/>
          <w:u w:val="thick"/>
        </w:rPr>
        <w:t xml:space="preserve"> </w:t>
      </w:r>
      <w:r>
        <w:rPr>
          <w:spacing w:val="-2"/>
          <w:w w:val="110"/>
          <w:u w:val="thick"/>
        </w:rPr>
        <w:t>of</w:t>
      </w:r>
      <w:r>
        <w:rPr>
          <w:spacing w:val="-15"/>
          <w:w w:val="110"/>
          <w:u w:val="thick"/>
        </w:rPr>
        <w:t xml:space="preserve"> </w:t>
      </w:r>
      <w:r>
        <w:rPr>
          <w:spacing w:val="-2"/>
          <w:w w:val="110"/>
          <w:u w:val="thick"/>
        </w:rPr>
        <w:t>the</w:t>
      </w:r>
      <w:r>
        <w:rPr>
          <w:spacing w:val="-16"/>
          <w:w w:val="110"/>
          <w:u w:val="thick"/>
        </w:rPr>
        <w:t xml:space="preserve"> </w:t>
      </w:r>
      <w:r>
        <w:rPr>
          <w:spacing w:val="-2"/>
          <w:w w:val="110"/>
          <w:u w:val="thick"/>
        </w:rPr>
        <w:t>direct</w:t>
      </w:r>
      <w:r>
        <w:rPr>
          <w:spacing w:val="-14"/>
          <w:w w:val="110"/>
          <w:u w:val="thick"/>
        </w:rPr>
        <w:t xml:space="preserve"> </w:t>
      </w:r>
      <w:r>
        <w:rPr>
          <w:spacing w:val="-2"/>
          <w:w w:val="110"/>
          <w:u w:val="thick"/>
        </w:rPr>
        <w:t>cost</w:t>
      </w:r>
      <w:r>
        <w:rPr>
          <w:spacing w:val="-14"/>
          <w:w w:val="110"/>
          <w:u w:val="thick"/>
        </w:rPr>
        <w:t xml:space="preserve"> </w:t>
      </w:r>
      <w:r>
        <w:rPr>
          <w:spacing w:val="-2"/>
          <w:w w:val="110"/>
          <w:u w:val="thick"/>
        </w:rPr>
        <w:t>items.</w:t>
      </w:r>
      <w:r>
        <w:rPr>
          <w:spacing w:val="38"/>
          <w:w w:val="110"/>
          <w:u w:val="thick"/>
        </w:rPr>
        <w:t xml:space="preserve"> </w:t>
      </w:r>
      <w:r>
        <w:rPr>
          <w:spacing w:val="-2"/>
          <w:w w:val="110"/>
        </w:rPr>
        <w:t>Items</w:t>
      </w:r>
      <w:r>
        <w:rPr>
          <w:spacing w:val="-15"/>
          <w:w w:val="110"/>
        </w:rPr>
        <w:t xml:space="preserve"> </w:t>
      </w:r>
      <w:r>
        <w:rPr>
          <w:spacing w:val="-2"/>
          <w:w w:val="110"/>
        </w:rPr>
        <w:t>that</w:t>
      </w:r>
      <w:r>
        <w:rPr>
          <w:spacing w:val="-13"/>
          <w:w w:val="110"/>
        </w:rPr>
        <w:t xml:space="preserve"> </w:t>
      </w:r>
      <w:r>
        <w:rPr>
          <w:spacing w:val="-2"/>
          <w:w w:val="110"/>
        </w:rPr>
        <w:t>may</w:t>
      </w:r>
      <w:r>
        <w:rPr>
          <w:spacing w:val="-15"/>
          <w:w w:val="110"/>
        </w:rPr>
        <w:t xml:space="preserve"> </w:t>
      </w:r>
      <w:r>
        <w:rPr>
          <w:spacing w:val="-2"/>
          <w:w w:val="110"/>
        </w:rPr>
        <w:t>be</w:t>
      </w:r>
      <w:r>
        <w:rPr>
          <w:spacing w:val="-15"/>
          <w:w w:val="110"/>
        </w:rPr>
        <w:t xml:space="preserve"> </w:t>
      </w:r>
      <w:r>
        <w:rPr>
          <w:spacing w:val="-2"/>
          <w:w w:val="110"/>
        </w:rPr>
        <w:t>considered “direct</w:t>
      </w:r>
      <w:r>
        <w:rPr>
          <w:spacing w:val="-15"/>
          <w:w w:val="110"/>
        </w:rPr>
        <w:t xml:space="preserve"> </w:t>
      </w:r>
      <w:r>
        <w:rPr>
          <w:spacing w:val="-2"/>
          <w:w w:val="110"/>
        </w:rPr>
        <w:t>costs”</w:t>
      </w:r>
      <w:r>
        <w:rPr>
          <w:spacing w:val="-15"/>
          <w:w w:val="110"/>
        </w:rPr>
        <w:t xml:space="preserve"> </w:t>
      </w:r>
      <w:r>
        <w:rPr>
          <w:spacing w:val="-2"/>
          <w:w w:val="110"/>
        </w:rPr>
        <w:t>are</w:t>
      </w:r>
      <w:r>
        <w:rPr>
          <w:spacing w:val="-15"/>
          <w:w w:val="110"/>
        </w:rPr>
        <w:t xml:space="preserve"> </w:t>
      </w:r>
      <w:r>
        <w:rPr>
          <w:spacing w:val="-2"/>
          <w:w w:val="110"/>
        </w:rPr>
        <w:t>limited</w:t>
      </w:r>
      <w:r>
        <w:rPr>
          <w:spacing w:val="38"/>
          <w:w w:val="110"/>
        </w:rPr>
        <w:t xml:space="preserve"> </w:t>
      </w:r>
      <w:r>
        <w:rPr>
          <w:spacing w:val="-2"/>
          <w:w w:val="110"/>
        </w:rPr>
        <w:t>to</w:t>
      </w:r>
      <w:r>
        <w:rPr>
          <w:spacing w:val="-15"/>
          <w:w w:val="110"/>
        </w:rPr>
        <w:t xml:space="preserve"> </w:t>
      </w:r>
      <w:r>
        <w:rPr>
          <w:spacing w:val="-2"/>
          <w:w w:val="110"/>
        </w:rPr>
        <w:t>the</w:t>
      </w:r>
      <w:r>
        <w:rPr>
          <w:spacing w:val="-15"/>
          <w:w w:val="110"/>
        </w:rPr>
        <w:t xml:space="preserve"> </w:t>
      </w:r>
      <w:r>
        <w:rPr>
          <w:spacing w:val="-2"/>
          <w:w w:val="110"/>
        </w:rPr>
        <w:t>following</w:t>
      </w:r>
      <w:r>
        <w:rPr>
          <w:spacing w:val="-15"/>
          <w:w w:val="110"/>
        </w:rPr>
        <w:t xml:space="preserve"> </w:t>
      </w:r>
      <w:r>
        <w:rPr>
          <w:spacing w:val="-2"/>
          <w:w w:val="110"/>
        </w:rPr>
        <w:t>budget</w:t>
      </w:r>
      <w:r>
        <w:rPr>
          <w:spacing w:val="-13"/>
          <w:w w:val="110"/>
        </w:rPr>
        <w:t xml:space="preserve"> </w:t>
      </w:r>
      <w:r>
        <w:rPr>
          <w:spacing w:val="-2"/>
          <w:w w:val="110"/>
        </w:rPr>
        <w:t>line</w:t>
      </w:r>
      <w:r>
        <w:rPr>
          <w:spacing w:val="-15"/>
          <w:w w:val="110"/>
        </w:rPr>
        <w:t xml:space="preserve"> </w:t>
      </w:r>
      <w:r>
        <w:rPr>
          <w:spacing w:val="-2"/>
          <w:w w:val="110"/>
        </w:rPr>
        <w:t>items:</w:t>
      </w:r>
      <w:r>
        <w:rPr>
          <w:spacing w:val="36"/>
          <w:w w:val="110"/>
        </w:rPr>
        <w:t xml:space="preserve"> </w:t>
      </w:r>
      <w:r>
        <w:rPr>
          <w:spacing w:val="-2"/>
          <w:w w:val="110"/>
        </w:rPr>
        <w:t>Salaries,</w:t>
      </w:r>
      <w:r>
        <w:rPr>
          <w:spacing w:val="-16"/>
          <w:w w:val="110"/>
        </w:rPr>
        <w:t xml:space="preserve"> </w:t>
      </w:r>
      <w:r>
        <w:rPr>
          <w:spacing w:val="-2"/>
          <w:w w:val="110"/>
        </w:rPr>
        <w:t>Benefits,</w:t>
      </w:r>
      <w:r>
        <w:rPr>
          <w:spacing w:val="-14"/>
          <w:w w:val="110"/>
        </w:rPr>
        <w:t xml:space="preserve"> </w:t>
      </w:r>
      <w:r>
        <w:rPr>
          <w:spacing w:val="-2"/>
          <w:w w:val="110"/>
        </w:rPr>
        <w:t>and</w:t>
      </w:r>
      <w:r>
        <w:rPr>
          <w:spacing w:val="-15"/>
          <w:w w:val="110"/>
        </w:rPr>
        <w:t xml:space="preserve"> </w:t>
      </w:r>
      <w:r>
        <w:rPr>
          <w:spacing w:val="-2"/>
          <w:w w:val="110"/>
        </w:rPr>
        <w:t>Taxes</w:t>
      </w:r>
      <w:r>
        <w:rPr>
          <w:spacing w:val="-17"/>
          <w:w w:val="110"/>
        </w:rPr>
        <w:t xml:space="preserve"> </w:t>
      </w:r>
      <w:r>
        <w:rPr>
          <w:spacing w:val="-2"/>
          <w:w w:val="110"/>
        </w:rPr>
        <w:t xml:space="preserve">of </w:t>
      </w:r>
      <w:r>
        <w:t>employees of the</w:t>
      </w:r>
      <w:r>
        <w:rPr>
          <w:spacing w:val="80"/>
        </w:rPr>
        <w:t xml:space="preserve"> </w:t>
      </w:r>
      <w:r>
        <w:t>grantee; Supplies, etc. (e.g., cost of BMP materials and any other supplies or</w:t>
      </w:r>
      <w:r>
        <w:rPr>
          <w:spacing w:val="40"/>
        </w:rPr>
        <w:t xml:space="preserve"> </w:t>
      </w:r>
      <w:r>
        <w:t>equipment</w:t>
      </w:r>
      <w:r>
        <w:rPr>
          <w:spacing w:val="30"/>
        </w:rPr>
        <w:t xml:space="preserve"> </w:t>
      </w:r>
      <w:r>
        <w:t>that</w:t>
      </w:r>
      <w:r>
        <w:rPr>
          <w:spacing w:val="29"/>
        </w:rPr>
        <w:t xml:space="preserve"> </w:t>
      </w:r>
      <w:r>
        <w:t>are</w:t>
      </w:r>
      <w:r>
        <w:rPr>
          <w:spacing w:val="29"/>
        </w:rPr>
        <w:t xml:space="preserve"> </w:t>
      </w:r>
      <w:r>
        <w:t>purchased</w:t>
      </w:r>
      <w:r>
        <w:rPr>
          <w:spacing w:val="26"/>
        </w:rPr>
        <w:t xml:space="preserve"> </w:t>
      </w:r>
      <w:r>
        <w:t>by the</w:t>
      </w:r>
      <w:r>
        <w:rPr>
          <w:spacing w:val="27"/>
        </w:rPr>
        <w:t xml:space="preserve"> </w:t>
      </w:r>
      <w:r>
        <w:t>grantee</w:t>
      </w:r>
      <w:r>
        <w:rPr>
          <w:spacing w:val="29"/>
        </w:rPr>
        <w:t xml:space="preserve"> </w:t>
      </w:r>
      <w:r>
        <w:t>solely as</w:t>
      </w:r>
      <w:r>
        <w:rPr>
          <w:spacing w:val="26"/>
        </w:rPr>
        <w:t xml:space="preserve"> </w:t>
      </w:r>
      <w:r>
        <w:t>a</w:t>
      </w:r>
      <w:r>
        <w:rPr>
          <w:spacing w:val="29"/>
        </w:rPr>
        <w:t xml:space="preserve"> </w:t>
      </w:r>
      <w:r>
        <w:t>result</w:t>
      </w:r>
      <w:r>
        <w:rPr>
          <w:spacing w:val="27"/>
        </w:rPr>
        <w:t xml:space="preserve"> </w:t>
      </w:r>
      <w:r>
        <w:t>of</w:t>
      </w:r>
      <w:r>
        <w:rPr>
          <w:spacing w:val="26"/>
        </w:rPr>
        <w:t xml:space="preserve"> </w:t>
      </w:r>
      <w:r>
        <w:t>this</w:t>
      </w:r>
      <w:r>
        <w:rPr>
          <w:spacing w:val="26"/>
        </w:rPr>
        <w:t xml:space="preserve"> </w:t>
      </w:r>
      <w:r>
        <w:t>project);</w:t>
      </w:r>
      <w:r>
        <w:rPr>
          <w:spacing w:val="29"/>
        </w:rPr>
        <w:t xml:space="preserve"> </w:t>
      </w:r>
      <w:r>
        <w:t>Travel,</w:t>
      </w:r>
      <w:r>
        <w:rPr>
          <w:spacing w:val="80"/>
          <w:w w:val="150"/>
        </w:rPr>
        <w:t xml:space="preserve"> </w:t>
      </w:r>
      <w:r>
        <w:t>Conferences, and</w:t>
      </w:r>
      <w:r>
        <w:rPr>
          <w:spacing w:val="25"/>
        </w:rPr>
        <w:t xml:space="preserve"> </w:t>
      </w:r>
      <w:r>
        <w:t>Meetings that</w:t>
      </w:r>
      <w:r>
        <w:rPr>
          <w:spacing w:val="29"/>
        </w:rPr>
        <w:t xml:space="preserve"> </w:t>
      </w:r>
      <w:r>
        <w:t>is/are</w:t>
      </w:r>
      <w:r>
        <w:rPr>
          <w:spacing w:val="26"/>
        </w:rPr>
        <w:t xml:space="preserve"> </w:t>
      </w:r>
      <w:r>
        <w:t>incurred</w:t>
      </w:r>
      <w:r>
        <w:rPr>
          <w:spacing w:val="25"/>
        </w:rPr>
        <w:t xml:space="preserve"> </w:t>
      </w:r>
      <w:r>
        <w:t>solely</w:t>
      </w:r>
      <w:r>
        <w:rPr>
          <w:spacing w:val="21"/>
        </w:rPr>
        <w:t xml:space="preserve"> </w:t>
      </w:r>
      <w:r>
        <w:t>in</w:t>
      </w:r>
      <w:r>
        <w:rPr>
          <w:spacing w:val="25"/>
        </w:rPr>
        <w:t xml:space="preserve"> </w:t>
      </w:r>
      <w:r>
        <w:t>order</w:t>
      </w:r>
      <w:r>
        <w:rPr>
          <w:spacing w:val="25"/>
        </w:rPr>
        <w:t xml:space="preserve"> </w:t>
      </w:r>
      <w:r>
        <w:t>to</w:t>
      </w:r>
      <w:r>
        <w:rPr>
          <w:spacing w:val="26"/>
        </w:rPr>
        <w:t xml:space="preserve"> </w:t>
      </w:r>
      <w:r>
        <w:t>accomplish</w:t>
      </w:r>
      <w:r>
        <w:rPr>
          <w:spacing w:val="23"/>
        </w:rPr>
        <w:t xml:space="preserve"> </w:t>
      </w:r>
      <w:r>
        <w:t>this</w:t>
      </w:r>
      <w:r>
        <w:rPr>
          <w:spacing w:val="80"/>
          <w:w w:val="150"/>
        </w:rPr>
        <w:t xml:space="preserve"> </w:t>
      </w:r>
      <w:r>
        <w:t>project;</w:t>
      </w:r>
      <w:r>
        <w:rPr>
          <w:spacing w:val="26"/>
        </w:rPr>
        <w:t xml:space="preserve"> </w:t>
      </w:r>
      <w:r>
        <w:t>and</w:t>
      </w:r>
      <w:r>
        <w:rPr>
          <w:spacing w:val="25"/>
        </w:rPr>
        <w:t xml:space="preserve"> </w:t>
      </w:r>
      <w:r>
        <w:t>Capital</w:t>
      </w:r>
      <w:r>
        <w:rPr>
          <w:spacing w:val="23"/>
        </w:rPr>
        <w:t xml:space="preserve"> </w:t>
      </w:r>
      <w:r>
        <w:t>Purchases</w:t>
      </w:r>
      <w:r>
        <w:rPr>
          <w:spacing w:val="25"/>
        </w:rPr>
        <w:t xml:space="preserve"> </w:t>
      </w:r>
      <w:r>
        <w:t xml:space="preserve">of </w:t>
      </w:r>
      <w:r>
        <w:rPr>
          <w:w w:val="110"/>
        </w:rPr>
        <w:t>goods</w:t>
      </w:r>
      <w:r>
        <w:rPr>
          <w:spacing w:val="-2"/>
          <w:w w:val="110"/>
        </w:rPr>
        <w:t xml:space="preserve"> </w:t>
      </w:r>
      <w:r>
        <w:rPr>
          <w:w w:val="110"/>
        </w:rPr>
        <w:t>required</w:t>
      </w:r>
      <w:r>
        <w:rPr>
          <w:spacing w:val="-2"/>
          <w:w w:val="110"/>
        </w:rPr>
        <w:t xml:space="preserve"> </w:t>
      </w:r>
      <w:r>
        <w:rPr>
          <w:w w:val="110"/>
        </w:rPr>
        <w:t>by</w:t>
      </w:r>
      <w:r>
        <w:rPr>
          <w:spacing w:val="-3"/>
          <w:w w:val="110"/>
        </w:rPr>
        <w:t xml:space="preserve"> </w:t>
      </w:r>
      <w:r>
        <w:rPr>
          <w:w w:val="110"/>
        </w:rPr>
        <w:t>this</w:t>
      </w:r>
      <w:r>
        <w:rPr>
          <w:spacing w:val="-2"/>
          <w:w w:val="110"/>
        </w:rPr>
        <w:t xml:space="preserve"> </w:t>
      </w:r>
      <w:r>
        <w:rPr>
          <w:w w:val="110"/>
        </w:rPr>
        <w:t>particular</w:t>
      </w:r>
      <w:r>
        <w:rPr>
          <w:spacing w:val="-1"/>
          <w:w w:val="110"/>
        </w:rPr>
        <w:t xml:space="preserve"> </w:t>
      </w:r>
      <w:r>
        <w:rPr>
          <w:w w:val="110"/>
        </w:rPr>
        <w:t>project.</w:t>
      </w:r>
    </w:p>
    <w:p w14:paraId="1F4F3AB4" w14:textId="77777777" w:rsidR="006D4D4E" w:rsidRDefault="006D4D4E">
      <w:pPr>
        <w:pStyle w:val="BodyText"/>
        <w:spacing w:before="187"/>
      </w:pPr>
    </w:p>
    <w:p w14:paraId="3D8BD62B" w14:textId="77777777" w:rsidR="006D4D4E" w:rsidRDefault="00000000">
      <w:pPr>
        <w:pStyle w:val="Heading6"/>
        <w:spacing w:line="244" w:lineRule="auto"/>
        <w:ind w:left="840" w:right="1237"/>
      </w:pPr>
      <w:bookmarkStart w:id="43" w:name="The_“319_Grant_Funds_Requested”_column_t"/>
      <w:bookmarkEnd w:id="43"/>
      <w:r>
        <w:t>The</w:t>
      </w:r>
      <w:r>
        <w:rPr>
          <w:spacing w:val="-8"/>
        </w:rPr>
        <w:t xml:space="preserve"> </w:t>
      </w:r>
      <w:r>
        <w:t>“319</w:t>
      </w:r>
      <w:r>
        <w:rPr>
          <w:spacing w:val="-9"/>
        </w:rPr>
        <w:t xml:space="preserve"> </w:t>
      </w:r>
      <w:r>
        <w:t>Grant</w:t>
      </w:r>
      <w:r>
        <w:rPr>
          <w:spacing w:val="-8"/>
        </w:rPr>
        <w:t xml:space="preserve"> </w:t>
      </w:r>
      <w:r>
        <w:t>Funds</w:t>
      </w:r>
      <w:r>
        <w:rPr>
          <w:spacing w:val="-7"/>
        </w:rPr>
        <w:t xml:space="preserve"> </w:t>
      </w:r>
      <w:r>
        <w:t>Requested”</w:t>
      </w:r>
      <w:r>
        <w:rPr>
          <w:spacing w:val="-6"/>
        </w:rPr>
        <w:t xml:space="preserve"> </w:t>
      </w:r>
      <w:r>
        <w:t>column</w:t>
      </w:r>
      <w:r>
        <w:rPr>
          <w:spacing w:val="-8"/>
        </w:rPr>
        <w:t xml:space="preserve"> </w:t>
      </w:r>
      <w:r>
        <w:t>total</w:t>
      </w:r>
      <w:r>
        <w:rPr>
          <w:spacing w:val="-15"/>
        </w:rPr>
        <w:t xml:space="preserve"> </w:t>
      </w:r>
      <w:r>
        <w:t>MUST</w:t>
      </w:r>
      <w:r>
        <w:rPr>
          <w:spacing w:val="-4"/>
        </w:rPr>
        <w:t xml:space="preserve"> </w:t>
      </w:r>
      <w:r>
        <w:t>equal</w:t>
      </w:r>
      <w:r>
        <w:rPr>
          <w:spacing w:val="-9"/>
        </w:rPr>
        <w:t xml:space="preserve"> </w:t>
      </w:r>
      <w:r>
        <w:t>the</w:t>
      </w:r>
      <w:r>
        <w:rPr>
          <w:spacing w:val="-9"/>
        </w:rPr>
        <w:t xml:space="preserve"> </w:t>
      </w:r>
      <w:r>
        <w:t>maximum</w:t>
      </w:r>
      <w:r>
        <w:rPr>
          <w:spacing w:val="32"/>
        </w:rPr>
        <w:t xml:space="preserve"> </w:t>
      </w:r>
      <w:r>
        <w:t>liability</w:t>
      </w:r>
      <w:r>
        <w:rPr>
          <w:spacing w:val="-12"/>
        </w:rPr>
        <w:t xml:space="preserve"> </w:t>
      </w:r>
      <w:r>
        <w:t>of</w:t>
      </w:r>
      <w:r>
        <w:rPr>
          <w:spacing w:val="-9"/>
        </w:rPr>
        <w:t xml:space="preserve"> </w:t>
      </w:r>
      <w:r>
        <w:t xml:space="preserve">the </w:t>
      </w:r>
      <w:r>
        <w:rPr>
          <w:spacing w:val="-2"/>
        </w:rPr>
        <w:t>grant.</w:t>
      </w:r>
    </w:p>
    <w:p w14:paraId="38A4141A" w14:textId="77777777" w:rsidR="006D4D4E" w:rsidRDefault="006D4D4E">
      <w:pPr>
        <w:pStyle w:val="BodyText"/>
        <w:spacing w:before="5"/>
        <w:rPr>
          <w:rFonts w:ascii="Open Sans"/>
          <w:b/>
        </w:rPr>
      </w:pPr>
    </w:p>
    <w:p w14:paraId="09A3F32E" w14:textId="77777777" w:rsidR="006D4D4E" w:rsidRDefault="00000000">
      <w:pPr>
        <w:pStyle w:val="BodyText"/>
        <w:spacing w:line="264" w:lineRule="auto"/>
        <w:ind w:left="840" w:right="1204"/>
      </w:pPr>
      <w:r>
        <w:rPr>
          <w:rFonts w:ascii="Open Sans"/>
          <w:b/>
          <w:w w:val="105"/>
        </w:rPr>
        <w:t>Grant</w:t>
      </w:r>
      <w:r>
        <w:rPr>
          <w:rFonts w:ascii="Open Sans"/>
          <w:b/>
          <w:spacing w:val="-14"/>
          <w:w w:val="105"/>
        </w:rPr>
        <w:t xml:space="preserve"> </w:t>
      </w:r>
      <w:r>
        <w:rPr>
          <w:rFonts w:ascii="Open Sans"/>
          <w:b/>
          <w:w w:val="105"/>
        </w:rPr>
        <w:t>Budget</w:t>
      </w:r>
      <w:r>
        <w:rPr>
          <w:rFonts w:ascii="Open Sans"/>
          <w:b/>
          <w:spacing w:val="-10"/>
          <w:w w:val="105"/>
        </w:rPr>
        <w:t xml:space="preserve"> </w:t>
      </w:r>
      <w:r>
        <w:rPr>
          <w:rFonts w:ascii="Open Sans"/>
          <w:b/>
          <w:w w:val="105"/>
        </w:rPr>
        <w:t>Line-Item</w:t>
      </w:r>
      <w:r>
        <w:rPr>
          <w:rFonts w:ascii="Open Sans"/>
          <w:b/>
          <w:spacing w:val="-11"/>
          <w:w w:val="105"/>
        </w:rPr>
        <w:t xml:space="preserve"> </w:t>
      </w:r>
      <w:r>
        <w:rPr>
          <w:rFonts w:ascii="Open Sans"/>
          <w:b/>
          <w:w w:val="105"/>
        </w:rPr>
        <w:t>Detail.</w:t>
      </w:r>
      <w:r>
        <w:rPr>
          <w:rFonts w:ascii="Open Sans"/>
          <w:b/>
          <w:spacing w:val="40"/>
          <w:w w:val="105"/>
        </w:rPr>
        <w:t xml:space="preserve"> </w:t>
      </w:r>
      <w:r>
        <w:rPr>
          <w:w w:val="105"/>
        </w:rPr>
        <w:t>Complete</w:t>
      </w:r>
      <w:r>
        <w:rPr>
          <w:spacing w:val="-13"/>
          <w:w w:val="105"/>
        </w:rPr>
        <w:t xml:space="preserve"> </w:t>
      </w:r>
      <w:r>
        <w:rPr>
          <w:w w:val="105"/>
        </w:rPr>
        <w:t>the</w:t>
      </w:r>
      <w:r>
        <w:rPr>
          <w:spacing w:val="-13"/>
          <w:w w:val="105"/>
        </w:rPr>
        <w:t xml:space="preserve"> </w:t>
      </w:r>
      <w:r>
        <w:rPr>
          <w:w w:val="105"/>
        </w:rPr>
        <w:t>line-item</w:t>
      </w:r>
      <w:r>
        <w:rPr>
          <w:spacing w:val="-15"/>
          <w:w w:val="105"/>
        </w:rPr>
        <w:t xml:space="preserve"> </w:t>
      </w:r>
      <w:r>
        <w:rPr>
          <w:w w:val="105"/>
        </w:rPr>
        <w:t>detail</w:t>
      </w:r>
      <w:r>
        <w:rPr>
          <w:spacing w:val="-16"/>
          <w:w w:val="105"/>
        </w:rPr>
        <w:t xml:space="preserve"> </w:t>
      </w:r>
      <w:r>
        <w:rPr>
          <w:w w:val="105"/>
        </w:rPr>
        <w:t>box</w:t>
      </w:r>
      <w:r>
        <w:rPr>
          <w:spacing w:val="-15"/>
          <w:w w:val="105"/>
        </w:rPr>
        <w:t xml:space="preserve"> </w:t>
      </w:r>
      <w:r>
        <w:rPr>
          <w:w w:val="105"/>
        </w:rPr>
        <w:t>for</w:t>
      </w:r>
      <w:r>
        <w:rPr>
          <w:spacing w:val="-17"/>
          <w:w w:val="105"/>
        </w:rPr>
        <w:t xml:space="preserve"> </w:t>
      </w:r>
      <w:r>
        <w:rPr>
          <w:w w:val="105"/>
        </w:rPr>
        <w:t>each</w:t>
      </w:r>
      <w:r>
        <w:rPr>
          <w:spacing w:val="-14"/>
          <w:w w:val="105"/>
        </w:rPr>
        <w:t xml:space="preserve"> </w:t>
      </w:r>
      <w:r>
        <w:rPr>
          <w:w w:val="105"/>
        </w:rPr>
        <w:t>of</w:t>
      </w:r>
      <w:r>
        <w:rPr>
          <w:spacing w:val="-15"/>
          <w:w w:val="105"/>
        </w:rPr>
        <w:t xml:space="preserve"> </w:t>
      </w:r>
      <w:r>
        <w:rPr>
          <w:w w:val="105"/>
        </w:rPr>
        <w:t>the</w:t>
      </w:r>
      <w:r>
        <w:rPr>
          <w:spacing w:val="40"/>
          <w:w w:val="105"/>
        </w:rPr>
        <w:t xml:space="preserve"> </w:t>
      </w:r>
      <w:r>
        <w:rPr>
          <w:w w:val="105"/>
        </w:rPr>
        <w:t>following</w:t>
      </w:r>
      <w:r>
        <w:rPr>
          <w:spacing w:val="-15"/>
          <w:w w:val="105"/>
        </w:rPr>
        <w:t xml:space="preserve"> </w:t>
      </w:r>
      <w:r>
        <w:rPr>
          <w:w w:val="105"/>
        </w:rPr>
        <w:t xml:space="preserve">five line-items for which detail is required </w:t>
      </w:r>
      <w:r>
        <w:rPr>
          <w:w w:val="105"/>
          <w:u w:val="single"/>
        </w:rPr>
        <w:t xml:space="preserve">IF </w:t>
      </w:r>
      <w:r>
        <w:rPr>
          <w:w w:val="105"/>
        </w:rPr>
        <w:t>the line-item is funded.</w:t>
      </w:r>
    </w:p>
    <w:p w14:paraId="71B4D4FE" w14:textId="77777777" w:rsidR="006D4D4E" w:rsidRDefault="00000000">
      <w:pPr>
        <w:pStyle w:val="ListParagraph"/>
        <w:numPr>
          <w:ilvl w:val="0"/>
          <w:numId w:val="6"/>
        </w:numPr>
        <w:tabs>
          <w:tab w:val="left" w:pos="1129"/>
        </w:tabs>
        <w:spacing w:before="12"/>
        <w:ind w:left="1129" w:hanging="289"/>
      </w:pPr>
      <w:r>
        <w:t>Salaries</w:t>
      </w:r>
      <w:r>
        <w:rPr>
          <w:spacing w:val="11"/>
        </w:rPr>
        <w:t xml:space="preserve"> </w:t>
      </w:r>
      <w:r>
        <w:t>and</w:t>
      </w:r>
      <w:r>
        <w:rPr>
          <w:spacing w:val="3"/>
        </w:rPr>
        <w:t xml:space="preserve"> </w:t>
      </w:r>
      <w:r>
        <w:t>Benefits</w:t>
      </w:r>
      <w:r>
        <w:rPr>
          <w:spacing w:val="12"/>
        </w:rPr>
        <w:t xml:space="preserve"> </w:t>
      </w:r>
      <w:r>
        <w:t>&amp;</w:t>
      </w:r>
      <w:r>
        <w:rPr>
          <w:spacing w:val="8"/>
        </w:rPr>
        <w:t xml:space="preserve"> </w:t>
      </w:r>
      <w:r>
        <w:rPr>
          <w:spacing w:val="-4"/>
        </w:rPr>
        <w:t>Taxes</w:t>
      </w:r>
    </w:p>
    <w:p w14:paraId="415C17B3" w14:textId="77777777" w:rsidR="006D4D4E" w:rsidRDefault="00000000">
      <w:pPr>
        <w:pStyle w:val="ListParagraph"/>
        <w:numPr>
          <w:ilvl w:val="0"/>
          <w:numId w:val="6"/>
        </w:numPr>
        <w:tabs>
          <w:tab w:val="left" w:pos="1129"/>
        </w:tabs>
        <w:spacing w:before="33"/>
        <w:ind w:left="1129" w:hanging="289"/>
      </w:pPr>
      <w:r>
        <w:t>Professional</w:t>
      </w:r>
      <w:r>
        <w:rPr>
          <w:spacing w:val="5"/>
        </w:rPr>
        <w:t xml:space="preserve"> </w:t>
      </w:r>
      <w:r>
        <w:t>Fee/</w:t>
      </w:r>
      <w:r>
        <w:rPr>
          <w:spacing w:val="12"/>
        </w:rPr>
        <w:t xml:space="preserve"> </w:t>
      </w:r>
      <w:r>
        <w:t>Grant</w:t>
      </w:r>
      <w:r>
        <w:rPr>
          <w:spacing w:val="15"/>
        </w:rPr>
        <w:t xml:space="preserve"> </w:t>
      </w:r>
      <w:r>
        <w:t>&amp;</w:t>
      </w:r>
      <w:r>
        <w:rPr>
          <w:spacing w:val="12"/>
        </w:rPr>
        <w:t xml:space="preserve"> </w:t>
      </w:r>
      <w:r>
        <w:rPr>
          <w:spacing w:val="-4"/>
        </w:rPr>
        <w:t>Award</w:t>
      </w:r>
    </w:p>
    <w:p w14:paraId="0505F86F" w14:textId="77777777" w:rsidR="006D4D4E" w:rsidRDefault="00000000">
      <w:pPr>
        <w:pStyle w:val="ListParagraph"/>
        <w:numPr>
          <w:ilvl w:val="0"/>
          <w:numId w:val="6"/>
        </w:numPr>
        <w:tabs>
          <w:tab w:val="left" w:pos="1130"/>
        </w:tabs>
        <w:spacing w:before="34" w:line="278" w:lineRule="auto"/>
        <w:ind w:left="1130" w:right="1781"/>
      </w:pPr>
      <w:r>
        <w:t>Supplies, Telephone, Postage &amp; Shipping, Occupancy, Equipment Rental &amp;</w:t>
      </w:r>
      <w:r>
        <w:rPr>
          <w:spacing w:val="40"/>
        </w:rPr>
        <w:t xml:space="preserve"> </w:t>
      </w:r>
      <w:r>
        <w:t xml:space="preserve">Maintenance, </w:t>
      </w:r>
      <w:r>
        <w:rPr>
          <w:w w:val="105"/>
        </w:rPr>
        <w:t>Printing &amp; Publications</w:t>
      </w:r>
    </w:p>
    <w:p w14:paraId="51187BF6" w14:textId="77777777" w:rsidR="006D4D4E" w:rsidRDefault="006D4D4E">
      <w:pPr>
        <w:pStyle w:val="ListParagraph"/>
        <w:spacing w:line="278" w:lineRule="auto"/>
        <w:sectPr w:rsidR="006D4D4E">
          <w:headerReference w:type="default" r:id="rId27"/>
          <w:pgSz w:w="12240" w:h="15840"/>
          <w:pgMar w:top="1120" w:right="360" w:bottom="280" w:left="0" w:header="707" w:footer="0" w:gutter="0"/>
          <w:cols w:space="720"/>
        </w:sectPr>
      </w:pPr>
    </w:p>
    <w:p w14:paraId="33586AB4" w14:textId="77777777" w:rsidR="006D4D4E" w:rsidRDefault="00000000">
      <w:pPr>
        <w:pStyle w:val="ListParagraph"/>
        <w:numPr>
          <w:ilvl w:val="0"/>
          <w:numId w:val="6"/>
        </w:numPr>
        <w:tabs>
          <w:tab w:val="left" w:pos="1109"/>
        </w:tabs>
        <w:spacing w:before="19"/>
        <w:ind w:left="1109" w:hanging="289"/>
      </w:pPr>
      <w:r>
        <w:rPr>
          <w:spacing w:val="-2"/>
          <w:w w:val="110"/>
        </w:rPr>
        <w:lastRenderedPageBreak/>
        <w:t>Interest</w:t>
      </w:r>
    </w:p>
    <w:p w14:paraId="6202492A" w14:textId="77777777" w:rsidR="006D4D4E" w:rsidRDefault="00000000">
      <w:pPr>
        <w:pStyle w:val="ListParagraph"/>
        <w:numPr>
          <w:ilvl w:val="0"/>
          <w:numId w:val="6"/>
        </w:numPr>
        <w:tabs>
          <w:tab w:val="left" w:pos="1109"/>
        </w:tabs>
        <w:spacing w:before="34"/>
        <w:ind w:left="1109" w:hanging="289"/>
      </w:pPr>
      <w:r>
        <w:t>Capital</w:t>
      </w:r>
      <w:r>
        <w:rPr>
          <w:spacing w:val="10"/>
        </w:rPr>
        <w:t xml:space="preserve"> </w:t>
      </w:r>
      <w:r>
        <w:rPr>
          <w:spacing w:val="-2"/>
        </w:rPr>
        <w:t>Purchase</w:t>
      </w:r>
    </w:p>
    <w:p w14:paraId="0CBDBEEE" w14:textId="77777777" w:rsidR="006D4D4E" w:rsidRDefault="006D4D4E">
      <w:pPr>
        <w:pStyle w:val="BodyText"/>
        <w:spacing w:before="90"/>
      </w:pPr>
    </w:p>
    <w:p w14:paraId="66526ECD" w14:textId="77777777" w:rsidR="006D4D4E" w:rsidRDefault="00000000">
      <w:pPr>
        <w:pStyle w:val="BodyText"/>
        <w:ind w:left="820"/>
      </w:pPr>
      <w:r>
        <w:rPr>
          <w:w w:val="105"/>
          <w:u w:val="single"/>
        </w:rPr>
        <w:t>Please</w:t>
      </w:r>
      <w:r>
        <w:rPr>
          <w:spacing w:val="-14"/>
          <w:w w:val="105"/>
          <w:u w:val="single"/>
        </w:rPr>
        <w:t xml:space="preserve"> </w:t>
      </w:r>
      <w:r>
        <w:rPr>
          <w:w w:val="105"/>
          <w:u w:val="single"/>
        </w:rPr>
        <w:t>only</w:t>
      </w:r>
      <w:r>
        <w:rPr>
          <w:spacing w:val="-15"/>
          <w:w w:val="105"/>
          <w:u w:val="single"/>
        </w:rPr>
        <w:t xml:space="preserve"> </w:t>
      </w:r>
      <w:r>
        <w:rPr>
          <w:w w:val="105"/>
          <w:u w:val="single"/>
        </w:rPr>
        <w:t>include</w:t>
      </w:r>
      <w:r>
        <w:rPr>
          <w:spacing w:val="-13"/>
          <w:w w:val="105"/>
          <w:u w:val="single"/>
        </w:rPr>
        <w:t xml:space="preserve"> </w:t>
      </w:r>
      <w:r>
        <w:rPr>
          <w:w w:val="105"/>
          <w:u w:val="single"/>
        </w:rPr>
        <w:t>319</w:t>
      </w:r>
      <w:r>
        <w:rPr>
          <w:spacing w:val="-15"/>
          <w:w w:val="105"/>
          <w:u w:val="single"/>
        </w:rPr>
        <w:t xml:space="preserve"> </w:t>
      </w:r>
      <w:r>
        <w:rPr>
          <w:w w:val="105"/>
          <w:u w:val="single"/>
        </w:rPr>
        <w:t>grant</w:t>
      </w:r>
      <w:r>
        <w:rPr>
          <w:spacing w:val="-12"/>
          <w:w w:val="105"/>
          <w:u w:val="single"/>
        </w:rPr>
        <w:t xml:space="preserve"> </w:t>
      </w:r>
      <w:r>
        <w:rPr>
          <w:w w:val="105"/>
          <w:u w:val="single"/>
        </w:rPr>
        <w:t>funds</w:t>
      </w:r>
      <w:r>
        <w:rPr>
          <w:spacing w:val="-15"/>
          <w:w w:val="105"/>
          <w:u w:val="single"/>
        </w:rPr>
        <w:t xml:space="preserve"> </w:t>
      </w:r>
      <w:r>
        <w:rPr>
          <w:w w:val="105"/>
          <w:u w:val="single"/>
        </w:rPr>
        <w:t>in</w:t>
      </w:r>
      <w:r>
        <w:rPr>
          <w:spacing w:val="-15"/>
          <w:w w:val="105"/>
          <w:u w:val="single"/>
        </w:rPr>
        <w:t xml:space="preserve"> </w:t>
      </w:r>
      <w:r>
        <w:rPr>
          <w:w w:val="105"/>
          <w:u w:val="single"/>
        </w:rPr>
        <w:t>Line-Item</w:t>
      </w:r>
      <w:r>
        <w:rPr>
          <w:spacing w:val="-13"/>
          <w:w w:val="105"/>
          <w:u w:val="single"/>
        </w:rPr>
        <w:t xml:space="preserve"> </w:t>
      </w:r>
      <w:r>
        <w:rPr>
          <w:w w:val="105"/>
          <w:u w:val="single"/>
        </w:rPr>
        <w:t>Detail</w:t>
      </w:r>
      <w:r>
        <w:rPr>
          <w:spacing w:val="-16"/>
          <w:w w:val="105"/>
          <w:u w:val="single"/>
        </w:rPr>
        <w:t xml:space="preserve"> </w:t>
      </w:r>
      <w:r>
        <w:rPr>
          <w:spacing w:val="-2"/>
          <w:w w:val="105"/>
          <w:u w:val="single"/>
        </w:rPr>
        <w:t>tables.</w:t>
      </w:r>
    </w:p>
    <w:p w14:paraId="03718D1C" w14:textId="77777777" w:rsidR="006D4D4E" w:rsidRDefault="00000000">
      <w:pPr>
        <w:pStyle w:val="BodyText"/>
        <w:spacing w:before="167"/>
        <w:ind w:left="820"/>
      </w:pPr>
      <w:r>
        <w:t>Delete</w:t>
      </w:r>
      <w:r>
        <w:rPr>
          <w:spacing w:val="16"/>
        </w:rPr>
        <w:t xml:space="preserve"> </w:t>
      </w:r>
      <w:r>
        <w:t>the</w:t>
      </w:r>
      <w:r>
        <w:rPr>
          <w:spacing w:val="25"/>
        </w:rPr>
        <w:t xml:space="preserve"> </w:t>
      </w:r>
      <w:r>
        <w:t>line-item</w:t>
      </w:r>
      <w:r>
        <w:rPr>
          <w:spacing w:val="21"/>
        </w:rPr>
        <w:t xml:space="preserve"> </w:t>
      </w:r>
      <w:r>
        <w:t>detail</w:t>
      </w:r>
      <w:r>
        <w:rPr>
          <w:spacing w:val="20"/>
        </w:rPr>
        <w:t xml:space="preserve"> </w:t>
      </w:r>
      <w:r>
        <w:t>box</w:t>
      </w:r>
      <w:r>
        <w:rPr>
          <w:spacing w:val="20"/>
        </w:rPr>
        <w:t xml:space="preserve"> </w:t>
      </w:r>
      <w:r>
        <w:t>for</w:t>
      </w:r>
      <w:r>
        <w:rPr>
          <w:spacing w:val="21"/>
        </w:rPr>
        <w:t xml:space="preserve"> </w:t>
      </w:r>
      <w:r>
        <w:t>any</w:t>
      </w:r>
      <w:r>
        <w:rPr>
          <w:spacing w:val="20"/>
        </w:rPr>
        <w:t xml:space="preserve"> </w:t>
      </w:r>
      <w:r>
        <w:t>of</w:t>
      </w:r>
      <w:r>
        <w:rPr>
          <w:spacing w:val="21"/>
        </w:rPr>
        <w:t xml:space="preserve"> </w:t>
      </w:r>
      <w:r>
        <w:t>the</w:t>
      </w:r>
      <w:r>
        <w:rPr>
          <w:spacing w:val="23"/>
        </w:rPr>
        <w:t xml:space="preserve"> </w:t>
      </w:r>
      <w:r>
        <w:t>line-items</w:t>
      </w:r>
      <w:r>
        <w:rPr>
          <w:spacing w:val="21"/>
        </w:rPr>
        <w:t xml:space="preserve"> </w:t>
      </w:r>
      <w:r>
        <w:t>that</w:t>
      </w:r>
      <w:r>
        <w:rPr>
          <w:spacing w:val="24"/>
        </w:rPr>
        <w:t xml:space="preserve"> </w:t>
      </w:r>
      <w:r>
        <w:t>are</w:t>
      </w:r>
      <w:r>
        <w:rPr>
          <w:spacing w:val="23"/>
        </w:rPr>
        <w:t xml:space="preserve"> </w:t>
      </w:r>
      <w:r>
        <w:t>NOT</w:t>
      </w:r>
      <w:r>
        <w:rPr>
          <w:spacing w:val="18"/>
        </w:rPr>
        <w:t xml:space="preserve"> </w:t>
      </w:r>
      <w:r>
        <w:rPr>
          <w:spacing w:val="-2"/>
        </w:rPr>
        <w:t>funded.</w:t>
      </w:r>
    </w:p>
    <w:p w14:paraId="363F2E75" w14:textId="77777777" w:rsidR="006D4D4E" w:rsidRDefault="00000000">
      <w:pPr>
        <w:pStyle w:val="BodyText"/>
        <w:spacing w:before="162" w:line="285" w:lineRule="auto"/>
        <w:ind w:left="820" w:right="344"/>
      </w:pPr>
      <w:r>
        <w:rPr>
          <w:w w:val="105"/>
        </w:rPr>
        <w:t>DO</w:t>
      </w:r>
      <w:r>
        <w:rPr>
          <w:spacing w:val="-12"/>
          <w:w w:val="105"/>
        </w:rPr>
        <w:t xml:space="preserve"> </w:t>
      </w:r>
      <w:r>
        <w:rPr>
          <w:w w:val="105"/>
        </w:rPr>
        <w:t>NOT</w:t>
      </w:r>
      <w:r>
        <w:rPr>
          <w:spacing w:val="-12"/>
          <w:w w:val="105"/>
        </w:rPr>
        <w:t xml:space="preserve"> </w:t>
      </w:r>
      <w:r>
        <w:rPr>
          <w:w w:val="105"/>
        </w:rPr>
        <w:t>draft</w:t>
      </w:r>
      <w:r>
        <w:rPr>
          <w:spacing w:val="-7"/>
          <w:w w:val="105"/>
        </w:rPr>
        <w:t xml:space="preserve"> </w:t>
      </w:r>
      <w:r>
        <w:rPr>
          <w:w w:val="105"/>
        </w:rPr>
        <w:t>the</w:t>
      </w:r>
      <w:r>
        <w:rPr>
          <w:spacing w:val="-9"/>
          <w:w w:val="105"/>
        </w:rPr>
        <w:t xml:space="preserve"> </w:t>
      </w:r>
      <w:r>
        <w:rPr>
          <w:w w:val="105"/>
        </w:rPr>
        <w:t>Grant</w:t>
      </w:r>
      <w:r>
        <w:rPr>
          <w:spacing w:val="-7"/>
          <w:w w:val="105"/>
        </w:rPr>
        <w:t xml:space="preserve"> </w:t>
      </w:r>
      <w:r>
        <w:rPr>
          <w:w w:val="105"/>
        </w:rPr>
        <w:t>Budget</w:t>
      </w:r>
      <w:r>
        <w:rPr>
          <w:spacing w:val="-8"/>
          <w:w w:val="105"/>
        </w:rPr>
        <w:t xml:space="preserve"> </w:t>
      </w:r>
      <w:r>
        <w:rPr>
          <w:w w:val="105"/>
        </w:rPr>
        <w:t>Line-Item</w:t>
      </w:r>
      <w:r>
        <w:rPr>
          <w:spacing w:val="-10"/>
          <w:w w:val="105"/>
        </w:rPr>
        <w:t xml:space="preserve"> </w:t>
      </w:r>
      <w:r>
        <w:rPr>
          <w:w w:val="105"/>
        </w:rPr>
        <w:t>Detail</w:t>
      </w:r>
      <w:r>
        <w:rPr>
          <w:spacing w:val="-10"/>
          <w:w w:val="105"/>
        </w:rPr>
        <w:t xml:space="preserve"> </w:t>
      </w:r>
      <w:r>
        <w:rPr>
          <w:w w:val="105"/>
        </w:rPr>
        <w:t>to</w:t>
      </w:r>
      <w:r>
        <w:rPr>
          <w:spacing w:val="-9"/>
          <w:w w:val="105"/>
        </w:rPr>
        <w:t xml:space="preserve"> </w:t>
      </w:r>
      <w:r>
        <w:rPr>
          <w:w w:val="105"/>
        </w:rPr>
        <w:t>describe</w:t>
      </w:r>
      <w:r>
        <w:rPr>
          <w:spacing w:val="-9"/>
          <w:w w:val="105"/>
        </w:rPr>
        <w:t xml:space="preserve"> </w:t>
      </w:r>
      <w:r>
        <w:rPr>
          <w:w w:val="105"/>
        </w:rPr>
        <w:t>a</w:t>
      </w:r>
      <w:r>
        <w:rPr>
          <w:spacing w:val="-8"/>
          <w:w w:val="105"/>
        </w:rPr>
        <w:t xml:space="preserve"> </w:t>
      </w:r>
      <w:r>
        <w:rPr>
          <w:w w:val="105"/>
        </w:rPr>
        <w:t>line-item</w:t>
      </w:r>
      <w:r>
        <w:rPr>
          <w:spacing w:val="-14"/>
          <w:w w:val="105"/>
        </w:rPr>
        <w:t xml:space="preserve"> </w:t>
      </w:r>
      <w:r>
        <w:rPr>
          <w:w w:val="105"/>
        </w:rPr>
        <w:t>only</w:t>
      </w:r>
      <w:r>
        <w:rPr>
          <w:spacing w:val="-11"/>
          <w:w w:val="105"/>
        </w:rPr>
        <w:t xml:space="preserve"> </w:t>
      </w:r>
      <w:r>
        <w:rPr>
          <w:w w:val="105"/>
        </w:rPr>
        <w:t>as</w:t>
      </w:r>
      <w:r>
        <w:rPr>
          <w:spacing w:val="40"/>
          <w:w w:val="105"/>
        </w:rPr>
        <w:t xml:space="preserve"> </w:t>
      </w:r>
      <w:r>
        <w:rPr>
          <w:w w:val="105"/>
        </w:rPr>
        <w:t>“contracts,”</w:t>
      </w:r>
      <w:r>
        <w:rPr>
          <w:spacing w:val="-11"/>
          <w:w w:val="105"/>
        </w:rPr>
        <w:t xml:space="preserve"> </w:t>
      </w:r>
      <w:r>
        <w:rPr>
          <w:w w:val="105"/>
        </w:rPr>
        <w:t>“contracted services,”</w:t>
      </w:r>
      <w:r>
        <w:rPr>
          <w:spacing w:val="40"/>
          <w:w w:val="105"/>
        </w:rPr>
        <w:t xml:space="preserve"> </w:t>
      </w:r>
      <w:r>
        <w:rPr>
          <w:w w:val="105"/>
        </w:rPr>
        <w:t>“other,”</w:t>
      </w:r>
      <w:r>
        <w:rPr>
          <w:spacing w:val="-6"/>
          <w:w w:val="105"/>
        </w:rPr>
        <w:t xml:space="preserve"> </w:t>
      </w:r>
      <w:r>
        <w:rPr>
          <w:w w:val="105"/>
        </w:rPr>
        <w:t>“professional</w:t>
      </w:r>
      <w:r>
        <w:rPr>
          <w:spacing w:val="-4"/>
          <w:w w:val="105"/>
        </w:rPr>
        <w:t xml:space="preserve"> </w:t>
      </w:r>
      <w:r>
        <w:rPr>
          <w:w w:val="105"/>
        </w:rPr>
        <w:t>services,”</w:t>
      </w:r>
      <w:r>
        <w:rPr>
          <w:spacing w:val="-6"/>
          <w:w w:val="105"/>
        </w:rPr>
        <w:t xml:space="preserve"> </w:t>
      </w:r>
      <w:r>
        <w:rPr>
          <w:w w:val="105"/>
        </w:rPr>
        <w:t>or</w:t>
      </w:r>
      <w:r>
        <w:rPr>
          <w:spacing w:val="-4"/>
          <w:w w:val="105"/>
        </w:rPr>
        <w:t xml:space="preserve"> </w:t>
      </w:r>
      <w:r>
        <w:rPr>
          <w:w w:val="105"/>
        </w:rPr>
        <w:t>“miscellaneous.”</w:t>
      </w:r>
      <w:r>
        <w:rPr>
          <w:spacing w:val="80"/>
          <w:w w:val="105"/>
        </w:rPr>
        <w:t xml:space="preserve"> </w:t>
      </w:r>
      <w:r>
        <w:rPr>
          <w:w w:val="105"/>
        </w:rPr>
        <w:t>Greater</w:t>
      </w:r>
      <w:r>
        <w:rPr>
          <w:spacing w:val="-3"/>
          <w:w w:val="105"/>
        </w:rPr>
        <w:t xml:space="preserve"> </w:t>
      </w:r>
      <w:r>
        <w:rPr>
          <w:w w:val="105"/>
        </w:rPr>
        <w:t>specificity</w:t>
      </w:r>
      <w:r>
        <w:rPr>
          <w:spacing w:val="-5"/>
          <w:w w:val="105"/>
        </w:rPr>
        <w:t xml:space="preserve"> </w:t>
      </w:r>
      <w:r>
        <w:rPr>
          <w:w w:val="105"/>
        </w:rPr>
        <w:t>is</w:t>
      </w:r>
      <w:r>
        <w:rPr>
          <w:spacing w:val="-5"/>
          <w:w w:val="105"/>
        </w:rPr>
        <w:t xml:space="preserve"> </w:t>
      </w:r>
      <w:r>
        <w:rPr>
          <w:w w:val="105"/>
        </w:rPr>
        <w:t>required.</w:t>
      </w:r>
    </w:p>
    <w:p w14:paraId="30E61CB1" w14:textId="77777777" w:rsidR="006D4D4E" w:rsidRDefault="006D4D4E">
      <w:pPr>
        <w:pStyle w:val="BodyText"/>
        <w:spacing w:line="285" w:lineRule="auto"/>
        <w:sectPr w:rsidR="006D4D4E">
          <w:pgSz w:w="12240" w:h="15840"/>
          <w:pgMar w:top="1120" w:right="360" w:bottom="280" w:left="0" w:header="707" w:footer="0" w:gutter="0"/>
          <w:cols w:space="720"/>
        </w:sectPr>
      </w:pPr>
    </w:p>
    <w:p w14:paraId="06E77225" w14:textId="77777777" w:rsidR="006D4D4E" w:rsidRDefault="006D4D4E">
      <w:pPr>
        <w:pStyle w:val="BodyText"/>
        <w:rPr>
          <w:sz w:val="24"/>
        </w:rPr>
      </w:pPr>
    </w:p>
    <w:p w14:paraId="78129F9F" w14:textId="77777777" w:rsidR="006D4D4E" w:rsidRDefault="006D4D4E">
      <w:pPr>
        <w:pStyle w:val="BodyText"/>
        <w:spacing w:before="48"/>
        <w:rPr>
          <w:sz w:val="24"/>
        </w:rPr>
      </w:pPr>
    </w:p>
    <w:p w14:paraId="7D82A113" w14:textId="77777777" w:rsidR="006D4D4E" w:rsidRDefault="00000000">
      <w:pPr>
        <w:pStyle w:val="Heading2"/>
        <w:ind w:left="775"/>
      </w:pPr>
      <w:bookmarkStart w:id="44" w:name="ATTACHMENT_D"/>
      <w:bookmarkEnd w:id="44"/>
      <w:r>
        <w:t>ATTACHMENT</w:t>
      </w:r>
      <w:r>
        <w:rPr>
          <w:spacing w:val="-12"/>
        </w:rPr>
        <w:t xml:space="preserve"> </w:t>
      </w:r>
      <w:r>
        <w:rPr>
          <w:spacing w:val="-10"/>
        </w:rPr>
        <w:t>D</w:t>
      </w:r>
    </w:p>
    <w:p w14:paraId="176A61F2" w14:textId="77777777" w:rsidR="006D4D4E" w:rsidRDefault="006D4D4E">
      <w:pPr>
        <w:pStyle w:val="BodyText"/>
        <w:spacing w:before="3"/>
        <w:rPr>
          <w:rFonts w:ascii="Open Sans"/>
          <w:b/>
          <w:sz w:val="24"/>
        </w:rPr>
      </w:pPr>
    </w:p>
    <w:p w14:paraId="673C471F" w14:textId="77777777" w:rsidR="006D4D4E" w:rsidRDefault="00000000">
      <w:pPr>
        <w:pStyle w:val="Heading6"/>
        <w:ind w:left="769" w:right="388"/>
        <w:jc w:val="center"/>
      </w:pPr>
      <w:r>
        <w:t>Procurement</w:t>
      </w:r>
      <w:r>
        <w:rPr>
          <w:spacing w:val="-11"/>
        </w:rPr>
        <w:t xml:space="preserve"> </w:t>
      </w:r>
      <w:r>
        <w:t>Policy</w:t>
      </w:r>
      <w:r>
        <w:rPr>
          <w:spacing w:val="-11"/>
        </w:rPr>
        <w:t xml:space="preserve"> </w:t>
      </w:r>
      <w:r>
        <w:t>for</w:t>
      </w:r>
      <w:r>
        <w:rPr>
          <w:spacing w:val="-10"/>
        </w:rPr>
        <w:t xml:space="preserve"> </w:t>
      </w:r>
      <w:r>
        <w:t>Grant</w:t>
      </w:r>
      <w:r>
        <w:rPr>
          <w:spacing w:val="-10"/>
        </w:rPr>
        <w:t xml:space="preserve"> </w:t>
      </w:r>
      <w:r>
        <w:rPr>
          <w:spacing w:val="-2"/>
        </w:rPr>
        <w:t>Contracts</w:t>
      </w:r>
    </w:p>
    <w:p w14:paraId="0E8151AC" w14:textId="77777777" w:rsidR="006D4D4E" w:rsidRDefault="00000000">
      <w:pPr>
        <w:pStyle w:val="BodyText"/>
        <w:spacing w:before="279" w:line="285" w:lineRule="auto"/>
        <w:ind w:left="840" w:right="633"/>
      </w:pPr>
      <w:r>
        <w:rPr>
          <w:spacing w:val="-2"/>
          <w:w w:val="110"/>
        </w:rPr>
        <w:t>The</w:t>
      </w:r>
      <w:r>
        <w:rPr>
          <w:spacing w:val="-11"/>
          <w:w w:val="110"/>
        </w:rPr>
        <w:t xml:space="preserve"> </w:t>
      </w:r>
      <w:r>
        <w:rPr>
          <w:spacing w:val="-2"/>
          <w:w w:val="110"/>
        </w:rPr>
        <w:t>purpose</w:t>
      </w:r>
      <w:r>
        <w:rPr>
          <w:spacing w:val="-15"/>
          <w:w w:val="110"/>
        </w:rPr>
        <w:t xml:space="preserve"> </w:t>
      </w:r>
      <w:r>
        <w:rPr>
          <w:spacing w:val="-2"/>
          <w:w w:val="110"/>
        </w:rPr>
        <w:t>of</w:t>
      </w:r>
      <w:r>
        <w:rPr>
          <w:spacing w:val="-12"/>
          <w:w w:val="110"/>
        </w:rPr>
        <w:t xml:space="preserve"> </w:t>
      </w:r>
      <w:r>
        <w:rPr>
          <w:spacing w:val="-2"/>
          <w:w w:val="110"/>
        </w:rPr>
        <w:t>this</w:t>
      </w:r>
      <w:r>
        <w:rPr>
          <w:spacing w:val="-12"/>
          <w:w w:val="110"/>
        </w:rPr>
        <w:t xml:space="preserve"> </w:t>
      </w:r>
      <w:r>
        <w:rPr>
          <w:spacing w:val="-2"/>
          <w:w w:val="110"/>
        </w:rPr>
        <w:t>policy</w:t>
      </w:r>
      <w:r>
        <w:rPr>
          <w:spacing w:val="-12"/>
          <w:w w:val="110"/>
        </w:rPr>
        <w:t xml:space="preserve"> </w:t>
      </w:r>
      <w:r>
        <w:rPr>
          <w:spacing w:val="-2"/>
          <w:w w:val="110"/>
        </w:rPr>
        <w:t>is</w:t>
      </w:r>
      <w:r>
        <w:rPr>
          <w:spacing w:val="-13"/>
          <w:w w:val="110"/>
        </w:rPr>
        <w:t xml:space="preserve"> </w:t>
      </w:r>
      <w:r>
        <w:rPr>
          <w:spacing w:val="-2"/>
          <w:w w:val="110"/>
        </w:rPr>
        <w:t>to</w:t>
      </w:r>
      <w:r>
        <w:rPr>
          <w:spacing w:val="-11"/>
          <w:w w:val="110"/>
        </w:rPr>
        <w:t xml:space="preserve"> </w:t>
      </w:r>
      <w:r>
        <w:rPr>
          <w:spacing w:val="-2"/>
          <w:w w:val="110"/>
        </w:rPr>
        <w:t>ensure</w:t>
      </w:r>
      <w:r>
        <w:rPr>
          <w:spacing w:val="-10"/>
          <w:w w:val="110"/>
        </w:rPr>
        <w:t xml:space="preserve"> </w:t>
      </w:r>
      <w:r>
        <w:rPr>
          <w:spacing w:val="-2"/>
          <w:w w:val="110"/>
        </w:rPr>
        <w:t>that</w:t>
      </w:r>
      <w:r>
        <w:rPr>
          <w:spacing w:val="-10"/>
          <w:w w:val="110"/>
        </w:rPr>
        <w:t xml:space="preserve"> </w:t>
      </w:r>
      <w:r>
        <w:rPr>
          <w:spacing w:val="-2"/>
          <w:w w:val="110"/>
        </w:rPr>
        <w:t>“maximum</w:t>
      </w:r>
      <w:r>
        <w:rPr>
          <w:spacing w:val="-11"/>
          <w:w w:val="110"/>
        </w:rPr>
        <w:t xml:space="preserve"> </w:t>
      </w:r>
      <w:r>
        <w:rPr>
          <w:spacing w:val="-2"/>
          <w:w w:val="110"/>
        </w:rPr>
        <w:t>value</w:t>
      </w:r>
      <w:r>
        <w:rPr>
          <w:spacing w:val="-10"/>
          <w:w w:val="110"/>
        </w:rPr>
        <w:t xml:space="preserve"> </w:t>
      </w:r>
      <w:r>
        <w:rPr>
          <w:spacing w:val="-2"/>
          <w:w w:val="110"/>
        </w:rPr>
        <w:t>for</w:t>
      </w:r>
      <w:r>
        <w:rPr>
          <w:spacing w:val="-12"/>
          <w:w w:val="110"/>
        </w:rPr>
        <w:t xml:space="preserve"> </w:t>
      </w:r>
      <w:r>
        <w:rPr>
          <w:spacing w:val="-2"/>
          <w:w w:val="110"/>
        </w:rPr>
        <w:t>services</w:t>
      </w:r>
      <w:r>
        <w:rPr>
          <w:spacing w:val="-12"/>
          <w:w w:val="110"/>
        </w:rPr>
        <w:t xml:space="preserve"> </w:t>
      </w:r>
      <w:r>
        <w:rPr>
          <w:spacing w:val="-2"/>
          <w:w w:val="110"/>
        </w:rPr>
        <w:t>rendered</w:t>
      </w:r>
      <w:r>
        <w:rPr>
          <w:spacing w:val="-11"/>
          <w:w w:val="110"/>
        </w:rPr>
        <w:t xml:space="preserve"> </w:t>
      </w:r>
      <w:r>
        <w:rPr>
          <w:spacing w:val="-2"/>
          <w:w w:val="110"/>
        </w:rPr>
        <w:t>or</w:t>
      </w:r>
      <w:r>
        <w:rPr>
          <w:spacing w:val="40"/>
          <w:w w:val="110"/>
        </w:rPr>
        <w:t xml:space="preserve"> </w:t>
      </w:r>
      <w:r>
        <w:rPr>
          <w:spacing w:val="-2"/>
          <w:w w:val="110"/>
        </w:rPr>
        <w:t>goods purchased”</w:t>
      </w:r>
      <w:r>
        <w:rPr>
          <w:spacing w:val="-13"/>
          <w:w w:val="110"/>
        </w:rPr>
        <w:t xml:space="preserve"> </w:t>
      </w:r>
      <w:r>
        <w:rPr>
          <w:spacing w:val="-2"/>
          <w:w w:val="110"/>
        </w:rPr>
        <w:t>is</w:t>
      </w:r>
      <w:r>
        <w:rPr>
          <w:spacing w:val="-12"/>
          <w:w w:val="110"/>
        </w:rPr>
        <w:t xml:space="preserve"> </w:t>
      </w:r>
      <w:r>
        <w:rPr>
          <w:spacing w:val="-2"/>
          <w:w w:val="110"/>
        </w:rPr>
        <w:t>achieved</w:t>
      </w:r>
      <w:r>
        <w:rPr>
          <w:spacing w:val="-10"/>
          <w:w w:val="110"/>
        </w:rPr>
        <w:t xml:space="preserve"> </w:t>
      </w:r>
      <w:r>
        <w:rPr>
          <w:spacing w:val="-2"/>
          <w:w w:val="110"/>
        </w:rPr>
        <w:t>for</w:t>
      </w:r>
      <w:r>
        <w:rPr>
          <w:spacing w:val="-16"/>
          <w:w w:val="110"/>
        </w:rPr>
        <w:t xml:space="preserve"> </w:t>
      </w:r>
      <w:r>
        <w:rPr>
          <w:spacing w:val="-2"/>
          <w:w w:val="110"/>
        </w:rPr>
        <w:t>all</w:t>
      </w:r>
      <w:r>
        <w:rPr>
          <w:spacing w:val="-13"/>
          <w:w w:val="110"/>
        </w:rPr>
        <w:t xml:space="preserve"> </w:t>
      </w:r>
      <w:r>
        <w:rPr>
          <w:spacing w:val="-2"/>
          <w:w w:val="110"/>
        </w:rPr>
        <w:t>public</w:t>
      </w:r>
      <w:r>
        <w:rPr>
          <w:spacing w:val="-11"/>
          <w:w w:val="110"/>
        </w:rPr>
        <w:t xml:space="preserve"> </w:t>
      </w:r>
      <w:r>
        <w:rPr>
          <w:spacing w:val="-2"/>
          <w:w w:val="110"/>
        </w:rPr>
        <w:t>funds</w:t>
      </w:r>
      <w:r>
        <w:rPr>
          <w:spacing w:val="-11"/>
          <w:w w:val="110"/>
        </w:rPr>
        <w:t xml:space="preserve"> </w:t>
      </w:r>
      <w:r>
        <w:rPr>
          <w:spacing w:val="-2"/>
          <w:w w:val="110"/>
        </w:rPr>
        <w:t>spent</w:t>
      </w:r>
      <w:r>
        <w:rPr>
          <w:spacing w:val="-8"/>
          <w:w w:val="110"/>
        </w:rPr>
        <w:t xml:space="preserve"> </w:t>
      </w:r>
      <w:r>
        <w:rPr>
          <w:spacing w:val="-2"/>
          <w:w w:val="110"/>
        </w:rPr>
        <w:t>through</w:t>
      </w:r>
      <w:r>
        <w:rPr>
          <w:spacing w:val="-11"/>
          <w:w w:val="110"/>
        </w:rPr>
        <w:t xml:space="preserve"> </w:t>
      </w:r>
      <w:r>
        <w:rPr>
          <w:spacing w:val="-2"/>
          <w:w w:val="110"/>
        </w:rPr>
        <w:t>our</w:t>
      </w:r>
      <w:r>
        <w:rPr>
          <w:spacing w:val="-11"/>
          <w:w w:val="110"/>
        </w:rPr>
        <w:t xml:space="preserve"> </w:t>
      </w:r>
      <w:r>
        <w:rPr>
          <w:spacing w:val="-2"/>
          <w:w w:val="110"/>
        </w:rPr>
        <w:t>grant</w:t>
      </w:r>
      <w:r>
        <w:rPr>
          <w:spacing w:val="-9"/>
          <w:w w:val="110"/>
        </w:rPr>
        <w:t xml:space="preserve"> </w:t>
      </w:r>
      <w:r>
        <w:rPr>
          <w:spacing w:val="-2"/>
          <w:w w:val="110"/>
        </w:rPr>
        <w:t>programs.</w:t>
      </w:r>
      <w:r>
        <w:rPr>
          <w:spacing w:val="40"/>
          <w:w w:val="110"/>
        </w:rPr>
        <w:t xml:space="preserve"> </w:t>
      </w:r>
      <w:r>
        <w:rPr>
          <w:spacing w:val="-2"/>
          <w:w w:val="110"/>
        </w:rPr>
        <w:t>This</w:t>
      </w:r>
      <w:r>
        <w:rPr>
          <w:spacing w:val="-11"/>
          <w:w w:val="110"/>
        </w:rPr>
        <w:t xml:space="preserve"> </w:t>
      </w:r>
      <w:r>
        <w:rPr>
          <w:spacing w:val="-2"/>
          <w:w w:val="110"/>
        </w:rPr>
        <w:t>will</w:t>
      </w:r>
      <w:r>
        <w:rPr>
          <w:spacing w:val="-12"/>
          <w:w w:val="110"/>
        </w:rPr>
        <w:t xml:space="preserve"> </w:t>
      </w:r>
      <w:r>
        <w:rPr>
          <w:spacing w:val="-2"/>
          <w:w w:val="110"/>
        </w:rPr>
        <w:t>require</w:t>
      </w:r>
      <w:r>
        <w:rPr>
          <w:spacing w:val="-9"/>
          <w:w w:val="110"/>
        </w:rPr>
        <w:t xml:space="preserve"> </w:t>
      </w:r>
      <w:r>
        <w:rPr>
          <w:spacing w:val="-2"/>
          <w:w w:val="110"/>
        </w:rPr>
        <w:t xml:space="preserve">open </w:t>
      </w:r>
      <w:r>
        <w:t>and</w:t>
      </w:r>
      <w:r>
        <w:rPr>
          <w:spacing w:val="34"/>
        </w:rPr>
        <w:t xml:space="preserve"> </w:t>
      </w:r>
      <w:r>
        <w:t>competitive</w:t>
      </w:r>
      <w:r>
        <w:rPr>
          <w:spacing w:val="37"/>
        </w:rPr>
        <w:t xml:space="preserve"> </w:t>
      </w:r>
      <w:r>
        <w:t>bidding in accordance</w:t>
      </w:r>
      <w:r>
        <w:rPr>
          <w:spacing w:val="37"/>
        </w:rPr>
        <w:t xml:space="preserve"> </w:t>
      </w:r>
      <w:r>
        <w:t>with State</w:t>
      </w:r>
      <w:r>
        <w:rPr>
          <w:spacing w:val="37"/>
        </w:rPr>
        <w:t xml:space="preserve"> </w:t>
      </w:r>
      <w:r>
        <w:t>of</w:t>
      </w:r>
      <w:r>
        <w:rPr>
          <w:spacing w:val="34"/>
        </w:rPr>
        <w:t xml:space="preserve"> </w:t>
      </w:r>
      <w:r>
        <w:t>Tennessee-</w:t>
      </w:r>
      <w:r>
        <w:rPr>
          <w:spacing w:val="80"/>
        </w:rPr>
        <w:t xml:space="preserve"> </w:t>
      </w:r>
      <w:r>
        <w:t>Department</w:t>
      </w:r>
      <w:r>
        <w:rPr>
          <w:spacing w:val="39"/>
        </w:rPr>
        <w:t xml:space="preserve"> </w:t>
      </w:r>
      <w:r>
        <w:t>of</w:t>
      </w:r>
      <w:r>
        <w:rPr>
          <w:spacing w:val="34"/>
        </w:rPr>
        <w:t xml:space="preserve"> </w:t>
      </w:r>
      <w:r>
        <w:t>General</w:t>
      </w:r>
      <w:r>
        <w:rPr>
          <w:spacing w:val="34"/>
        </w:rPr>
        <w:t xml:space="preserve"> </w:t>
      </w:r>
      <w:r>
        <w:t>Services and Department</w:t>
      </w:r>
      <w:r>
        <w:rPr>
          <w:spacing w:val="40"/>
        </w:rPr>
        <w:t xml:space="preserve"> </w:t>
      </w:r>
      <w:r>
        <w:t>of</w:t>
      </w:r>
      <w:r>
        <w:rPr>
          <w:spacing w:val="40"/>
        </w:rPr>
        <w:t xml:space="preserve"> </w:t>
      </w:r>
      <w:r>
        <w:t>Finance</w:t>
      </w:r>
      <w:r>
        <w:rPr>
          <w:spacing w:val="40"/>
        </w:rPr>
        <w:t xml:space="preserve"> </w:t>
      </w:r>
      <w:r>
        <w:t>and</w:t>
      </w:r>
      <w:r>
        <w:rPr>
          <w:spacing w:val="40"/>
        </w:rPr>
        <w:t xml:space="preserve"> </w:t>
      </w:r>
      <w:r>
        <w:t>Administration</w:t>
      </w:r>
      <w:r>
        <w:rPr>
          <w:spacing w:val="80"/>
        </w:rPr>
        <w:t xml:space="preserve"> </w:t>
      </w:r>
      <w:r>
        <w:t>regulations</w:t>
      </w:r>
      <w:r>
        <w:rPr>
          <w:spacing w:val="40"/>
        </w:rPr>
        <w:t xml:space="preserve"> </w:t>
      </w:r>
      <w:r>
        <w:t>and</w:t>
      </w:r>
      <w:r>
        <w:rPr>
          <w:spacing w:val="40"/>
        </w:rPr>
        <w:t xml:space="preserve"> </w:t>
      </w:r>
      <w:r>
        <w:t>policies.</w:t>
      </w:r>
      <w:r>
        <w:rPr>
          <w:spacing w:val="40"/>
        </w:rPr>
        <w:t xml:space="preserve"> </w:t>
      </w:r>
      <w:r>
        <w:t>The</w:t>
      </w:r>
      <w:r>
        <w:rPr>
          <w:spacing w:val="40"/>
        </w:rPr>
        <w:t xml:space="preserve"> </w:t>
      </w:r>
      <w:r>
        <w:t>complete</w:t>
      </w:r>
      <w:r>
        <w:rPr>
          <w:spacing w:val="40"/>
        </w:rPr>
        <w:t xml:space="preserve"> </w:t>
      </w:r>
      <w:r>
        <w:t>Amended Procurement</w:t>
      </w:r>
      <w:r>
        <w:rPr>
          <w:spacing w:val="38"/>
        </w:rPr>
        <w:t xml:space="preserve"> </w:t>
      </w:r>
      <w:r>
        <w:t>Procedures</w:t>
      </w:r>
      <w:r>
        <w:rPr>
          <w:spacing w:val="39"/>
        </w:rPr>
        <w:t xml:space="preserve"> </w:t>
      </w:r>
      <w:r>
        <w:t>Manual</w:t>
      </w:r>
      <w:r>
        <w:rPr>
          <w:spacing w:val="39"/>
        </w:rPr>
        <w:t xml:space="preserve"> </w:t>
      </w:r>
      <w:r>
        <w:t>of</w:t>
      </w:r>
      <w:r>
        <w:rPr>
          <w:spacing w:val="40"/>
        </w:rPr>
        <w:t xml:space="preserve"> </w:t>
      </w:r>
      <w:r>
        <w:t>the</w:t>
      </w:r>
      <w:r>
        <w:rPr>
          <w:spacing w:val="40"/>
        </w:rPr>
        <w:t xml:space="preserve"> </w:t>
      </w:r>
      <w:r>
        <w:t>Central</w:t>
      </w:r>
      <w:r>
        <w:rPr>
          <w:spacing w:val="39"/>
        </w:rPr>
        <w:t xml:space="preserve"> </w:t>
      </w:r>
      <w:r>
        <w:t>Procurement</w:t>
      </w:r>
      <w:r>
        <w:rPr>
          <w:spacing w:val="40"/>
        </w:rPr>
        <w:t xml:space="preserve"> </w:t>
      </w:r>
      <w:r>
        <w:t>Office</w:t>
      </w:r>
      <w:r>
        <w:rPr>
          <w:spacing w:val="40"/>
        </w:rPr>
        <w:t xml:space="preserve"> </w:t>
      </w:r>
      <w:r>
        <w:t>is</w:t>
      </w:r>
      <w:r>
        <w:rPr>
          <w:spacing w:val="39"/>
        </w:rPr>
        <w:t xml:space="preserve"> </w:t>
      </w:r>
      <w:r>
        <w:t>available</w:t>
      </w:r>
      <w:r>
        <w:rPr>
          <w:spacing w:val="40"/>
        </w:rPr>
        <w:t xml:space="preserve"> </w:t>
      </w:r>
      <w:r>
        <w:t>for</w:t>
      </w:r>
      <w:r>
        <w:rPr>
          <w:spacing w:val="40"/>
        </w:rPr>
        <w:t xml:space="preserve"> </w:t>
      </w:r>
      <w:r>
        <w:t>your</w:t>
      </w:r>
      <w:r>
        <w:rPr>
          <w:spacing w:val="40"/>
        </w:rPr>
        <w:t xml:space="preserve"> </w:t>
      </w:r>
      <w:r>
        <w:t>reference</w:t>
      </w:r>
      <w:r>
        <w:rPr>
          <w:spacing w:val="40"/>
        </w:rPr>
        <w:t xml:space="preserve"> </w:t>
      </w:r>
      <w:r>
        <w:t xml:space="preserve">at: </w:t>
      </w:r>
      <w:hyperlink r:id="rId28">
        <w:r>
          <w:rPr>
            <w:color w:val="0000FF"/>
            <w:spacing w:val="-2"/>
            <w:u w:val="single" w:color="0000FF"/>
          </w:rPr>
          <w:t>https://www.tn.gov/content/dam/tn/generalservices/documents/cpo/library/Procurement_Procedures_</w:t>
        </w:r>
      </w:hyperlink>
      <w:r>
        <w:rPr>
          <w:color w:val="0000FF"/>
          <w:spacing w:val="80"/>
          <w:w w:val="150"/>
        </w:rPr>
        <w:t xml:space="preserve">    </w:t>
      </w:r>
      <w:hyperlink r:id="rId29">
        <w:r>
          <w:rPr>
            <w:color w:val="0000FF"/>
            <w:spacing w:val="-2"/>
            <w:u w:val="single" w:color="0000FF"/>
          </w:rPr>
          <w:t>Manual_of_the_CPO.pdf</w:t>
        </w:r>
      </w:hyperlink>
    </w:p>
    <w:p w14:paraId="1226EC0F" w14:textId="77777777" w:rsidR="006D4D4E" w:rsidRDefault="006D4D4E">
      <w:pPr>
        <w:pStyle w:val="BodyText"/>
        <w:spacing w:before="17"/>
      </w:pPr>
    </w:p>
    <w:p w14:paraId="7A3AB43E" w14:textId="77777777" w:rsidR="006D4D4E" w:rsidRDefault="00000000">
      <w:pPr>
        <w:pStyle w:val="Heading6"/>
        <w:ind w:left="840"/>
      </w:pPr>
      <w:bookmarkStart w:id="45" w:name="State_Procurement_Policies:"/>
      <w:bookmarkEnd w:id="45"/>
      <w:r>
        <w:rPr>
          <w:u w:val="thick"/>
        </w:rPr>
        <w:t>State</w:t>
      </w:r>
      <w:r>
        <w:rPr>
          <w:spacing w:val="-12"/>
          <w:u w:val="thick"/>
        </w:rPr>
        <w:t xml:space="preserve"> </w:t>
      </w:r>
      <w:r>
        <w:rPr>
          <w:u w:val="thick"/>
        </w:rPr>
        <w:t>Procurement</w:t>
      </w:r>
      <w:r>
        <w:rPr>
          <w:spacing w:val="-10"/>
          <w:u w:val="thick"/>
        </w:rPr>
        <w:t xml:space="preserve"> </w:t>
      </w:r>
      <w:r>
        <w:rPr>
          <w:spacing w:val="-2"/>
          <w:u w:val="thick"/>
        </w:rPr>
        <w:t>Policies:</w:t>
      </w:r>
    </w:p>
    <w:p w14:paraId="3921A297" w14:textId="77777777" w:rsidR="006D4D4E" w:rsidRDefault="006D4D4E">
      <w:pPr>
        <w:pStyle w:val="BodyText"/>
        <w:spacing w:before="110"/>
        <w:rPr>
          <w:rFonts w:ascii="Open Sans"/>
          <w:b/>
        </w:rPr>
      </w:pPr>
    </w:p>
    <w:p w14:paraId="5A673C44" w14:textId="77777777" w:rsidR="006D4D4E" w:rsidRDefault="00000000">
      <w:pPr>
        <w:pStyle w:val="BodyText"/>
        <w:spacing w:line="283" w:lineRule="auto"/>
        <w:ind w:left="840" w:right="344"/>
      </w:pPr>
      <w:r>
        <w:rPr>
          <w:w w:val="110"/>
        </w:rPr>
        <w:t>All</w:t>
      </w:r>
      <w:r>
        <w:rPr>
          <w:spacing w:val="-17"/>
          <w:w w:val="110"/>
        </w:rPr>
        <w:t xml:space="preserve"> </w:t>
      </w:r>
      <w:r>
        <w:rPr>
          <w:w w:val="110"/>
        </w:rPr>
        <w:t>procurement</w:t>
      </w:r>
      <w:r>
        <w:rPr>
          <w:spacing w:val="-17"/>
          <w:w w:val="110"/>
        </w:rPr>
        <w:t xml:space="preserve"> </w:t>
      </w:r>
      <w:r>
        <w:rPr>
          <w:w w:val="110"/>
        </w:rPr>
        <w:t>transactions</w:t>
      </w:r>
      <w:r>
        <w:rPr>
          <w:spacing w:val="-17"/>
          <w:w w:val="110"/>
        </w:rPr>
        <w:t xml:space="preserve"> </w:t>
      </w:r>
      <w:r>
        <w:rPr>
          <w:w w:val="110"/>
        </w:rPr>
        <w:t>shall</w:t>
      </w:r>
      <w:r>
        <w:rPr>
          <w:spacing w:val="-17"/>
          <w:w w:val="110"/>
        </w:rPr>
        <w:t xml:space="preserve"> </w:t>
      </w:r>
      <w:r>
        <w:rPr>
          <w:w w:val="110"/>
        </w:rPr>
        <w:t>be</w:t>
      </w:r>
      <w:r>
        <w:rPr>
          <w:spacing w:val="-17"/>
          <w:w w:val="110"/>
        </w:rPr>
        <w:t xml:space="preserve"> </w:t>
      </w:r>
      <w:r>
        <w:rPr>
          <w:w w:val="110"/>
        </w:rPr>
        <w:t>conducted</w:t>
      </w:r>
      <w:r>
        <w:rPr>
          <w:spacing w:val="-16"/>
          <w:w w:val="110"/>
        </w:rPr>
        <w:t xml:space="preserve"> </w:t>
      </w:r>
      <w:r>
        <w:rPr>
          <w:w w:val="110"/>
        </w:rPr>
        <w:t>in</w:t>
      </w:r>
      <w:r>
        <w:rPr>
          <w:spacing w:val="-17"/>
          <w:w w:val="110"/>
        </w:rPr>
        <w:t xml:space="preserve"> </w:t>
      </w:r>
      <w:r>
        <w:rPr>
          <w:w w:val="110"/>
        </w:rPr>
        <w:t>a</w:t>
      </w:r>
      <w:r>
        <w:rPr>
          <w:spacing w:val="-17"/>
          <w:w w:val="110"/>
        </w:rPr>
        <w:t xml:space="preserve"> </w:t>
      </w:r>
      <w:r>
        <w:rPr>
          <w:w w:val="110"/>
        </w:rPr>
        <w:t>manner</w:t>
      </w:r>
      <w:r>
        <w:rPr>
          <w:spacing w:val="-17"/>
          <w:w w:val="110"/>
        </w:rPr>
        <w:t xml:space="preserve"> </w:t>
      </w:r>
      <w:r>
        <w:rPr>
          <w:w w:val="110"/>
        </w:rPr>
        <w:t>to</w:t>
      </w:r>
      <w:r>
        <w:rPr>
          <w:spacing w:val="-17"/>
          <w:w w:val="110"/>
        </w:rPr>
        <w:t xml:space="preserve"> </w:t>
      </w:r>
      <w:r>
        <w:rPr>
          <w:w w:val="110"/>
        </w:rPr>
        <w:t>provide,</w:t>
      </w:r>
      <w:r>
        <w:rPr>
          <w:spacing w:val="-16"/>
          <w:w w:val="110"/>
        </w:rPr>
        <w:t xml:space="preserve"> </w:t>
      </w:r>
      <w:r>
        <w:rPr>
          <w:w w:val="110"/>
        </w:rPr>
        <w:t>to</w:t>
      </w:r>
      <w:r>
        <w:rPr>
          <w:spacing w:val="-17"/>
          <w:w w:val="110"/>
        </w:rPr>
        <w:t xml:space="preserve"> </w:t>
      </w:r>
      <w:r>
        <w:rPr>
          <w:w w:val="110"/>
        </w:rPr>
        <w:t>the</w:t>
      </w:r>
      <w:r>
        <w:rPr>
          <w:spacing w:val="18"/>
          <w:w w:val="110"/>
        </w:rPr>
        <w:t xml:space="preserve"> </w:t>
      </w:r>
      <w:r>
        <w:rPr>
          <w:w w:val="110"/>
        </w:rPr>
        <w:t>maximum</w:t>
      </w:r>
      <w:r>
        <w:rPr>
          <w:spacing w:val="-17"/>
          <w:w w:val="110"/>
        </w:rPr>
        <w:t xml:space="preserve"> </w:t>
      </w:r>
      <w:r>
        <w:rPr>
          <w:w w:val="110"/>
        </w:rPr>
        <w:t xml:space="preserve">extent </w:t>
      </w:r>
      <w:r>
        <w:rPr>
          <w:spacing w:val="-2"/>
          <w:w w:val="110"/>
        </w:rPr>
        <w:t>practical,</w:t>
      </w:r>
      <w:r>
        <w:rPr>
          <w:spacing w:val="-15"/>
          <w:w w:val="110"/>
        </w:rPr>
        <w:t xml:space="preserve"> </w:t>
      </w:r>
      <w:r>
        <w:rPr>
          <w:spacing w:val="-2"/>
          <w:w w:val="110"/>
        </w:rPr>
        <w:t>open</w:t>
      </w:r>
      <w:r>
        <w:rPr>
          <w:spacing w:val="-15"/>
          <w:w w:val="110"/>
        </w:rPr>
        <w:t xml:space="preserve"> </w:t>
      </w:r>
      <w:r>
        <w:rPr>
          <w:spacing w:val="-2"/>
          <w:w w:val="110"/>
        </w:rPr>
        <w:t>and</w:t>
      </w:r>
      <w:r>
        <w:rPr>
          <w:spacing w:val="-15"/>
          <w:w w:val="110"/>
        </w:rPr>
        <w:t xml:space="preserve"> </w:t>
      </w:r>
      <w:r>
        <w:rPr>
          <w:spacing w:val="-2"/>
          <w:w w:val="110"/>
        </w:rPr>
        <w:t>free</w:t>
      </w:r>
      <w:r>
        <w:rPr>
          <w:spacing w:val="-15"/>
          <w:w w:val="110"/>
        </w:rPr>
        <w:t xml:space="preserve"> </w:t>
      </w:r>
      <w:r>
        <w:rPr>
          <w:spacing w:val="-2"/>
          <w:w w:val="110"/>
        </w:rPr>
        <w:t>competition.</w:t>
      </w:r>
      <w:r>
        <w:rPr>
          <w:spacing w:val="-15"/>
          <w:w w:val="110"/>
        </w:rPr>
        <w:t xml:space="preserve"> </w:t>
      </w:r>
      <w:r>
        <w:rPr>
          <w:spacing w:val="-2"/>
          <w:w w:val="110"/>
        </w:rPr>
        <w:t>All</w:t>
      </w:r>
      <w:r>
        <w:rPr>
          <w:spacing w:val="-14"/>
          <w:w w:val="110"/>
        </w:rPr>
        <w:t xml:space="preserve"> </w:t>
      </w:r>
      <w:r>
        <w:rPr>
          <w:spacing w:val="-2"/>
          <w:w w:val="110"/>
        </w:rPr>
        <w:t>projects</w:t>
      </w:r>
      <w:r>
        <w:rPr>
          <w:spacing w:val="-15"/>
          <w:w w:val="110"/>
        </w:rPr>
        <w:t xml:space="preserve"> </w:t>
      </w:r>
      <w:r>
        <w:rPr>
          <w:spacing w:val="-2"/>
          <w:w w:val="110"/>
        </w:rPr>
        <w:t>funded</w:t>
      </w:r>
      <w:r>
        <w:rPr>
          <w:spacing w:val="-15"/>
          <w:w w:val="110"/>
        </w:rPr>
        <w:t xml:space="preserve"> </w:t>
      </w:r>
      <w:r>
        <w:rPr>
          <w:spacing w:val="-2"/>
          <w:w w:val="110"/>
        </w:rPr>
        <w:t>shall</w:t>
      </w:r>
      <w:r>
        <w:rPr>
          <w:spacing w:val="-15"/>
          <w:w w:val="110"/>
        </w:rPr>
        <w:t xml:space="preserve"> </w:t>
      </w:r>
      <w:r>
        <w:rPr>
          <w:spacing w:val="-2"/>
          <w:w w:val="110"/>
        </w:rPr>
        <w:t>conform</w:t>
      </w:r>
      <w:r>
        <w:rPr>
          <w:spacing w:val="42"/>
          <w:w w:val="110"/>
        </w:rPr>
        <w:t xml:space="preserve"> </w:t>
      </w:r>
      <w:r>
        <w:rPr>
          <w:spacing w:val="-2"/>
          <w:w w:val="110"/>
        </w:rPr>
        <w:t>to</w:t>
      </w:r>
      <w:r>
        <w:rPr>
          <w:spacing w:val="-15"/>
          <w:w w:val="110"/>
        </w:rPr>
        <w:t xml:space="preserve"> </w:t>
      </w:r>
      <w:r>
        <w:rPr>
          <w:spacing w:val="-2"/>
          <w:w w:val="110"/>
        </w:rPr>
        <w:t>State</w:t>
      </w:r>
      <w:r>
        <w:rPr>
          <w:spacing w:val="-15"/>
          <w:w w:val="110"/>
        </w:rPr>
        <w:t xml:space="preserve"> </w:t>
      </w:r>
      <w:r>
        <w:rPr>
          <w:spacing w:val="-2"/>
          <w:w w:val="110"/>
        </w:rPr>
        <w:t>of</w:t>
      </w:r>
      <w:r>
        <w:rPr>
          <w:spacing w:val="-15"/>
          <w:w w:val="110"/>
        </w:rPr>
        <w:t xml:space="preserve"> </w:t>
      </w:r>
      <w:r>
        <w:rPr>
          <w:spacing w:val="-2"/>
          <w:w w:val="110"/>
        </w:rPr>
        <w:t xml:space="preserve">Tennessee </w:t>
      </w:r>
      <w:r>
        <w:t>procurement</w:t>
      </w:r>
      <w:r>
        <w:rPr>
          <w:spacing w:val="37"/>
        </w:rPr>
        <w:t xml:space="preserve"> </w:t>
      </w:r>
      <w:r>
        <w:t>regulations.</w:t>
      </w:r>
      <w:r>
        <w:rPr>
          <w:spacing w:val="36"/>
        </w:rPr>
        <w:t xml:space="preserve"> </w:t>
      </w:r>
      <w:r>
        <w:t>If</w:t>
      </w:r>
      <w:r>
        <w:rPr>
          <w:spacing w:val="32"/>
        </w:rPr>
        <w:t xml:space="preserve"> </w:t>
      </w:r>
      <w:r>
        <w:t>the</w:t>
      </w:r>
      <w:r>
        <w:rPr>
          <w:spacing w:val="34"/>
        </w:rPr>
        <w:t xml:space="preserve"> </w:t>
      </w:r>
      <w:r>
        <w:t>Grantee</w:t>
      </w:r>
      <w:r>
        <w:rPr>
          <w:spacing w:val="36"/>
        </w:rPr>
        <w:t xml:space="preserve"> </w:t>
      </w:r>
      <w:r>
        <w:t>seeks</w:t>
      </w:r>
      <w:r>
        <w:rPr>
          <w:spacing w:val="34"/>
        </w:rPr>
        <w:t xml:space="preserve"> </w:t>
      </w:r>
      <w:r>
        <w:t>reimbursement</w:t>
      </w:r>
      <w:r>
        <w:rPr>
          <w:spacing w:val="37"/>
        </w:rPr>
        <w:t xml:space="preserve"> </w:t>
      </w:r>
      <w:r>
        <w:t>for</w:t>
      </w:r>
      <w:r>
        <w:rPr>
          <w:spacing w:val="32"/>
        </w:rPr>
        <w:t xml:space="preserve"> </w:t>
      </w:r>
      <w:r>
        <w:t>the</w:t>
      </w:r>
      <w:r>
        <w:rPr>
          <w:spacing w:val="36"/>
        </w:rPr>
        <w:t xml:space="preserve"> </w:t>
      </w:r>
      <w:r>
        <w:t>cost</w:t>
      </w:r>
      <w:r>
        <w:rPr>
          <w:spacing w:val="36"/>
        </w:rPr>
        <w:t xml:space="preserve"> </w:t>
      </w:r>
      <w:r>
        <w:t>of</w:t>
      </w:r>
      <w:r>
        <w:rPr>
          <w:spacing w:val="32"/>
        </w:rPr>
        <w:t xml:space="preserve"> </w:t>
      </w:r>
      <w:r>
        <w:t>goods,</w:t>
      </w:r>
      <w:r>
        <w:rPr>
          <w:spacing w:val="34"/>
        </w:rPr>
        <w:t xml:space="preserve"> </w:t>
      </w:r>
      <w:r>
        <w:t>materials,</w:t>
      </w:r>
      <w:r>
        <w:rPr>
          <w:spacing w:val="36"/>
        </w:rPr>
        <w:t xml:space="preserve"> </w:t>
      </w:r>
      <w:r>
        <w:t>supplies, equipment,</w:t>
      </w:r>
      <w:r>
        <w:rPr>
          <w:spacing w:val="36"/>
        </w:rPr>
        <w:t xml:space="preserve"> </w:t>
      </w:r>
      <w:r>
        <w:t>and/or</w:t>
      </w:r>
      <w:r>
        <w:rPr>
          <w:spacing w:val="40"/>
        </w:rPr>
        <w:t xml:space="preserve"> </w:t>
      </w:r>
      <w:r>
        <w:t>contracted</w:t>
      </w:r>
      <w:r>
        <w:rPr>
          <w:spacing w:val="40"/>
        </w:rPr>
        <w:t xml:space="preserve"> </w:t>
      </w:r>
      <w:r>
        <w:t>services,</w:t>
      </w:r>
      <w:r>
        <w:rPr>
          <w:spacing w:val="40"/>
        </w:rPr>
        <w:t xml:space="preserve"> </w:t>
      </w:r>
      <w:proofErr w:type="gramStart"/>
      <w:r>
        <w:t>such</w:t>
      </w:r>
      <w:r>
        <w:rPr>
          <w:spacing w:val="40"/>
        </w:rPr>
        <w:t xml:space="preserve">  </w:t>
      </w:r>
      <w:r>
        <w:t>procurement</w:t>
      </w:r>
      <w:proofErr w:type="gramEnd"/>
      <w:r>
        <w:rPr>
          <w:spacing w:val="40"/>
        </w:rPr>
        <w:t xml:space="preserve"> </w:t>
      </w:r>
      <w:r>
        <w:t>shall</w:t>
      </w:r>
      <w:r>
        <w:rPr>
          <w:spacing w:val="37"/>
        </w:rPr>
        <w:t xml:space="preserve"> </w:t>
      </w:r>
      <w:r>
        <w:t>be</w:t>
      </w:r>
      <w:r>
        <w:rPr>
          <w:spacing w:val="40"/>
        </w:rPr>
        <w:t xml:space="preserve"> </w:t>
      </w:r>
      <w:r>
        <w:t>made</w:t>
      </w:r>
      <w:r>
        <w:rPr>
          <w:spacing w:val="40"/>
        </w:rPr>
        <w:t xml:space="preserve"> </w:t>
      </w:r>
      <w:r>
        <w:t>on</w:t>
      </w:r>
      <w:r>
        <w:rPr>
          <w:spacing w:val="30"/>
        </w:rPr>
        <w:t xml:space="preserve"> </w:t>
      </w:r>
      <w:r>
        <w:t>a</w:t>
      </w:r>
      <w:r>
        <w:rPr>
          <w:spacing w:val="40"/>
        </w:rPr>
        <w:t xml:space="preserve"> </w:t>
      </w:r>
      <w:r>
        <w:t>competitive</w:t>
      </w:r>
      <w:r>
        <w:rPr>
          <w:spacing w:val="40"/>
        </w:rPr>
        <w:t xml:space="preserve"> </w:t>
      </w:r>
      <w:r>
        <w:t>basis, including the</w:t>
      </w:r>
      <w:r>
        <w:rPr>
          <w:spacing w:val="40"/>
        </w:rPr>
        <w:t xml:space="preserve"> </w:t>
      </w:r>
      <w:r>
        <w:t>use</w:t>
      </w:r>
      <w:r>
        <w:rPr>
          <w:spacing w:val="40"/>
        </w:rPr>
        <w:t xml:space="preserve"> </w:t>
      </w:r>
      <w:r>
        <w:t>of</w:t>
      </w:r>
      <w:r>
        <w:rPr>
          <w:spacing w:val="40"/>
        </w:rPr>
        <w:t xml:space="preserve"> </w:t>
      </w:r>
      <w:r>
        <w:t>competitive</w:t>
      </w:r>
      <w:r>
        <w:rPr>
          <w:spacing w:val="80"/>
          <w:w w:val="150"/>
        </w:rPr>
        <w:t xml:space="preserve"> </w:t>
      </w:r>
      <w:r>
        <w:t>bidding</w:t>
      </w:r>
      <w:r>
        <w:rPr>
          <w:spacing w:val="40"/>
        </w:rPr>
        <w:t xml:space="preserve"> </w:t>
      </w:r>
      <w:r>
        <w:t>procedures,</w:t>
      </w:r>
      <w:r>
        <w:rPr>
          <w:spacing w:val="40"/>
        </w:rPr>
        <w:t xml:space="preserve"> </w:t>
      </w:r>
      <w:r>
        <w:t>where</w:t>
      </w:r>
      <w:r>
        <w:rPr>
          <w:spacing w:val="40"/>
        </w:rPr>
        <w:t xml:space="preserve"> </w:t>
      </w:r>
      <w:r>
        <w:t>practical.</w:t>
      </w:r>
      <w:r>
        <w:rPr>
          <w:spacing w:val="40"/>
        </w:rPr>
        <w:t xml:space="preserve"> </w:t>
      </w:r>
      <w:r>
        <w:t>The</w:t>
      </w:r>
      <w:r>
        <w:rPr>
          <w:spacing w:val="40"/>
        </w:rPr>
        <w:t xml:space="preserve"> </w:t>
      </w:r>
      <w:r>
        <w:t>Grantee</w:t>
      </w:r>
      <w:r>
        <w:rPr>
          <w:spacing w:val="40"/>
        </w:rPr>
        <w:t xml:space="preserve"> </w:t>
      </w:r>
      <w:r>
        <w:t>shall</w:t>
      </w:r>
      <w:r>
        <w:rPr>
          <w:spacing w:val="38"/>
        </w:rPr>
        <w:t xml:space="preserve"> </w:t>
      </w:r>
      <w:r>
        <w:t xml:space="preserve">maintain </w:t>
      </w:r>
      <w:r>
        <w:rPr>
          <w:spacing w:val="-2"/>
          <w:w w:val="110"/>
        </w:rPr>
        <w:t>documentation</w:t>
      </w:r>
      <w:r>
        <w:rPr>
          <w:spacing w:val="-15"/>
          <w:w w:val="110"/>
        </w:rPr>
        <w:t xml:space="preserve"> </w:t>
      </w:r>
      <w:r>
        <w:rPr>
          <w:spacing w:val="-2"/>
          <w:w w:val="110"/>
        </w:rPr>
        <w:t>for</w:t>
      </w:r>
      <w:r>
        <w:rPr>
          <w:spacing w:val="-15"/>
          <w:w w:val="110"/>
        </w:rPr>
        <w:t xml:space="preserve"> </w:t>
      </w:r>
      <w:r>
        <w:rPr>
          <w:spacing w:val="-2"/>
          <w:w w:val="110"/>
        </w:rPr>
        <w:t>the</w:t>
      </w:r>
      <w:r>
        <w:rPr>
          <w:spacing w:val="40"/>
          <w:w w:val="110"/>
        </w:rPr>
        <w:t xml:space="preserve"> </w:t>
      </w:r>
      <w:r>
        <w:rPr>
          <w:spacing w:val="-2"/>
          <w:w w:val="110"/>
        </w:rPr>
        <w:t>basis</w:t>
      </w:r>
      <w:r>
        <w:rPr>
          <w:spacing w:val="-15"/>
          <w:w w:val="110"/>
        </w:rPr>
        <w:t xml:space="preserve"> </w:t>
      </w:r>
      <w:r>
        <w:rPr>
          <w:spacing w:val="-2"/>
          <w:w w:val="110"/>
        </w:rPr>
        <w:t>of</w:t>
      </w:r>
      <w:r>
        <w:rPr>
          <w:spacing w:val="-15"/>
          <w:w w:val="110"/>
        </w:rPr>
        <w:t xml:space="preserve"> </w:t>
      </w:r>
      <w:r>
        <w:rPr>
          <w:spacing w:val="-2"/>
          <w:w w:val="110"/>
        </w:rPr>
        <w:t>each</w:t>
      </w:r>
      <w:r>
        <w:rPr>
          <w:spacing w:val="-15"/>
          <w:w w:val="110"/>
        </w:rPr>
        <w:t xml:space="preserve"> </w:t>
      </w:r>
      <w:r>
        <w:rPr>
          <w:spacing w:val="-2"/>
          <w:w w:val="110"/>
        </w:rPr>
        <w:t>procurement</w:t>
      </w:r>
      <w:r>
        <w:rPr>
          <w:spacing w:val="-12"/>
          <w:w w:val="110"/>
        </w:rPr>
        <w:t xml:space="preserve"> </w:t>
      </w:r>
      <w:r>
        <w:rPr>
          <w:spacing w:val="-2"/>
          <w:w w:val="110"/>
        </w:rPr>
        <w:t>for</w:t>
      </w:r>
      <w:r>
        <w:rPr>
          <w:spacing w:val="-15"/>
          <w:w w:val="110"/>
        </w:rPr>
        <w:t xml:space="preserve"> </w:t>
      </w:r>
      <w:r>
        <w:rPr>
          <w:spacing w:val="-2"/>
          <w:w w:val="110"/>
        </w:rPr>
        <w:t>which</w:t>
      </w:r>
      <w:r>
        <w:rPr>
          <w:spacing w:val="-15"/>
          <w:w w:val="110"/>
        </w:rPr>
        <w:t xml:space="preserve"> </w:t>
      </w:r>
      <w:r>
        <w:rPr>
          <w:spacing w:val="-2"/>
          <w:w w:val="110"/>
        </w:rPr>
        <w:t>reimbursement</w:t>
      </w:r>
      <w:r>
        <w:rPr>
          <w:spacing w:val="-12"/>
          <w:w w:val="110"/>
        </w:rPr>
        <w:t xml:space="preserve"> </w:t>
      </w:r>
      <w:r>
        <w:rPr>
          <w:spacing w:val="-2"/>
          <w:w w:val="110"/>
        </w:rPr>
        <w:t>is</w:t>
      </w:r>
      <w:r>
        <w:rPr>
          <w:spacing w:val="-15"/>
          <w:w w:val="110"/>
        </w:rPr>
        <w:t xml:space="preserve"> </w:t>
      </w:r>
      <w:r>
        <w:rPr>
          <w:spacing w:val="-2"/>
          <w:w w:val="110"/>
        </w:rPr>
        <w:t>paid</w:t>
      </w:r>
      <w:r>
        <w:rPr>
          <w:spacing w:val="-15"/>
          <w:w w:val="110"/>
        </w:rPr>
        <w:t xml:space="preserve"> </w:t>
      </w:r>
      <w:r>
        <w:rPr>
          <w:spacing w:val="-2"/>
          <w:w w:val="110"/>
        </w:rPr>
        <w:t>pursuant</w:t>
      </w:r>
      <w:r>
        <w:rPr>
          <w:spacing w:val="-13"/>
          <w:w w:val="110"/>
        </w:rPr>
        <w:t xml:space="preserve"> </w:t>
      </w:r>
      <w:r>
        <w:rPr>
          <w:spacing w:val="-2"/>
          <w:w w:val="110"/>
        </w:rPr>
        <w:t>to</w:t>
      </w:r>
      <w:r>
        <w:rPr>
          <w:spacing w:val="-14"/>
          <w:w w:val="110"/>
        </w:rPr>
        <w:t xml:space="preserve"> </w:t>
      </w:r>
      <w:r>
        <w:rPr>
          <w:spacing w:val="-2"/>
          <w:w w:val="110"/>
        </w:rPr>
        <w:t>a</w:t>
      </w:r>
      <w:r>
        <w:rPr>
          <w:spacing w:val="-13"/>
          <w:w w:val="110"/>
        </w:rPr>
        <w:t xml:space="preserve"> </w:t>
      </w:r>
      <w:r>
        <w:rPr>
          <w:spacing w:val="-2"/>
          <w:w w:val="110"/>
        </w:rPr>
        <w:t xml:space="preserve">grant </w:t>
      </w:r>
      <w:r>
        <w:t>contract.</w:t>
      </w:r>
      <w:r>
        <w:rPr>
          <w:spacing w:val="80"/>
          <w:w w:val="150"/>
        </w:rPr>
        <w:t xml:space="preserve"> </w:t>
      </w:r>
      <w:r>
        <w:t>Procurement</w:t>
      </w:r>
      <w:r>
        <w:rPr>
          <w:spacing w:val="37"/>
        </w:rPr>
        <w:t xml:space="preserve"> </w:t>
      </w:r>
      <w:r>
        <w:t>records</w:t>
      </w:r>
      <w:r>
        <w:rPr>
          <w:spacing w:val="32"/>
        </w:rPr>
        <w:t xml:space="preserve"> </w:t>
      </w:r>
      <w:r>
        <w:t>and</w:t>
      </w:r>
      <w:r>
        <w:rPr>
          <w:spacing w:val="32"/>
        </w:rPr>
        <w:t xml:space="preserve"> </w:t>
      </w:r>
      <w:r>
        <w:t>files</w:t>
      </w:r>
      <w:r>
        <w:rPr>
          <w:spacing w:val="32"/>
        </w:rPr>
        <w:t xml:space="preserve"> </w:t>
      </w:r>
      <w:r>
        <w:t>for</w:t>
      </w:r>
      <w:r>
        <w:rPr>
          <w:spacing w:val="32"/>
        </w:rPr>
        <w:t xml:space="preserve"> </w:t>
      </w:r>
      <w:r>
        <w:t>purchases</w:t>
      </w:r>
      <w:r>
        <w:rPr>
          <w:spacing w:val="32"/>
        </w:rPr>
        <w:t xml:space="preserve"> </w:t>
      </w:r>
      <w:proofErr w:type="gramStart"/>
      <w:r>
        <w:t>in</w:t>
      </w:r>
      <w:r>
        <w:rPr>
          <w:spacing w:val="32"/>
        </w:rPr>
        <w:t xml:space="preserve"> </w:t>
      </w:r>
      <w:r>
        <w:t>excess</w:t>
      </w:r>
      <w:r>
        <w:rPr>
          <w:spacing w:val="32"/>
        </w:rPr>
        <w:t xml:space="preserve"> </w:t>
      </w:r>
      <w:r>
        <w:t>of</w:t>
      </w:r>
      <w:proofErr w:type="gramEnd"/>
      <w:r>
        <w:t xml:space="preserve"> the</w:t>
      </w:r>
      <w:r>
        <w:rPr>
          <w:spacing w:val="34"/>
        </w:rPr>
        <w:t xml:space="preserve"> </w:t>
      </w:r>
      <w:r>
        <w:t>small</w:t>
      </w:r>
      <w:r>
        <w:rPr>
          <w:spacing w:val="29"/>
        </w:rPr>
        <w:t xml:space="preserve"> </w:t>
      </w:r>
      <w:r>
        <w:t>purchase</w:t>
      </w:r>
      <w:r>
        <w:rPr>
          <w:spacing w:val="27"/>
        </w:rPr>
        <w:t xml:space="preserve"> </w:t>
      </w:r>
      <w:r>
        <w:t>threshold</w:t>
      </w:r>
      <w:r>
        <w:rPr>
          <w:spacing w:val="80"/>
          <w:w w:val="150"/>
        </w:rPr>
        <w:t xml:space="preserve"> </w:t>
      </w:r>
      <w:r>
        <w:t xml:space="preserve">shall </w:t>
      </w:r>
      <w:r>
        <w:rPr>
          <w:w w:val="110"/>
        </w:rPr>
        <w:t>include</w:t>
      </w:r>
      <w:r>
        <w:rPr>
          <w:spacing w:val="-17"/>
          <w:w w:val="110"/>
        </w:rPr>
        <w:t xml:space="preserve"> </w:t>
      </w:r>
      <w:r>
        <w:rPr>
          <w:w w:val="110"/>
        </w:rPr>
        <w:t>the</w:t>
      </w:r>
      <w:r>
        <w:rPr>
          <w:spacing w:val="-17"/>
          <w:w w:val="110"/>
        </w:rPr>
        <w:t xml:space="preserve"> </w:t>
      </w:r>
      <w:r>
        <w:rPr>
          <w:w w:val="110"/>
        </w:rPr>
        <w:t>following</w:t>
      </w:r>
      <w:r>
        <w:rPr>
          <w:spacing w:val="-17"/>
          <w:w w:val="110"/>
        </w:rPr>
        <w:t xml:space="preserve"> </w:t>
      </w:r>
      <w:r>
        <w:rPr>
          <w:w w:val="110"/>
        </w:rPr>
        <w:t>at</w:t>
      </w:r>
      <w:r>
        <w:rPr>
          <w:spacing w:val="-17"/>
          <w:w w:val="110"/>
        </w:rPr>
        <w:t xml:space="preserve"> </w:t>
      </w:r>
      <w:r>
        <w:rPr>
          <w:w w:val="110"/>
        </w:rPr>
        <w:t>a</w:t>
      </w:r>
      <w:r>
        <w:rPr>
          <w:spacing w:val="-17"/>
          <w:w w:val="110"/>
        </w:rPr>
        <w:t xml:space="preserve"> </w:t>
      </w:r>
      <w:r>
        <w:rPr>
          <w:w w:val="110"/>
        </w:rPr>
        <w:t>minimum:</w:t>
      </w:r>
      <w:r>
        <w:rPr>
          <w:spacing w:val="-16"/>
          <w:w w:val="110"/>
        </w:rPr>
        <w:t xml:space="preserve"> </w:t>
      </w:r>
      <w:r>
        <w:rPr>
          <w:w w:val="110"/>
        </w:rPr>
        <w:t>Basis</w:t>
      </w:r>
      <w:r>
        <w:rPr>
          <w:spacing w:val="-17"/>
          <w:w w:val="110"/>
        </w:rPr>
        <w:t xml:space="preserve"> </w:t>
      </w:r>
      <w:r>
        <w:rPr>
          <w:w w:val="110"/>
        </w:rPr>
        <w:t>for</w:t>
      </w:r>
      <w:r>
        <w:rPr>
          <w:spacing w:val="-17"/>
          <w:w w:val="110"/>
        </w:rPr>
        <w:t xml:space="preserve"> </w:t>
      </w:r>
      <w:r>
        <w:rPr>
          <w:w w:val="110"/>
        </w:rPr>
        <w:t>contractor</w:t>
      </w:r>
      <w:r>
        <w:rPr>
          <w:spacing w:val="-17"/>
          <w:w w:val="110"/>
        </w:rPr>
        <w:t xml:space="preserve"> </w:t>
      </w:r>
      <w:r>
        <w:rPr>
          <w:w w:val="110"/>
        </w:rPr>
        <w:t>selection;</w:t>
      </w:r>
      <w:r>
        <w:rPr>
          <w:spacing w:val="-17"/>
          <w:w w:val="110"/>
        </w:rPr>
        <w:t xml:space="preserve"> </w:t>
      </w:r>
      <w:r>
        <w:rPr>
          <w:w w:val="110"/>
        </w:rPr>
        <w:t>justification</w:t>
      </w:r>
      <w:r>
        <w:rPr>
          <w:spacing w:val="-16"/>
          <w:w w:val="110"/>
        </w:rPr>
        <w:t xml:space="preserve"> </w:t>
      </w:r>
      <w:r>
        <w:rPr>
          <w:w w:val="110"/>
        </w:rPr>
        <w:t>for</w:t>
      </w:r>
      <w:r>
        <w:rPr>
          <w:spacing w:val="23"/>
          <w:w w:val="110"/>
        </w:rPr>
        <w:t xml:space="preserve"> </w:t>
      </w:r>
      <w:r>
        <w:rPr>
          <w:w w:val="110"/>
        </w:rPr>
        <w:t>lack</w:t>
      </w:r>
      <w:r>
        <w:rPr>
          <w:spacing w:val="-17"/>
          <w:w w:val="110"/>
        </w:rPr>
        <w:t xml:space="preserve"> </w:t>
      </w:r>
      <w:r>
        <w:rPr>
          <w:w w:val="110"/>
        </w:rPr>
        <w:t>of</w:t>
      </w:r>
      <w:r>
        <w:rPr>
          <w:spacing w:val="-17"/>
          <w:w w:val="110"/>
        </w:rPr>
        <w:t xml:space="preserve"> </w:t>
      </w:r>
      <w:r>
        <w:rPr>
          <w:w w:val="110"/>
        </w:rPr>
        <w:t>competition when</w:t>
      </w:r>
      <w:r>
        <w:rPr>
          <w:spacing w:val="-17"/>
          <w:w w:val="110"/>
        </w:rPr>
        <w:t xml:space="preserve"> </w:t>
      </w:r>
      <w:r>
        <w:rPr>
          <w:w w:val="110"/>
        </w:rPr>
        <w:t>competitive</w:t>
      </w:r>
      <w:r>
        <w:rPr>
          <w:spacing w:val="-17"/>
          <w:w w:val="110"/>
        </w:rPr>
        <w:t xml:space="preserve"> </w:t>
      </w:r>
      <w:r>
        <w:rPr>
          <w:w w:val="110"/>
        </w:rPr>
        <w:t>bids</w:t>
      </w:r>
      <w:r>
        <w:rPr>
          <w:spacing w:val="-17"/>
          <w:w w:val="110"/>
        </w:rPr>
        <w:t xml:space="preserve"> </w:t>
      </w:r>
      <w:r>
        <w:rPr>
          <w:w w:val="110"/>
        </w:rPr>
        <w:t>or</w:t>
      </w:r>
      <w:r>
        <w:rPr>
          <w:spacing w:val="-17"/>
          <w:w w:val="110"/>
        </w:rPr>
        <w:t xml:space="preserve"> </w:t>
      </w:r>
      <w:r>
        <w:rPr>
          <w:w w:val="110"/>
        </w:rPr>
        <w:t>offers</w:t>
      </w:r>
      <w:r>
        <w:rPr>
          <w:spacing w:val="-17"/>
          <w:w w:val="110"/>
        </w:rPr>
        <w:t xml:space="preserve"> </w:t>
      </w:r>
      <w:r>
        <w:rPr>
          <w:w w:val="110"/>
        </w:rPr>
        <w:t>are</w:t>
      </w:r>
      <w:r>
        <w:rPr>
          <w:spacing w:val="-16"/>
          <w:w w:val="110"/>
        </w:rPr>
        <w:t xml:space="preserve"> </w:t>
      </w:r>
      <w:r>
        <w:rPr>
          <w:w w:val="110"/>
        </w:rPr>
        <w:t>not</w:t>
      </w:r>
      <w:r>
        <w:rPr>
          <w:spacing w:val="-17"/>
          <w:w w:val="110"/>
        </w:rPr>
        <w:t xml:space="preserve"> </w:t>
      </w:r>
      <w:r>
        <w:rPr>
          <w:w w:val="110"/>
        </w:rPr>
        <w:t>obtained;</w:t>
      </w:r>
      <w:r>
        <w:rPr>
          <w:spacing w:val="-17"/>
          <w:w w:val="110"/>
        </w:rPr>
        <w:t xml:space="preserve"> </w:t>
      </w:r>
      <w:r>
        <w:rPr>
          <w:w w:val="110"/>
        </w:rPr>
        <w:t>and</w:t>
      </w:r>
      <w:r>
        <w:rPr>
          <w:spacing w:val="-17"/>
          <w:w w:val="110"/>
        </w:rPr>
        <w:t xml:space="preserve"> </w:t>
      </w:r>
      <w:r>
        <w:rPr>
          <w:w w:val="110"/>
        </w:rPr>
        <w:t>basis</w:t>
      </w:r>
      <w:r>
        <w:rPr>
          <w:spacing w:val="-17"/>
          <w:w w:val="110"/>
        </w:rPr>
        <w:t xml:space="preserve"> </w:t>
      </w:r>
      <w:r>
        <w:rPr>
          <w:w w:val="110"/>
        </w:rPr>
        <w:t>for</w:t>
      </w:r>
      <w:r>
        <w:rPr>
          <w:spacing w:val="-16"/>
          <w:w w:val="110"/>
        </w:rPr>
        <w:t xml:space="preserve"> </w:t>
      </w:r>
      <w:r>
        <w:rPr>
          <w:w w:val="110"/>
        </w:rPr>
        <w:t>award</w:t>
      </w:r>
      <w:r>
        <w:rPr>
          <w:spacing w:val="40"/>
          <w:w w:val="110"/>
        </w:rPr>
        <w:t xml:space="preserve"> </w:t>
      </w:r>
      <w:r>
        <w:rPr>
          <w:w w:val="110"/>
        </w:rPr>
        <w:t>cost</w:t>
      </w:r>
      <w:r>
        <w:rPr>
          <w:spacing w:val="-16"/>
          <w:w w:val="110"/>
        </w:rPr>
        <w:t xml:space="preserve"> </w:t>
      </w:r>
      <w:r>
        <w:rPr>
          <w:w w:val="110"/>
        </w:rPr>
        <w:t>or</w:t>
      </w:r>
      <w:r>
        <w:rPr>
          <w:spacing w:val="-17"/>
          <w:w w:val="110"/>
        </w:rPr>
        <w:t xml:space="preserve"> </w:t>
      </w:r>
      <w:r>
        <w:rPr>
          <w:w w:val="110"/>
        </w:rPr>
        <w:t>price.</w:t>
      </w:r>
    </w:p>
    <w:p w14:paraId="457FEC7F" w14:textId="77777777" w:rsidR="006D4D4E" w:rsidRDefault="006D4D4E">
      <w:pPr>
        <w:pStyle w:val="BodyText"/>
        <w:spacing w:before="56"/>
      </w:pPr>
    </w:p>
    <w:p w14:paraId="57A09E46" w14:textId="77777777" w:rsidR="006D4D4E" w:rsidRDefault="00000000">
      <w:pPr>
        <w:pStyle w:val="BodyText"/>
        <w:spacing w:line="285" w:lineRule="auto"/>
        <w:ind w:left="840" w:right="876"/>
      </w:pPr>
      <w:r>
        <w:t>Purchases</w:t>
      </w:r>
      <w:r>
        <w:rPr>
          <w:spacing w:val="36"/>
        </w:rPr>
        <w:t xml:space="preserve"> </w:t>
      </w:r>
      <w:r>
        <w:t>of goods or services valued at</w:t>
      </w:r>
      <w:r>
        <w:rPr>
          <w:spacing w:val="40"/>
        </w:rPr>
        <w:t xml:space="preserve"> </w:t>
      </w:r>
      <w:r>
        <w:t>$0.01 to</w:t>
      </w:r>
      <w:r>
        <w:rPr>
          <w:spacing w:val="40"/>
        </w:rPr>
        <w:t xml:space="preserve"> </w:t>
      </w:r>
      <w:r>
        <w:t>$25,000 do</w:t>
      </w:r>
      <w:r>
        <w:rPr>
          <w:spacing w:val="38"/>
        </w:rPr>
        <w:t xml:space="preserve"> </w:t>
      </w:r>
      <w:r>
        <w:t>not</w:t>
      </w:r>
      <w:r>
        <w:rPr>
          <w:spacing w:val="38"/>
        </w:rPr>
        <w:t xml:space="preserve"> </w:t>
      </w:r>
      <w:r>
        <w:t>require</w:t>
      </w:r>
      <w:r>
        <w:rPr>
          <w:spacing w:val="36"/>
        </w:rPr>
        <w:t xml:space="preserve"> </w:t>
      </w:r>
      <w:r>
        <w:t>procurement documentation.</w:t>
      </w:r>
      <w:r>
        <w:rPr>
          <w:spacing w:val="37"/>
        </w:rPr>
        <w:t xml:space="preserve"> </w:t>
      </w:r>
      <w:r>
        <w:t>Purchases of goods or services valued between $25,000.01 to $100,000</w:t>
      </w:r>
      <w:r>
        <w:rPr>
          <w:spacing w:val="39"/>
        </w:rPr>
        <w:t xml:space="preserve"> </w:t>
      </w:r>
      <w:r>
        <w:t xml:space="preserve">require a </w:t>
      </w:r>
      <w:r>
        <w:rPr>
          <w:w w:val="110"/>
        </w:rPr>
        <w:t>minimum</w:t>
      </w:r>
      <w:r>
        <w:rPr>
          <w:spacing w:val="-17"/>
          <w:w w:val="110"/>
        </w:rPr>
        <w:t xml:space="preserve"> </w:t>
      </w:r>
      <w:r>
        <w:rPr>
          <w:w w:val="110"/>
        </w:rPr>
        <w:t>of</w:t>
      </w:r>
      <w:r>
        <w:rPr>
          <w:spacing w:val="-17"/>
          <w:w w:val="110"/>
        </w:rPr>
        <w:t xml:space="preserve"> </w:t>
      </w:r>
      <w:r>
        <w:rPr>
          <w:w w:val="110"/>
        </w:rPr>
        <w:t>three</w:t>
      </w:r>
      <w:r>
        <w:rPr>
          <w:spacing w:val="-17"/>
          <w:w w:val="110"/>
        </w:rPr>
        <w:t xml:space="preserve"> </w:t>
      </w:r>
      <w:r>
        <w:rPr>
          <w:w w:val="110"/>
        </w:rPr>
        <w:t>written</w:t>
      </w:r>
      <w:r>
        <w:rPr>
          <w:spacing w:val="-17"/>
          <w:w w:val="110"/>
        </w:rPr>
        <w:t xml:space="preserve"> </w:t>
      </w:r>
      <w:r>
        <w:rPr>
          <w:w w:val="110"/>
        </w:rPr>
        <w:t>quotes.</w:t>
      </w:r>
      <w:r>
        <w:rPr>
          <w:spacing w:val="-17"/>
          <w:w w:val="110"/>
        </w:rPr>
        <w:t xml:space="preserve"> </w:t>
      </w:r>
      <w:r>
        <w:rPr>
          <w:w w:val="110"/>
        </w:rPr>
        <w:t>These</w:t>
      </w:r>
      <w:r>
        <w:rPr>
          <w:spacing w:val="-16"/>
          <w:w w:val="110"/>
        </w:rPr>
        <w:t xml:space="preserve"> </w:t>
      </w:r>
      <w:r>
        <w:rPr>
          <w:w w:val="110"/>
        </w:rPr>
        <w:t>can</w:t>
      </w:r>
      <w:r>
        <w:rPr>
          <w:spacing w:val="-17"/>
          <w:w w:val="110"/>
        </w:rPr>
        <w:t xml:space="preserve"> </w:t>
      </w:r>
      <w:r>
        <w:rPr>
          <w:w w:val="110"/>
        </w:rPr>
        <w:t>be</w:t>
      </w:r>
      <w:r>
        <w:rPr>
          <w:spacing w:val="-17"/>
          <w:w w:val="110"/>
        </w:rPr>
        <w:t xml:space="preserve"> </w:t>
      </w:r>
      <w:r>
        <w:rPr>
          <w:w w:val="110"/>
        </w:rPr>
        <w:t>from</w:t>
      </w:r>
      <w:r>
        <w:rPr>
          <w:spacing w:val="-17"/>
          <w:w w:val="110"/>
        </w:rPr>
        <w:t xml:space="preserve"> </w:t>
      </w:r>
      <w:r>
        <w:rPr>
          <w:w w:val="110"/>
        </w:rPr>
        <w:t>local</w:t>
      </w:r>
      <w:r>
        <w:rPr>
          <w:spacing w:val="-17"/>
          <w:w w:val="110"/>
        </w:rPr>
        <w:t xml:space="preserve"> </w:t>
      </w:r>
      <w:r>
        <w:rPr>
          <w:w w:val="110"/>
        </w:rPr>
        <w:t>suppliers,</w:t>
      </w:r>
      <w:r>
        <w:rPr>
          <w:spacing w:val="45"/>
          <w:w w:val="110"/>
        </w:rPr>
        <w:t xml:space="preserve"> </w:t>
      </w:r>
      <w:r>
        <w:rPr>
          <w:w w:val="110"/>
        </w:rPr>
        <w:t>or</w:t>
      </w:r>
      <w:r>
        <w:rPr>
          <w:spacing w:val="-17"/>
          <w:w w:val="110"/>
        </w:rPr>
        <w:t xml:space="preserve"> </w:t>
      </w:r>
      <w:r>
        <w:rPr>
          <w:w w:val="110"/>
        </w:rPr>
        <w:t>from</w:t>
      </w:r>
      <w:r>
        <w:rPr>
          <w:spacing w:val="-17"/>
          <w:w w:val="110"/>
        </w:rPr>
        <w:t xml:space="preserve"> </w:t>
      </w:r>
      <w:r>
        <w:rPr>
          <w:w w:val="110"/>
        </w:rPr>
        <w:t>a</w:t>
      </w:r>
      <w:r>
        <w:rPr>
          <w:spacing w:val="-15"/>
          <w:w w:val="110"/>
        </w:rPr>
        <w:t xml:space="preserve"> </w:t>
      </w:r>
      <w:r>
        <w:rPr>
          <w:w w:val="110"/>
        </w:rPr>
        <w:t>source</w:t>
      </w:r>
      <w:r>
        <w:rPr>
          <w:spacing w:val="-15"/>
          <w:w w:val="110"/>
        </w:rPr>
        <w:t xml:space="preserve"> </w:t>
      </w:r>
      <w:r>
        <w:rPr>
          <w:w w:val="110"/>
        </w:rPr>
        <w:t>on</w:t>
      </w:r>
      <w:r>
        <w:rPr>
          <w:spacing w:val="-19"/>
          <w:w w:val="110"/>
        </w:rPr>
        <w:t xml:space="preserve"> </w:t>
      </w:r>
      <w:r>
        <w:rPr>
          <w:w w:val="110"/>
        </w:rPr>
        <w:t xml:space="preserve">the </w:t>
      </w:r>
      <w:r>
        <w:t>internet.</w:t>
      </w:r>
      <w:r>
        <w:rPr>
          <w:spacing w:val="31"/>
        </w:rPr>
        <w:t xml:space="preserve"> </w:t>
      </w:r>
      <w:r>
        <w:t>Purchases</w:t>
      </w:r>
      <w:r>
        <w:rPr>
          <w:spacing w:val="23"/>
        </w:rPr>
        <w:t xml:space="preserve"> </w:t>
      </w:r>
      <w:r>
        <w:t>of</w:t>
      </w:r>
      <w:r>
        <w:rPr>
          <w:spacing w:val="29"/>
        </w:rPr>
        <w:t xml:space="preserve"> </w:t>
      </w:r>
      <w:r>
        <w:t>goods</w:t>
      </w:r>
      <w:r>
        <w:rPr>
          <w:spacing w:val="29"/>
        </w:rPr>
        <w:t xml:space="preserve"> </w:t>
      </w:r>
      <w:r>
        <w:t>or</w:t>
      </w:r>
      <w:r>
        <w:rPr>
          <w:spacing w:val="29"/>
        </w:rPr>
        <w:t xml:space="preserve"> </w:t>
      </w:r>
      <w:r>
        <w:t>services</w:t>
      </w:r>
      <w:r>
        <w:rPr>
          <w:spacing w:val="29"/>
        </w:rPr>
        <w:t xml:space="preserve"> </w:t>
      </w:r>
      <w:r>
        <w:t>for</w:t>
      </w:r>
      <w:r>
        <w:rPr>
          <w:spacing w:val="29"/>
        </w:rPr>
        <w:t xml:space="preserve"> </w:t>
      </w:r>
      <w:r>
        <w:t>more</w:t>
      </w:r>
      <w:r>
        <w:rPr>
          <w:spacing w:val="24"/>
        </w:rPr>
        <w:t xml:space="preserve"> </w:t>
      </w:r>
      <w:r>
        <w:t>than</w:t>
      </w:r>
      <w:r>
        <w:rPr>
          <w:spacing w:val="29"/>
        </w:rPr>
        <w:t xml:space="preserve"> </w:t>
      </w:r>
      <w:r>
        <w:t>$100,000</w:t>
      </w:r>
      <w:r>
        <w:rPr>
          <w:spacing w:val="28"/>
        </w:rPr>
        <w:t xml:space="preserve"> </w:t>
      </w:r>
      <w:r>
        <w:t>will</w:t>
      </w:r>
      <w:r>
        <w:rPr>
          <w:spacing w:val="28"/>
        </w:rPr>
        <w:t xml:space="preserve"> </w:t>
      </w:r>
      <w:r>
        <w:t>require</w:t>
      </w:r>
      <w:r>
        <w:rPr>
          <w:spacing w:val="31"/>
        </w:rPr>
        <w:t xml:space="preserve"> </w:t>
      </w:r>
      <w:r>
        <w:t>a</w:t>
      </w:r>
      <w:r>
        <w:rPr>
          <w:spacing w:val="33"/>
        </w:rPr>
        <w:t xml:space="preserve"> </w:t>
      </w:r>
      <w:r>
        <w:t>formal,</w:t>
      </w:r>
      <w:r>
        <w:rPr>
          <w:spacing w:val="31"/>
        </w:rPr>
        <w:t xml:space="preserve"> </w:t>
      </w:r>
      <w:r>
        <w:t xml:space="preserve">competitive, </w:t>
      </w:r>
      <w:r>
        <w:rPr>
          <w:w w:val="110"/>
        </w:rPr>
        <w:t>sealed</w:t>
      </w:r>
      <w:r>
        <w:rPr>
          <w:spacing w:val="-17"/>
          <w:w w:val="110"/>
        </w:rPr>
        <w:t xml:space="preserve"> </w:t>
      </w:r>
      <w:r>
        <w:rPr>
          <w:w w:val="110"/>
        </w:rPr>
        <w:t>bid</w:t>
      </w:r>
      <w:r>
        <w:rPr>
          <w:spacing w:val="-17"/>
          <w:w w:val="110"/>
        </w:rPr>
        <w:t xml:space="preserve"> </w:t>
      </w:r>
      <w:r>
        <w:rPr>
          <w:w w:val="110"/>
        </w:rPr>
        <w:t>procedure,</w:t>
      </w:r>
      <w:r>
        <w:rPr>
          <w:spacing w:val="-17"/>
          <w:w w:val="110"/>
        </w:rPr>
        <w:t xml:space="preserve"> </w:t>
      </w:r>
      <w:r>
        <w:rPr>
          <w:w w:val="110"/>
        </w:rPr>
        <w:t>consistent</w:t>
      </w:r>
      <w:r>
        <w:rPr>
          <w:spacing w:val="-17"/>
          <w:w w:val="110"/>
        </w:rPr>
        <w:t xml:space="preserve"> </w:t>
      </w:r>
      <w:r>
        <w:rPr>
          <w:w w:val="110"/>
        </w:rPr>
        <w:t>with</w:t>
      </w:r>
      <w:r>
        <w:rPr>
          <w:spacing w:val="-17"/>
          <w:w w:val="110"/>
        </w:rPr>
        <w:t xml:space="preserve"> </w:t>
      </w:r>
      <w:r>
        <w:rPr>
          <w:w w:val="110"/>
        </w:rPr>
        <w:t>state</w:t>
      </w:r>
      <w:r>
        <w:rPr>
          <w:spacing w:val="-16"/>
          <w:w w:val="110"/>
        </w:rPr>
        <w:t xml:space="preserve"> </w:t>
      </w:r>
      <w:r>
        <w:rPr>
          <w:w w:val="110"/>
        </w:rPr>
        <w:t>policy.</w:t>
      </w:r>
    </w:p>
    <w:p w14:paraId="47E4D0FA" w14:textId="77777777" w:rsidR="006D4D4E" w:rsidRDefault="006D4D4E">
      <w:pPr>
        <w:pStyle w:val="BodyText"/>
        <w:spacing w:before="37"/>
      </w:pPr>
    </w:p>
    <w:p w14:paraId="3031CFBA" w14:textId="77777777" w:rsidR="006D4D4E" w:rsidRDefault="00000000">
      <w:pPr>
        <w:pStyle w:val="BodyText"/>
        <w:spacing w:line="285" w:lineRule="auto"/>
        <w:ind w:left="840" w:right="678"/>
      </w:pPr>
      <w:r>
        <w:t>Splitting</w:t>
      </w:r>
      <w:r>
        <w:rPr>
          <w:spacing w:val="22"/>
        </w:rPr>
        <w:t xml:space="preserve"> </w:t>
      </w:r>
      <w:r>
        <w:t>invoices</w:t>
      </w:r>
      <w:r>
        <w:rPr>
          <w:spacing w:val="23"/>
        </w:rPr>
        <w:t xml:space="preserve"> </w:t>
      </w:r>
      <w:r>
        <w:t>is</w:t>
      </w:r>
      <w:r>
        <w:rPr>
          <w:spacing w:val="22"/>
        </w:rPr>
        <w:t xml:space="preserve"> </w:t>
      </w:r>
      <w:r>
        <w:t>prohibited.</w:t>
      </w:r>
      <w:r>
        <w:rPr>
          <w:spacing w:val="26"/>
        </w:rPr>
        <w:t xml:space="preserve"> </w:t>
      </w:r>
      <w:r>
        <w:t>Where</w:t>
      </w:r>
      <w:r>
        <w:rPr>
          <w:spacing w:val="26"/>
        </w:rPr>
        <w:t xml:space="preserve"> </w:t>
      </w:r>
      <w:r>
        <w:t>bids</w:t>
      </w:r>
      <w:r>
        <w:rPr>
          <w:spacing w:val="22"/>
        </w:rPr>
        <w:t xml:space="preserve"> </w:t>
      </w:r>
      <w:r>
        <w:t>are</w:t>
      </w:r>
      <w:r>
        <w:rPr>
          <w:spacing w:val="26"/>
        </w:rPr>
        <w:t xml:space="preserve"> </w:t>
      </w:r>
      <w:r>
        <w:t>solicited,</w:t>
      </w:r>
      <w:r>
        <w:rPr>
          <w:spacing w:val="25"/>
        </w:rPr>
        <w:t xml:space="preserve"> </w:t>
      </w:r>
      <w:r>
        <w:t>a</w:t>
      </w:r>
      <w:r>
        <w:rPr>
          <w:spacing w:val="26"/>
        </w:rPr>
        <w:t xml:space="preserve"> </w:t>
      </w:r>
      <w:r>
        <w:t>minimum</w:t>
      </w:r>
      <w:r>
        <w:rPr>
          <w:spacing w:val="23"/>
        </w:rPr>
        <w:t xml:space="preserve"> </w:t>
      </w:r>
      <w:r>
        <w:t>of</w:t>
      </w:r>
      <w:r>
        <w:rPr>
          <w:spacing w:val="23"/>
        </w:rPr>
        <w:t xml:space="preserve"> </w:t>
      </w:r>
      <w:r>
        <w:t>3</w:t>
      </w:r>
      <w:r>
        <w:rPr>
          <w:spacing w:val="22"/>
        </w:rPr>
        <w:t xml:space="preserve"> </w:t>
      </w:r>
      <w:r>
        <w:t>bids</w:t>
      </w:r>
      <w:r>
        <w:rPr>
          <w:spacing w:val="22"/>
        </w:rPr>
        <w:t xml:space="preserve"> </w:t>
      </w:r>
      <w:r>
        <w:t>must</w:t>
      </w:r>
      <w:r>
        <w:rPr>
          <w:spacing w:val="28"/>
        </w:rPr>
        <w:t xml:space="preserve"> </w:t>
      </w:r>
      <w:r>
        <w:t>be</w:t>
      </w:r>
      <w:r>
        <w:rPr>
          <w:spacing w:val="80"/>
        </w:rPr>
        <w:t xml:space="preserve"> </w:t>
      </w:r>
      <w:r>
        <w:t xml:space="preserve">sought. </w:t>
      </w:r>
      <w:r>
        <w:rPr>
          <w:w w:val="110"/>
        </w:rPr>
        <w:t>However,</w:t>
      </w:r>
      <w:r>
        <w:rPr>
          <w:spacing w:val="-13"/>
          <w:w w:val="110"/>
        </w:rPr>
        <w:t xml:space="preserve"> </w:t>
      </w:r>
      <w:r>
        <w:rPr>
          <w:w w:val="110"/>
        </w:rPr>
        <w:t>there</w:t>
      </w:r>
      <w:r>
        <w:rPr>
          <w:spacing w:val="-14"/>
          <w:w w:val="110"/>
        </w:rPr>
        <w:t xml:space="preserve"> </w:t>
      </w:r>
      <w:r>
        <w:rPr>
          <w:w w:val="110"/>
        </w:rPr>
        <w:t>is</w:t>
      </w:r>
      <w:r>
        <w:rPr>
          <w:spacing w:val="-16"/>
          <w:w w:val="110"/>
        </w:rPr>
        <w:t xml:space="preserve"> </w:t>
      </w:r>
      <w:r>
        <w:rPr>
          <w:w w:val="110"/>
        </w:rPr>
        <w:t>no</w:t>
      </w:r>
      <w:r>
        <w:rPr>
          <w:spacing w:val="-13"/>
          <w:w w:val="110"/>
        </w:rPr>
        <w:t xml:space="preserve"> </w:t>
      </w:r>
      <w:r>
        <w:rPr>
          <w:w w:val="110"/>
        </w:rPr>
        <w:t>minimum</w:t>
      </w:r>
      <w:r>
        <w:rPr>
          <w:spacing w:val="-15"/>
          <w:w w:val="110"/>
        </w:rPr>
        <w:t xml:space="preserve"> </w:t>
      </w:r>
      <w:r>
        <w:rPr>
          <w:w w:val="110"/>
        </w:rPr>
        <w:t>number</w:t>
      </w:r>
      <w:r>
        <w:rPr>
          <w:spacing w:val="-15"/>
          <w:w w:val="110"/>
        </w:rPr>
        <w:t xml:space="preserve"> </w:t>
      </w:r>
      <w:r>
        <w:rPr>
          <w:w w:val="110"/>
        </w:rPr>
        <w:t>of</w:t>
      </w:r>
      <w:r>
        <w:rPr>
          <w:spacing w:val="-15"/>
          <w:w w:val="110"/>
        </w:rPr>
        <w:t xml:space="preserve"> </w:t>
      </w:r>
      <w:r>
        <w:rPr>
          <w:w w:val="110"/>
        </w:rPr>
        <w:t>bids</w:t>
      </w:r>
      <w:r>
        <w:rPr>
          <w:spacing w:val="-15"/>
          <w:w w:val="110"/>
        </w:rPr>
        <w:t xml:space="preserve"> </w:t>
      </w:r>
      <w:r>
        <w:rPr>
          <w:w w:val="110"/>
        </w:rPr>
        <w:t>that</w:t>
      </w:r>
      <w:r>
        <w:rPr>
          <w:spacing w:val="-13"/>
          <w:w w:val="110"/>
        </w:rPr>
        <w:t xml:space="preserve"> </w:t>
      </w:r>
      <w:r>
        <w:rPr>
          <w:w w:val="110"/>
        </w:rPr>
        <w:t>must</w:t>
      </w:r>
      <w:r>
        <w:rPr>
          <w:spacing w:val="-13"/>
          <w:w w:val="110"/>
        </w:rPr>
        <w:t xml:space="preserve"> </w:t>
      </w:r>
      <w:r>
        <w:rPr>
          <w:w w:val="110"/>
        </w:rPr>
        <w:t>be</w:t>
      </w:r>
      <w:r>
        <w:rPr>
          <w:spacing w:val="-14"/>
          <w:w w:val="110"/>
        </w:rPr>
        <w:t xml:space="preserve"> </w:t>
      </w:r>
      <w:r>
        <w:rPr>
          <w:w w:val="110"/>
        </w:rPr>
        <w:t>received.</w:t>
      </w:r>
    </w:p>
    <w:p w14:paraId="01FAE24C" w14:textId="77777777" w:rsidR="006D4D4E" w:rsidRDefault="006D4D4E">
      <w:pPr>
        <w:pStyle w:val="BodyText"/>
        <w:spacing w:before="46"/>
      </w:pPr>
    </w:p>
    <w:p w14:paraId="10C83B47" w14:textId="77777777" w:rsidR="006D4D4E" w:rsidRDefault="00000000">
      <w:pPr>
        <w:pStyle w:val="BodyText"/>
        <w:ind w:left="840"/>
      </w:pPr>
      <w:r>
        <w:t>All</w:t>
      </w:r>
      <w:r>
        <w:rPr>
          <w:spacing w:val="23"/>
        </w:rPr>
        <w:t xml:space="preserve"> </w:t>
      </w:r>
      <w:r>
        <w:t>subcontracts</w:t>
      </w:r>
      <w:r>
        <w:rPr>
          <w:spacing w:val="27"/>
        </w:rPr>
        <w:t xml:space="preserve"> </w:t>
      </w:r>
      <w:r>
        <w:t>must</w:t>
      </w:r>
      <w:r>
        <w:rPr>
          <w:spacing w:val="32"/>
        </w:rPr>
        <w:t xml:space="preserve"> </w:t>
      </w:r>
      <w:r>
        <w:t>be</w:t>
      </w:r>
      <w:r>
        <w:rPr>
          <w:spacing w:val="28"/>
        </w:rPr>
        <w:t xml:space="preserve"> </w:t>
      </w:r>
      <w:r>
        <w:t>made</w:t>
      </w:r>
      <w:r>
        <w:rPr>
          <w:spacing w:val="29"/>
        </w:rPr>
        <w:t xml:space="preserve"> </w:t>
      </w:r>
      <w:r>
        <w:t>in</w:t>
      </w:r>
      <w:r>
        <w:rPr>
          <w:spacing w:val="27"/>
        </w:rPr>
        <w:t xml:space="preserve"> </w:t>
      </w:r>
      <w:r>
        <w:t>compliance</w:t>
      </w:r>
      <w:r>
        <w:rPr>
          <w:spacing w:val="30"/>
        </w:rPr>
        <w:t xml:space="preserve"> </w:t>
      </w:r>
      <w:r>
        <w:t>with</w:t>
      </w:r>
      <w:r>
        <w:rPr>
          <w:spacing w:val="17"/>
        </w:rPr>
        <w:t xml:space="preserve"> </w:t>
      </w:r>
      <w:r>
        <w:t>the</w:t>
      </w:r>
      <w:r>
        <w:rPr>
          <w:spacing w:val="28"/>
        </w:rPr>
        <w:t xml:space="preserve"> </w:t>
      </w:r>
      <w:r>
        <w:t>following</w:t>
      </w:r>
      <w:r>
        <w:rPr>
          <w:spacing w:val="26"/>
        </w:rPr>
        <w:t xml:space="preserve"> </w:t>
      </w:r>
      <w:proofErr w:type="gramStart"/>
      <w:r>
        <w:rPr>
          <w:u w:val="single"/>
        </w:rPr>
        <w:t>Procurement</w:t>
      </w:r>
      <w:r>
        <w:rPr>
          <w:spacing w:val="33"/>
        </w:rPr>
        <w:t xml:space="preserve">  </w:t>
      </w:r>
      <w:r>
        <w:rPr>
          <w:spacing w:val="-2"/>
          <w:u w:val="single"/>
        </w:rPr>
        <w:t>Procedures</w:t>
      </w:r>
      <w:proofErr w:type="gramEnd"/>
      <w:r>
        <w:rPr>
          <w:spacing w:val="-2"/>
        </w:rPr>
        <w:t>:</w:t>
      </w:r>
    </w:p>
    <w:p w14:paraId="6C96D913" w14:textId="77777777" w:rsidR="006D4D4E" w:rsidRDefault="006D4D4E">
      <w:pPr>
        <w:pStyle w:val="BodyText"/>
        <w:spacing w:before="150"/>
      </w:pPr>
    </w:p>
    <w:p w14:paraId="7212AD47" w14:textId="77777777" w:rsidR="006D4D4E" w:rsidRDefault="00000000">
      <w:pPr>
        <w:pStyle w:val="ListParagraph"/>
        <w:numPr>
          <w:ilvl w:val="1"/>
          <w:numId w:val="12"/>
        </w:numPr>
        <w:tabs>
          <w:tab w:val="left" w:pos="1558"/>
          <w:tab w:val="left" w:pos="1560"/>
        </w:tabs>
        <w:spacing w:line="278" w:lineRule="auto"/>
        <w:ind w:right="765"/>
        <w:jc w:val="left"/>
      </w:pPr>
      <w:r>
        <w:rPr>
          <w:w w:val="105"/>
        </w:rPr>
        <w:t>All</w:t>
      </w:r>
      <w:r>
        <w:rPr>
          <w:spacing w:val="-7"/>
          <w:w w:val="105"/>
        </w:rPr>
        <w:t xml:space="preserve"> </w:t>
      </w:r>
      <w:r>
        <w:rPr>
          <w:w w:val="105"/>
        </w:rPr>
        <w:t>recipients</w:t>
      </w:r>
      <w:r>
        <w:rPr>
          <w:spacing w:val="-6"/>
          <w:w w:val="105"/>
        </w:rPr>
        <w:t xml:space="preserve"> </w:t>
      </w:r>
      <w:r>
        <w:rPr>
          <w:w w:val="105"/>
        </w:rPr>
        <w:t>shall</w:t>
      </w:r>
      <w:r>
        <w:rPr>
          <w:spacing w:val="-7"/>
          <w:w w:val="105"/>
        </w:rPr>
        <w:t xml:space="preserve"> </w:t>
      </w:r>
      <w:r>
        <w:rPr>
          <w:w w:val="105"/>
        </w:rPr>
        <w:t>establish</w:t>
      </w:r>
      <w:r>
        <w:rPr>
          <w:spacing w:val="-6"/>
          <w:w w:val="105"/>
        </w:rPr>
        <w:t xml:space="preserve"> </w:t>
      </w:r>
      <w:r>
        <w:rPr>
          <w:w w:val="105"/>
        </w:rPr>
        <w:t>written</w:t>
      </w:r>
      <w:r>
        <w:rPr>
          <w:spacing w:val="-6"/>
          <w:w w:val="105"/>
        </w:rPr>
        <w:t xml:space="preserve"> </w:t>
      </w:r>
      <w:r>
        <w:rPr>
          <w:w w:val="105"/>
        </w:rPr>
        <w:t>procurement</w:t>
      </w:r>
      <w:r>
        <w:rPr>
          <w:spacing w:val="-2"/>
          <w:w w:val="105"/>
        </w:rPr>
        <w:t xml:space="preserve"> </w:t>
      </w:r>
      <w:r>
        <w:rPr>
          <w:w w:val="105"/>
        </w:rPr>
        <w:t>procedures.</w:t>
      </w:r>
      <w:r>
        <w:rPr>
          <w:spacing w:val="-4"/>
          <w:w w:val="105"/>
        </w:rPr>
        <w:t xml:space="preserve"> </w:t>
      </w:r>
      <w:r>
        <w:rPr>
          <w:w w:val="105"/>
        </w:rPr>
        <w:t>These</w:t>
      </w:r>
      <w:r>
        <w:rPr>
          <w:spacing w:val="-5"/>
          <w:w w:val="105"/>
        </w:rPr>
        <w:t xml:space="preserve"> </w:t>
      </w:r>
      <w:r>
        <w:rPr>
          <w:w w:val="105"/>
        </w:rPr>
        <w:t>procedures</w:t>
      </w:r>
      <w:r>
        <w:rPr>
          <w:spacing w:val="40"/>
          <w:w w:val="105"/>
        </w:rPr>
        <w:t xml:space="preserve"> </w:t>
      </w:r>
      <w:r>
        <w:rPr>
          <w:w w:val="105"/>
        </w:rPr>
        <w:t>shall</w:t>
      </w:r>
      <w:r>
        <w:rPr>
          <w:spacing w:val="-7"/>
          <w:w w:val="105"/>
        </w:rPr>
        <w:t xml:space="preserve"> </w:t>
      </w:r>
      <w:r>
        <w:rPr>
          <w:w w:val="105"/>
        </w:rPr>
        <w:t>provide for,</w:t>
      </w:r>
      <w:r>
        <w:rPr>
          <w:spacing w:val="-1"/>
          <w:w w:val="105"/>
        </w:rPr>
        <w:t xml:space="preserve"> </w:t>
      </w:r>
      <w:r>
        <w:rPr>
          <w:w w:val="105"/>
        </w:rPr>
        <w:t>at a minimum,</w:t>
      </w:r>
      <w:r>
        <w:rPr>
          <w:spacing w:val="-1"/>
          <w:w w:val="105"/>
        </w:rPr>
        <w:t xml:space="preserve"> </w:t>
      </w:r>
      <w:r>
        <w:rPr>
          <w:w w:val="105"/>
        </w:rPr>
        <w:t>that paragraphs</w:t>
      </w:r>
      <w:r>
        <w:rPr>
          <w:spacing w:val="-2"/>
          <w:w w:val="105"/>
        </w:rPr>
        <w:t xml:space="preserve"> </w:t>
      </w:r>
      <w:r>
        <w:rPr>
          <w:w w:val="105"/>
        </w:rPr>
        <w:t>1)</w:t>
      </w:r>
      <w:r>
        <w:rPr>
          <w:spacing w:val="-2"/>
          <w:w w:val="105"/>
        </w:rPr>
        <w:t xml:space="preserve"> </w:t>
      </w:r>
      <w:r>
        <w:rPr>
          <w:w w:val="105"/>
        </w:rPr>
        <w:t>(a.),</w:t>
      </w:r>
      <w:r>
        <w:rPr>
          <w:spacing w:val="-1"/>
          <w:w w:val="105"/>
        </w:rPr>
        <w:t xml:space="preserve"> </w:t>
      </w:r>
      <w:r>
        <w:rPr>
          <w:w w:val="105"/>
        </w:rPr>
        <w:t>(b.),</w:t>
      </w:r>
      <w:r>
        <w:rPr>
          <w:spacing w:val="-7"/>
          <w:w w:val="105"/>
        </w:rPr>
        <w:t xml:space="preserve"> </w:t>
      </w:r>
      <w:r>
        <w:rPr>
          <w:w w:val="105"/>
        </w:rPr>
        <w:t>and</w:t>
      </w:r>
      <w:r>
        <w:rPr>
          <w:spacing w:val="-8"/>
          <w:w w:val="105"/>
        </w:rPr>
        <w:t xml:space="preserve"> </w:t>
      </w:r>
      <w:r>
        <w:rPr>
          <w:w w:val="105"/>
        </w:rPr>
        <w:t>(c.)</w:t>
      </w:r>
      <w:r>
        <w:rPr>
          <w:spacing w:val="-2"/>
          <w:w w:val="105"/>
        </w:rPr>
        <w:t xml:space="preserve"> </w:t>
      </w:r>
      <w:r>
        <w:rPr>
          <w:w w:val="105"/>
        </w:rPr>
        <w:t>of</w:t>
      </w:r>
      <w:r>
        <w:rPr>
          <w:spacing w:val="-2"/>
          <w:w w:val="105"/>
        </w:rPr>
        <w:t xml:space="preserve"> </w:t>
      </w:r>
      <w:r>
        <w:rPr>
          <w:w w:val="105"/>
        </w:rPr>
        <w:t>this</w:t>
      </w:r>
      <w:r>
        <w:rPr>
          <w:spacing w:val="40"/>
          <w:w w:val="105"/>
        </w:rPr>
        <w:t xml:space="preserve"> </w:t>
      </w:r>
      <w:r>
        <w:rPr>
          <w:w w:val="105"/>
        </w:rPr>
        <w:t>section</w:t>
      </w:r>
      <w:r>
        <w:rPr>
          <w:spacing w:val="-2"/>
          <w:w w:val="105"/>
        </w:rPr>
        <w:t xml:space="preserve"> </w:t>
      </w:r>
      <w:r>
        <w:rPr>
          <w:w w:val="105"/>
        </w:rPr>
        <w:t>apply.</w:t>
      </w:r>
    </w:p>
    <w:p w14:paraId="518E74E7" w14:textId="77777777" w:rsidR="006D4D4E" w:rsidRDefault="006D4D4E">
      <w:pPr>
        <w:pStyle w:val="BodyText"/>
        <w:spacing w:before="34"/>
      </w:pPr>
    </w:p>
    <w:p w14:paraId="6127A259" w14:textId="77777777" w:rsidR="006D4D4E" w:rsidRDefault="00000000">
      <w:pPr>
        <w:pStyle w:val="ListParagraph"/>
        <w:numPr>
          <w:ilvl w:val="2"/>
          <w:numId w:val="12"/>
        </w:numPr>
        <w:tabs>
          <w:tab w:val="left" w:pos="2279"/>
        </w:tabs>
        <w:ind w:left="2279" w:hanging="358"/>
      </w:pPr>
      <w:r>
        <w:t>Recipients</w:t>
      </w:r>
      <w:r>
        <w:rPr>
          <w:spacing w:val="22"/>
        </w:rPr>
        <w:t xml:space="preserve"> </w:t>
      </w:r>
      <w:r>
        <w:t>avoid</w:t>
      </w:r>
      <w:r>
        <w:rPr>
          <w:spacing w:val="20"/>
        </w:rPr>
        <w:t xml:space="preserve"> </w:t>
      </w:r>
      <w:r>
        <w:t>purchasing</w:t>
      </w:r>
      <w:r>
        <w:rPr>
          <w:spacing w:val="20"/>
        </w:rPr>
        <w:t xml:space="preserve"> </w:t>
      </w:r>
      <w:r>
        <w:t>unnecessary</w:t>
      </w:r>
      <w:r>
        <w:rPr>
          <w:spacing w:val="22"/>
        </w:rPr>
        <w:t xml:space="preserve"> </w:t>
      </w:r>
      <w:r>
        <w:rPr>
          <w:spacing w:val="-2"/>
        </w:rPr>
        <w:t>items.</w:t>
      </w:r>
    </w:p>
    <w:p w14:paraId="488C27C4" w14:textId="77777777" w:rsidR="006D4D4E" w:rsidRDefault="006D4D4E">
      <w:pPr>
        <w:pStyle w:val="BodyText"/>
        <w:spacing w:before="71"/>
      </w:pPr>
    </w:p>
    <w:p w14:paraId="43DE7893" w14:textId="77777777" w:rsidR="006D4D4E" w:rsidRDefault="00000000">
      <w:pPr>
        <w:pStyle w:val="ListParagraph"/>
        <w:numPr>
          <w:ilvl w:val="2"/>
          <w:numId w:val="12"/>
        </w:numPr>
        <w:tabs>
          <w:tab w:val="left" w:pos="2279"/>
          <w:tab w:val="left" w:pos="2281"/>
        </w:tabs>
        <w:spacing w:line="278" w:lineRule="auto"/>
        <w:ind w:right="1726"/>
      </w:pPr>
      <w:r>
        <w:t>Where appropriate, an analysis is made of lease and purchase</w:t>
      </w:r>
      <w:r>
        <w:rPr>
          <w:spacing w:val="80"/>
        </w:rPr>
        <w:t xml:space="preserve"> </w:t>
      </w:r>
      <w:r>
        <w:t>alternatives to</w:t>
      </w:r>
      <w:r>
        <w:rPr>
          <w:spacing w:val="40"/>
          <w:w w:val="110"/>
        </w:rPr>
        <w:t xml:space="preserve"> </w:t>
      </w:r>
      <w:r>
        <w:rPr>
          <w:spacing w:val="-2"/>
          <w:w w:val="110"/>
        </w:rPr>
        <w:t>determine</w:t>
      </w:r>
      <w:r>
        <w:rPr>
          <w:spacing w:val="-10"/>
          <w:w w:val="110"/>
        </w:rPr>
        <w:t xml:space="preserve"> </w:t>
      </w:r>
      <w:r>
        <w:rPr>
          <w:spacing w:val="-2"/>
          <w:w w:val="110"/>
        </w:rPr>
        <w:t>which</w:t>
      </w:r>
      <w:r>
        <w:rPr>
          <w:spacing w:val="-13"/>
          <w:w w:val="110"/>
        </w:rPr>
        <w:t xml:space="preserve"> </w:t>
      </w:r>
      <w:r>
        <w:rPr>
          <w:spacing w:val="-2"/>
          <w:w w:val="110"/>
        </w:rPr>
        <w:t>would</w:t>
      </w:r>
      <w:r>
        <w:rPr>
          <w:spacing w:val="-12"/>
          <w:w w:val="110"/>
        </w:rPr>
        <w:t xml:space="preserve"> </w:t>
      </w:r>
      <w:r>
        <w:rPr>
          <w:spacing w:val="-2"/>
          <w:w w:val="110"/>
        </w:rPr>
        <w:t>be</w:t>
      </w:r>
      <w:r>
        <w:rPr>
          <w:spacing w:val="-16"/>
          <w:w w:val="110"/>
        </w:rPr>
        <w:t xml:space="preserve"> </w:t>
      </w:r>
      <w:r>
        <w:rPr>
          <w:spacing w:val="-2"/>
          <w:w w:val="110"/>
        </w:rPr>
        <w:t>the</w:t>
      </w:r>
      <w:r>
        <w:rPr>
          <w:spacing w:val="-10"/>
          <w:w w:val="110"/>
        </w:rPr>
        <w:t xml:space="preserve"> </w:t>
      </w:r>
      <w:r>
        <w:rPr>
          <w:spacing w:val="-2"/>
          <w:w w:val="110"/>
        </w:rPr>
        <w:t>most</w:t>
      </w:r>
      <w:r>
        <w:rPr>
          <w:spacing w:val="-10"/>
          <w:w w:val="110"/>
        </w:rPr>
        <w:t xml:space="preserve"> </w:t>
      </w:r>
      <w:r>
        <w:rPr>
          <w:spacing w:val="-2"/>
          <w:w w:val="110"/>
        </w:rPr>
        <w:t>economical</w:t>
      </w:r>
      <w:r>
        <w:rPr>
          <w:spacing w:val="-12"/>
          <w:w w:val="110"/>
        </w:rPr>
        <w:t xml:space="preserve"> </w:t>
      </w:r>
      <w:r>
        <w:rPr>
          <w:spacing w:val="-2"/>
          <w:w w:val="110"/>
        </w:rPr>
        <w:t>and</w:t>
      </w:r>
      <w:r>
        <w:rPr>
          <w:spacing w:val="32"/>
          <w:w w:val="110"/>
        </w:rPr>
        <w:t xml:space="preserve"> </w:t>
      </w:r>
      <w:r>
        <w:rPr>
          <w:spacing w:val="-2"/>
          <w:w w:val="110"/>
        </w:rPr>
        <w:t>practical</w:t>
      </w:r>
      <w:r>
        <w:rPr>
          <w:spacing w:val="-12"/>
          <w:w w:val="110"/>
        </w:rPr>
        <w:t xml:space="preserve"> </w:t>
      </w:r>
      <w:r>
        <w:rPr>
          <w:spacing w:val="-2"/>
          <w:w w:val="110"/>
        </w:rPr>
        <w:t>procurement.</w:t>
      </w:r>
    </w:p>
    <w:p w14:paraId="48C4683C" w14:textId="77777777" w:rsidR="006D4D4E" w:rsidRDefault="006D4D4E">
      <w:pPr>
        <w:pStyle w:val="ListParagraph"/>
        <w:spacing w:line="278" w:lineRule="auto"/>
        <w:sectPr w:rsidR="006D4D4E">
          <w:pgSz w:w="12240" w:h="15840"/>
          <w:pgMar w:top="1180" w:right="360" w:bottom="280" w:left="0" w:header="707" w:footer="0" w:gutter="0"/>
          <w:cols w:space="720"/>
        </w:sectPr>
      </w:pPr>
    </w:p>
    <w:p w14:paraId="31DF8E8E" w14:textId="77777777" w:rsidR="006D4D4E" w:rsidRDefault="00000000">
      <w:pPr>
        <w:pStyle w:val="ListParagraph"/>
        <w:numPr>
          <w:ilvl w:val="2"/>
          <w:numId w:val="12"/>
        </w:numPr>
        <w:tabs>
          <w:tab w:val="left" w:pos="2280"/>
        </w:tabs>
        <w:spacing w:before="10"/>
        <w:ind w:left="2280" w:hanging="359"/>
      </w:pPr>
      <w:r>
        <w:rPr>
          <w:w w:val="105"/>
        </w:rPr>
        <w:lastRenderedPageBreak/>
        <w:t>Solicitations</w:t>
      </w:r>
      <w:r>
        <w:rPr>
          <w:spacing w:val="-6"/>
          <w:w w:val="105"/>
        </w:rPr>
        <w:t xml:space="preserve"> </w:t>
      </w:r>
      <w:r>
        <w:rPr>
          <w:w w:val="105"/>
        </w:rPr>
        <w:t>for</w:t>
      </w:r>
      <w:r>
        <w:rPr>
          <w:spacing w:val="-7"/>
          <w:w w:val="105"/>
        </w:rPr>
        <w:t xml:space="preserve"> </w:t>
      </w:r>
      <w:r>
        <w:rPr>
          <w:w w:val="105"/>
        </w:rPr>
        <w:t>goods</w:t>
      </w:r>
      <w:r>
        <w:rPr>
          <w:spacing w:val="-12"/>
          <w:w w:val="105"/>
        </w:rPr>
        <w:t xml:space="preserve"> </w:t>
      </w:r>
      <w:r>
        <w:rPr>
          <w:w w:val="105"/>
        </w:rPr>
        <w:t>and</w:t>
      </w:r>
      <w:r>
        <w:rPr>
          <w:spacing w:val="-6"/>
          <w:w w:val="105"/>
        </w:rPr>
        <w:t xml:space="preserve"> </w:t>
      </w:r>
      <w:r>
        <w:rPr>
          <w:w w:val="105"/>
        </w:rPr>
        <w:t>services</w:t>
      </w:r>
      <w:r>
        <w:rPr>
          <w:spacing w:val="-7"/>
          <w:w w:val="105"/>
        </w:rPr>
        <w:t xml:space="preserve"> </w:t>
      </w:r>
      <w:r>
        <w:rPr>
          <w:w w:val="105"/>
        </w:rPr>
        <w:t>provide</w:t>
      </w:r>
      <w:r>
        <w:rPr>
          <w:spacing w:val="-4"/>
          <w:w w:val="105"/>
        </w:rPr>
        <w:t xml:space="preserve"> </w:t>
      </w:r>
      <w:r>
        <w:rPr>
          <w:w w:val="105"/>
        </w:rPr>
        <w:t>for</w:t>
      </w:r>
      <w:r>
        <w:rPr>
          <w:spacing w:val="-12"/>
          <w:w w:val="105"/>
        </w:rPr>
        <w:t xml:space="preserve"> </w:t>
      </w:r>
      <w:proofErr w:type="gramStart"/>
      <w:r>
        <w:rPr>
          <w:w w:val="105"/>
        </w:rPr>
        <w:t>all</w:t>
      </w:r>
      <w:r>
        <w:rPr>
          <w:spacing w:val="-9"/>
          <w:w w:val="105"/>
        </w:rPr>
        <w:t xml:space="preserve"> </w:t>
      </w:r>
      <w:r>
        <w:rPr>
          <w:w w:val="105"/>
        </w:rPr>
        <w:t>of</w:t>
      </w:r>
      <w:proofErr w:type="gramEnd"/>
      <w:r>
        <w:rPr>
          <w:spacing w:val="-7"/>
          <w:w w:val="105"/>
        </w:rPr>
        <w:t xml:space="preserve"> </w:t>
      </w:r>
      <w:r>
        <w:rPr>
          <w:w w:val="105"/>
        </w:rPr>
        <w:t>the</w:t>
      </w:r>
      <w:r>
        <w:rPr>
          <w:spacing w:val="-4"/>
          <w:w w:val="105"/>
        </w:rPr>
        <w:t xml:space="preserve"> </w:t>
      </w:r>
      <w:r>
        <w:rPr>
          <w:spacing w:val="-2"/>
          <w:w w:val="105"/>
        </w:rPr>
        <w:t>following:</w:t>
      </w:r>
    </w:p>
    <w:p w14:paraId="686C9F5F" w14:textId="77777777" w:rsidR="006D4D4E" w:rsidRDefault="006D4D4E">
      <w:pPr>
        <w:pStyle w:val="BodyText"/>
        <w:spacing w:before="71"/>
      </w:pPr>
    </w:p>
    <w:p w14:paraId="2A2AEBC9" w14:textId="77777777" w:rsidR="006D4D4E" w:rsidRDefault="00000000">
      <w:pPr>
        <w:pStyle w:val="ListParagraph"/>
        <w:numPr>
          <w:ilvl w:val="3"/>
          <w:numId w:val="12"/>
        </w:numPr>
        <w:tabs>
          <w:tab w:val="left" w:pos="2609"/>
          <w:tab w:val="left" w:pos="2611"/>
        </w:tabs>
        <w:spacing w:line="280" w:lineRule="auto"/>
        <w:ind w:right="819"/>
        <w:jc w:val="left"/>
      </w:pPr>
      <w:r>
        <w:rPr>
          <w:w w:val="105"/>
        </w:rPr>
        <w:t>A clear and accurate description of the technical requirements for</w:t>
      </w:r>
      <w:r>
        <w:rPr>
          <w:spacing w:val="40"/>
          <w:w w:val="105"/>
        </w:rPr>
        <w:t xml:space="preserve"> </w:t>
      </w:r>
      <w:r>
        <w:rPr>
          <w:w w:val="105"/>
        </w:rPr>
        <w:t>the material, product</w:t>
      </w:r>
      <w:r>
        <w:rPr>
          <w:spacing w:val="-4"/>
          <w:w w:val="105"/>
        </w:rPr>
        <w:t xml:space="preserve"> </w:t>
      </w:r>
      <w:r>
        <w:rPr>
          <w:w w:val="105"/>
        </w:rPr>
        <w:t>or</w:t>
      </w:r>
      <w:r>
        <w:rPr>
          <w:spacing w:val="-1"/>
          <w:w w:val="105"/>
        </w:rPr>
        <w:t xml:space="preserve"> </w:t>
      </w:r>
      <w:r>
        <w:rPr>
          <w:w w:val="105"/>
        </w:rPr>
        <w:t>service to be procured. In</w:t>
      </w:r>
      <w:r>
        <w:rPr>
          <w:spacing w:val="-2"/>
          <w:w w:val="105"/>
        </w:rPr>
        <w:t xml:space="preserve"> </w:t>
      </w:r>
      <w:r>
        <w:rPr>
          <w:w w:val="105"/>
        </w:rPr>
        <w:t>competitive procurements, such</w:t>
      </w:r>
      <w:r>
        <w:rPr>
          <w:spacing w:val="-2"/>
          <w:w w:val="105"/>
        </w:rPr>
        <w:t xml:space="preserve"> </w:t>
      </w:r>
      <w:r>
        <w:rPr>
          <w:w w:val="105"/>
        </w:rPr>
        <w:t>a description shall not contain features which</w:t>
      </w:r>
      <w:r>
        <w:rPr>
          <w:spacing w:val="40"/>
          <w:w w:val="105"/>
        </w:rPr>
        <w:t xml:space="preserve"> </w:t>
      </w:r>
      <w:r>
        <w:rPr>
          <w:w w:val="105"/>
        </w:rPr>
        <w:t>unduly restrict competition.</w:t>
      </w:r>
    </w:p>
    <w:p w14:paraId="4BA4438D" w14:textId="77777777" w:rsidR="006D4D4E" w:rsidRDefault="006D4D4E">
      <w:pPr>
        <w:pStyle w:val="BodyText"/>
        <w:spacing w:before="32"/>
      </w:pPr>
    </w:p>
    <w:p w14:paraId="77C067A3" w14:textId="77777777" w:rsidR="006D4D4E" w:rsidRDefault="00000000">
      <w:pPr>
        <w:pStyle w:val="ListParagraph"/>
        <w:numPr>
          <w:ilvl w:val="3"/>
          <w:numId w:val="12"/>
        </w:numPr>
        <w:tabs>
          <w:tab w:val="left" w:pos="2619"/>
          <w:tab w:val="left" w:pos="2621"/>
        </w:tabs>
        <w:spacing w:line="278" w:lineRule="auto"/>
        <w:ind w:left="2621" w:right="1395" w:hanging="355"/>
        <w:jc w:val="left"/>
      </w:pPr>
      <w:r>
        <w:rPr>
          <w:spacing w:val="-2"/>
          <w:w w:val="110"/>
        </w:rPr>
        <w:t>Requirements</w:t>
      </w:r>
      <w:r>
        <w:rPr>
          <w:spacing w:val="-12"/>
          <w:w w:val="110"/>
        </w:rPr>
        <w:t xml:space="preserve"> </w:t>
      </w:r>
      <w:r>
        <w:rPr>
          <w:spacing w:val="-2"/>
          <w:w w:val="110"/>
        </w:rPr>
        <w:t>which</w:t>
      </w:r>
      <w:r>
        <w:rPr>
          <w:spacing w:val="-13"/>
          <w:w w:val="110"/>
        </w:rPr>
        <w:t xml:space="preserve"> </w:t>
      </w:r>
      <w:r>
        <w:rPr>
          <w:spacing w:val="-2"/>
          <w:w w:val="110"/>
        </w:rPr>
        <w:t>the</w:t>
      </w:r>
      <w:r>
        <w:rPr>
          <w:spacing w:val="-12"/>
          <w:w w:val="110"/>
        </w:rPr>
        <w:t xml:space="preserve"> </w:t>
      </w:r>
      <w:r>
        <w:rPr>
          <w:spacing w:val="-2"/>
          <w:w w:val="110"/>
        </w:rPr>
        <w:t>bidder/offeror</w:t>
      </w:r>
      <w:r>
        <w:rPr>
          <w:spacing w:val="-12"/>
          <w:w w:val="110"/>
        </w:rPr>
        <w:t xml:space="preserve"> </w:t>
      </w:r>
      <w:r>
        <w:rPr>
          <w:spacing w:val="-2"/>
          <w:w w:val="110"/>
        </w:rPr>
        <w:t>must</w:t>
      </w:r>
      <w:r>
        <w:rPr>
          <w:spacing w:val="-11"/>
          <w:w w:val="110"/>
        </w:rPr>
        <w:t xml:space="preserve"> </w:t>
      </w:r>
      <w:r>
        <w:rPr>
          <w:spacing w:val="-2"/>
          <w:w w:val="110"/>
        </w:rPr>
        <w:t>fulfill</w:t>
      </w:r>
      <w:r>
        <w:rPr>
          <w:spacing w:val="-14"/>
          <w:w w:val="110"/>
        </w:rPr>
        <w:t xml:space="preserve"> </w:t>
      </w:r>
      <w:r>
        <w:rPr>
          <w:spacing w:val="-2"/>
          <w:w w:val="110"/>
        </w:rPr>
        <w:t>and</w:t>
      </w:r>
      <w:r>
        <w:rPr>
          <w:spacing w:val="-13"/>
          <w:w w:val="110"/>
        </w:rPr>
        <w:t xml:space="preserve"> </w:t>
      </w:r>
      <w:r>
        <w:rPr>
          <w:spacing w:val="-2"/>
          <w:w w:val="110"/>
        </w:rPr>
        <w:t>all</w:t>
      </w:r>
      <w:r>
        <w:rPr>
          <w:spacing w:val="-15"/>
          <w:w w:val="110"/>
        </w:rPr>
        <w:t xml:space="preserve"> </w:t>
      </w:r>
      <w:r>
        <w:rPr>
          <w:spacing w:val="-2"/>
          <w:w w:val="110"/>
        </w:rPr>
        <w:t>other</w:t>
      </w:r>
      <w:r>
        <w:rPr>
          <w:spacing w:val="33"/>
          <w:w w:val="110"/>
        </w:rPr>
        <w:t xml:space="preserve"> </w:t>
      </w:r>
      <w:r>
        <w:rPr>
          <w:spacing w:val="-2"/>
          <w:w w:val="110"/>
        </w:rPr>
        <w:t>factors</w:t>
      </w:r>
      <w:r>
        <w:rPr>
          <w:spacing w:val="-13"/>
          <w:w w:val="110"/>
        </w:rPr>
        <w:t xml:space="preserve"> </w:t>
      </w:r>
      <w:r>
        <w:rPr>
          <w:spacing w:val="-2"/>
          <w:w w:val="110"/>
        </w:rPr>
        <w:t>to</w:t>
      </w:r>
      <w:r>
        <w:rPr>
          <w:spacing w:val="-11"/>
          <w:w w:val="110"/>
        </w:rPr>
        <w:t xml:space="preserve"> </w:t>
      </w:r>
      <w:r>
        <w:rPr>
          <w:spacing w:val="-2"/>
          <w:w w:val="110"/>
        </w:rPr>
        <w:t xml:space="preserve">be </w:t>
      </w:r>
      <w:r>
        <w:rPr>
          <w:w w:val="110"/>
        </w:rPr>
        <w:t>used</w:t>
      </w:r>
      <w:r>
        <w:rPr>
          <w:spacing w:val="-10"/>
          <w:w w:val="110"/>
        </w:rPr>
        <w:t xml:space="preserve"> </w:t>
      </w:r>
      <w:r>
        <w:rPr>
          <w:w w:val="110"/>
        </w:rPr>
        <w:t>in</w:t>
      </w:r>
      <w:r>
        <w:rPr>
          <w:spacing w:val="-11"/>
          <w:w w:val="110"/>
        </w:rPr>
        <w:t xml:space="preserve"> </w:t>
      </w:r>
      <w:r>
        <w:rPr>
          <w:w w:val="110"/>
        </w:rPr>
        <w:t>evaluating</w:t>
      </w:r>
      <w:r>
        <w:rPr>
          <w:spacing w:val="-10"/>
          <w:w w:val="110"/>
        </w:rPr>
        <w:t xml:space="preserve"> </w:t>
      </w:r>
      <w:r>
        <w:rPr>
          <w:w w:val="110"/>
        </w:rPr>
        <w:t>bids</w:t>
      </w:r>
      <w:r>
        <w:rPr>
          <w:spacing w:val="-16"/>
          <w:w w:val="110"/>
        </w:rPr>
        <w:t xml:space="preserve"> </w:t>
      </w:r>
      <w:r>
        <w:rPr>
          <w:w w:val="110"/>
        </w:rPr>
        <w:t>or</w:t>
      </w:r>
      <w:r>
        <w:rPr>
          <w:spacing w:val="-10"/>
          <w:w w:val="110"/>
        </w:rPr>
        <w:t xml:space="preserve"> </w:t>
      </w:r>
      <w:r>
        <w:rPr>
          <w:w w:val="110"/>
        </w:rPr>
        <w:t>proposals.</w:t>
      </w:r>
    </w:p>
    <w:p w14:paraId="2B54DC3D" w14:textId="77777777" w:rsidR="006D4D4E" w:rsidRDefault="006D4D4E">
      <w:pPr>
        <w:pStyle w:val="BodyText"/>
        <w:spacing w:before="34"/>
      </w:pPr>
    </w:p>
    <w:p w14:paraId="7191EBF2" w14:textId="77777777" w:rsidR="006D4D4E" w:rsidRDefault="00000000">
      <w:pPr>
        <w:pStyle w:val="ListParagraph"/>
        <w:numPr>
          <w:ilvl w:val="3"/>
          <w:numId w:val="12"/>
        </w:numPr>
        <w:tabs>
          <w:tab w:val="left" w:pos="2618"/>
          <w:tab w:val="left" w:pos="2621"/>
        </w:tabs>
        <w:spacing w:line="278" w:lineRule="auto"/>
        <w:ind w:left="2621" w:right="1587" w:hanging="405"/>
        <w:jc w:val="left"/>
      </w:pPr>
      <w:r>
        <w:rPr>
          <w:w w:val="105"/>
        </w:rPr>
        <w:t>A description, whenever practicable, of technical requirements in</w:t>
      </w:r>
      <w:r>
        <w:rPr>
          <w:spacing w:val="40"/>
          <w:w w:val="105"/>
        </w:rPr>
        <w:t xml:space="preserve"> </w:t>
      </w:r>
      <w:r>
        <w:rPr>
          <w:w w:val="105"/>
        </w:rPr>
        <w:t>terms of functions to be performed or performance required,</w:t>
      </w:r>
      <w:r>
        <w:rPr>
          <w:spacing w:val="40"/>
          <w:w w:val="105"/>
        </w:rPr>
        <w:t xml:space="preserve"> </w:t>
      </w:r>
      <w:r>
        <w:rPr>
          <w:w w:val="105"/>
        </w:rPr>
        <w:t>including the range of acceptable characteristics or minimum</w:t>
      </w:r>
      <w:r>
        <w:rPr>
          <w:spacing w:val="40"/>
          <w:w w:val="105"/>
        </w:rPr>
        <w:t xml:space="preserve"> </w:t>
      </w:r>
      <w:r>
        <w:rPr>
          <w:w w:val="105"/>
        </w:rPr>
        <w:t>acceptable standards.</w:t>
      </w:r>
    </w:p>
    <w:p w14:paraId="06159050" w14:textId="77777777" w:rsidR="006D4D4E" w:rsidRDefault="006D4D4E">
      <w:pPr>
        <w:pStyle w:val="BodyText"/>
        <w:spacing w:before="35"/>
      </w:pPr>
    </w:p>
    <w:p w14:paraId="044E0809" w14:textId="77777777" w:rsidR="006D4D4E" w:rsidRDefault="00000000">
      <w:pPr>
        <w:pStyle w:val="ListParagraph"/>
        <w:numPr>
          <w:ilvl w:val="3"/>
          <w:numId w:val="12"/>
        </w:numPr>
        <w:tabs>
          <w:tab w:val="left" w:pos="2621"/>
        </w:tabs>
        <w:spacing w:line="278" w:lineRule="auto"/>
        <w:ind w:left="2621" w:right="1515" w:hanging="420"/>
        <w:jc w:val="left"/>
      </w:pPr>
      <w:r>
        <w:t>The</w:t>
      </w:r>
      <w:r>
        <w:rPr>
          <w:spacing w:val="29"/>
        </w:rPr>
        <w:t xml:space="preserve"> </w:t>
      </w:r>
      <w:r>
        <w:t>specific</w:t>
      </w:r>
      <w:r>
        <w:rPr>
          <w:spacing w:val="26"/>
        </w:rPr>
        <w:t xml:space="preserve"> </w:t>
      </w:r>
      <w:r>
        <w:t>features</w:t>
      </w:r>
      <w:r>
        <w:rPr>
          <w:spacing w:val="27"/>
        </w:rPr>
        <w:t xml:space="preserve"> </w:t>
      </w:r>
      <w:r>
        <w:t>of</w:t>
      </w:r>
      <w:r>
        <w:rPr>
          <w:spacing w:val="26"/>
        </w:rPr>
        <w:t xml:space="preserve"> </w:t>
      </w:r>
      <w:r>
        <w:t>“brand</w:t>
      </w:r>
      <w:r>
        <w:rPr>
          <w:spacing w:val="26"/>
        </w:rPr>
        <w:t xml:space="preserve"> </w:t>
      </w:r>
      <w:r>
        <w:t>name</w:t>
      </w:r>
      <w:r>
        <w:rPr>
          <w:spacing w:val="27"/>
        </w:rPr>
        <w:t xml:space="preserve"> </w:t>
      </w:r>
      <w:r>
        <w:t>or</w:t>
      </w:r>
      <w:r>
        <w:rPr>
          <w:spacing w:val="26"/>
        </w:rPr>
        <w:t xml:space="preserve"> </w:t>
      </w:r>
      <w:r>
        <w:t>equal” descriptions</w:t>
      </w:r>
      <w:r>
        <w:rPr>
          <w:spacing w:val="26"/>
        </w:rPr>
        <w:t xml:space="preserve"> </w:t>
      </w:r>
      <w:r>
        <w:t>that</w:t>
      </w:r>
      <w:r>
        <w:rPr>
          <w:spacing w:val="80"/>
        </w:rPr>
        <w:t xml:space="preserve"> </w:t>
      </w:r>
      <w:r>
        <w:t>bidders</w:t>
      </w:r>
      <w:r>
        <w:rPr>
          <w:spacing w:val="26"/>
        </w:rPr>
        <w:t xml:space="preserve"> </w:t>
      </w:r>
      <w:r>
        <w:t xml:space="preserve">are </w:t>
      </w:r>
      <w:r>
        <w:rPr>
          <w:w w:val="110"/>
        </w:rPr>
        <w:t>required</w:t>
      </w:r>
      <w:r>
        <w:rPr>
          <w:spacing w:val="-14"/>
          <w:w w:val="110"/>
        </w:rPr>
        <w:t xml:space="preserve"> </w:t>
      </w:r>
      <w:r>
        <w:rPr>
          <w:w w:val="110"/>
        </w:rPr>
        <w:t>to</w:t>
      </w:r>
      <w:r>
        <w:rPr>
          <w:spacing w:val="-13"/>
          <w:w w:val="110"/>
        </w:rPr>
        <w:t xml:space="preserve"> </w:t>
      </w:r>
      <w:r>
        <w:rPr>
          <w:w w:val="110"/>
        </w:rPr>
        <w:t>meet</w:t>
      </w:r>
      <w:r>
        <w:rPr>
          <w:spacing w:val="-12"/>
          <w:w w:val="110"/>
        </w:rPr>
        <w:t xml:space="preserve"> </w:t>
      </w:r>
      <w:r>
        <w:rPr>
          <w:w w:val="110"/>
        </w:rPr>
        <w:t>when</w:t>
      </w:r>
      <w:r>
        <w:rPr>
          <w:spacing w:val="-14"/>
          <w:w w:val="110"/>
        </w:rPr>
        <w:t xml:space="preserve"> </w:t>
      </w:r>
      <w:r>
        <w:rPr>
          <w:w w:val="110"/>
        </w:rPr>
        <w:t>such</w:t>
      </w:r>
      <w:r>
        <w:rPr>
          <w:spacing w:val="-14"/>
          <w:w w:val="110"/>
        </w:rPr>
        <w:t xml:space="preserve"> </w:t>
      </w:r>
      <w:r>
        <w:rPr>
          <w:w w:val="110"/>
        </w:rPr>
        <w:t>items</w:t>
      </w:r>
      <w:r>
        <w:rPr>
          <w:spacing w:val="-18"/>
          <w:w w:val="110"/>
        </w:rPr>
        <w:t xml:space="preserve"> </w:t>
      </w:r>
      <w:r>
        <w:rPr>
          <w:w w:val="110"/>
        </w:rPr>
        <w:t>are</w:t>
      </w:r>
      <w:r>
        <w:rPr>
          <w:spacing w:val="-12"/>
          <w:w w:val="110"/>
        </w:rPr>
        <w:t xml:space="preserve"> </w:t>
      </w:r>
      <w:r>
        <w:rPr>
          <w:w w:val="110"/>
        </w:rPr>
        <w:t>included</w:t>
      </w:r>
      <w:r>
        <w:rPr>
          <w:spacing w:val="-14"/>
          <w:w w:val="110"/>
        </w:rPr>
        <w:t xml:space="preserve"> </w:t>
      </w:r>
      <w:r>
        <w:rPr>
          <w:w w:val="110"/>
        </w:rPr>
        <w:t>in</w:t>
      </w:r>
      <w:r>
        <w:rPr>
          <w:spacing w:val="-19"/>
          <w:w w:val="110"/>
        </w:rPr>
        <w:t xml:space="preserve"> </w:t>
      </w:r>
      <w:r>
        <w:rPr>
          <w:w w:val="110"/>
        </w:rPr>
        <w:t>the</w:t>
      </w:r>
      <w:r>
        <w:rPr>
          <w:spacing w:val="33"/>
          <w:w w:val="110"/>
        </w:rPr>
        <w:t xml:space="preserve"> </w:t>
      </w:r>
      <w:r>
        <w:rPr>
          <w:w w:val="110"/>
        </w:rPr>
        <w:t>solicitation.</w:t>
      </w:r>
    </w:p>
    <w:p w14:paraId="4096F2DF" w14:textId="77777777" w:rsidR="006D4D4E" w:rsidRDefault="006D4D4E">
      <w:pPr>
        <w:pStyle w:val="BodyText"/>
        <w:spacing w:before="34"/>
      </w:pPr>
    </w:p>
    <w:p w14:paraId="79F0384A" w14:textId="77777777" w:rsidR="006D4D4E" w:rsidRDefault="00000000">
      <w:pPr>
        <w:pStyle w:val="ListParagraph"/>
        <w:numPr>
          <w:ilvl w:val="3"/>
          <w:numId w:val="12"/>
        </w:numPr>
        <w:tabs>
          <w:tab w:val="left" w:pos="2621"/>
        </w:tabs>
        <w:spacing w:line="278" w:lineRule="auto"/>
        <w:ind w:left="2621" w:right="649" w:hanging="370"/>
        <w:jc w:val="left"/>
      </w:pPr>
      <w:r>
        <w:rPr>
          <w:w w:val="105"/>
        </w:rPr>
        <w:t>The</w:t>
      </w:r>
      <w:r>
        <w:rPr>
          <w:spacing w:val="-10"/>
          <w:w w:val="105"/>
        </w:rPr>
        <w:t xml:space="preserve"> </w:t>
      </w:r>
      <w:r>
        <w:rPr>
          <w:w w:val="105"/>
        </w:rPr>
        <w:t>acceptance,</w:t>
      </w:r>
      <w:r>
        <w:rPr>
          <w:spacing w:val="-10"/>
          <w:w w:val="105"/>
        </w:rPr>
        <w:t xml:space="preserve"> </w:t>
      </w:r>
      <w:r>
        <w:rPr>
          <w:w w:val="105"/>
        </w:rPr>
        <w:t>to</w:t>
      </w:r>
      <w:r>
        <w:rPr>
          <w:spacing w:val="-15"/>
          <w:w w:val="105"/>
        </w:rPr>
        <w:t xml:space="preserve"> </w:t>
      </w:r>
      <w:r>
        <w:rPr>
          <w:w w:val="105"/>
        </w:rPr>
        <w:t>the</w:t>
      </w:r>
      <w:r>
        <w:rPr>
          <w:spacing w:val="-11"/>
          <w:w w:val="105"/>
        </w:rPr>
        <w:t xml:space="preserve"> </w:t>
      </w:r>
      <w:r>
        <w:rPr>
          <w:w w:val="105"/>
        </w:rPr>
        <w:t>extent</w:t>
      </w:r>
      <w:r>
        <w:rPr>
          <w:spacing w:val="-10"/>
          <w:w w:val="105"/>
        </w:rPr>
        <w:t xml:space="preserve"> </w:t>
      </w:r>
      <w:r>
        <w:rPr>
          <w:w w:val="105"/>
        </w:rPr>
        <w:t>practicable</w:t>
      </w:r>
      <w:r>
        <w:rPr>
          <w:spacing w:val="-11"/>
          <w:w w:val="105"/>
        </w:rPr>
        <w:t xml:space="preserve"> </w:t>
      </w:r>
      <w:r>
        <w:rPr>
          <w:w w:val="105"/>
        </w:rPr>
        <w:t>and</w:t>
      </w:r>
      <w:r>
        <w:rPr>
          <w:spacing w:val="-12"/>
          <w:w w:val="105"/>
        </w:rPr>
        <w:t xml:space="preserve"> </w:t>
      </w:r>
      <w:r>
        <w:rPr>
          <w:w w:val="105"/>
        </w:rPr>
        <w:t>economically</w:t>
      </w:r>
      <w:r>
        <w:rPr>
          <w:spacing w:val="26"/>
          <w:w w:val="105"/>
        </w:rPr>
        <w:t xml:space="preserve"> </w:t>
      </w:r>
      <w:r>
        <w:rPr>
          <w:w w:val="105"/>
        </w:rPr>
        <w:t>feasible,</w:t>
      </w:r>
      <w:r>
        <w:rPr>
          <w:spacing w:val="-10"/>
          <w:w w:val="105"/>
        </w:rPr>
        <w:t xml:space="preserve"> </w:t>
      </w:r>
      <w:r>
        <w:rPr>
          <w:w w:val="105"/>
        </w:rPr>
        <w:t>of</w:t>
      </w:r>
      <w:r>
        <w:rPr>
          <w:spacing w:val="-12"/>
          <w:w w:val="105"/>
        </w:rPr>
        <w:t xml:space="preserve"> </w:t>
      </w:r>
      <w:r>
        <w:rPr>
          <w:w w:val="105"/>
        </w:rPr>
        <w:t>products</w:t>
      </w:r>
      <w:r>
        <w:rPr>
          <w:spacing w:val="-12"/>
          <w:w w:val="105"/>
        </w:rPr>
        <w:t xml:space="preserve"> </w:t>
      </w:r>
      <w:r>
        <w:rPr>
          <w:w w:val="105"/>
        </w:rPr>
        <w:t>and services dimensioned in the metric system</w:t>
      </w:r>
      <w:r>
        <w:rPr>
          <w:spacing w:val="40"/>
          <w:w w:val="105"/>
        </w:rPr>
        <w:t xml:space="preserve"> </w:t>
      </w:r>
      <w:r>
        <w:rPr>
          <w:w w:val="105"/>
        </w:rPr>
        <w:t>of measurement.</w:t>
      </w:r>
    </w:p>
    <w:p w14:paraId="0FAC6293" w14:textId="77777777" w:rsidR="006D4D4E" w:rsidRDefault="006D4D4E">
      <w:pPr>
        <w:pStyle w:val="BodyText"/>
        <w:spacing w:before="34"/>
      </w:pPr>
    </w:p>
    <w:p w14:paraId="634E6642" w14:textId="77777777" w:rsidR="006D4D4E" w:rsidRDefault="00000000">
      <w:pPr>
        <w:pStyle w:val="ListParagraph"/>
        <w:numPr>
          <w:ilvl w:val="3"/>
          <w:numId w:val="12"/>
        </w:numPr>
        <w:tabs>
          <w:tab w:val="left" w:pos="2619"/>
          <w:tab w:val="left" w:pos="2621"/>
        </w:tabs>
        <w:spacing w:line="280" w:lineRule="auto"/>
        <w:ind w:left="2621" w:right="562" w:hanging="420"/>
        <w:jc w:val="both"/>
      </w:pPr>
      <w:r>
        <w:rPr>
          <w:w w:val="110"/>
        </w:rPr>
        <w:t>Preference,</w:t>
      </w:r>
      <w:r>
        <w:rPr>
          <w:spacing w:val="-1"/>
          <w:w w:val="110"/>
        </w:rPr>
        <w:t xml:space="preserve"> </w:t>
      </w:r>
      <w:r>
        <w:rPr>
          <w:w w:val="110"/>
        </w:rPr>
        <w:t>to</w:t>
      </w:r>
      <w:r>
        <w:rPr>
          <w:spacing w:val="-1"/>
          <w:w w:val="110"/>
        </w:rPr>
        <w:t xml:space="preserve"> </w:t>
      </w:r>
      <w:r>
        <w:rPr>
          <w:w w:val="110"/>
        </w:rPr>
        <w:t>the extent practicable</w:t>
      </w:r>
      <w:r>
        <w:rPr>
          <w:spacing w:val="-1"/>
          <w:w w:val="110"/>
        </w:rPr>
        <w:t xml:space="preserve"> </w:t>
      </w:r>
      <w:r>
        <w:rPr>
          <w:w w:val="110"/>
        </w:rPr>
        <w:t>and economically</w:t>
      </w:r>
      <w:r>
        <w:rPr>
          <w:spacing w:val="-3"/>
          <w:w w:val="110"/>
        </w:rPr>
        <w:t xml:space="preserve"> </w:t>
      </w:r>
      <w:r>
        <w:rPr>
          <w:w w:val="110"/>
        </w:rPr>
        <w:t>feasible,</w:t>
      </w:r>
      <w:r>
        <w:rPr>
          <w:spacing w:val="-1"/>
          <w:w w:val="110"/>
        </w:rPr>
        <w:t xml:space="preserve"> </w:t>
      </w:r>
      <w:r>
        <w:rPr>
          <w:w w:val="110"/>
        </w:rPr>
        <w:t>for</w:t>
      </w:r>
      <w:r>
        <w:rPr>
          <w:spacing w:val="40"/>
          <w:w w:val="110"/>
        </w:rPr>
        <w:t xml:space="preserve"> </w:t>
      </w:r>
      <w:r>
        <w:rPr>
          <w:w w:val="110"/>
        </w:rPr>
        <w:t>products</w:t>
      </w:r>
      <w:r>
        <w:rPr>
          <w:spacing w:val="-2"/>
          <w:w w:val="110"/>
        </w:rPr>
        <w:t xml:space="preserve"> </w:t>
      </w:r>
      <w:r>
        <w:rPr>
          <w:w w:val="110"/>
        </w:rPr>
        <w:t xml:space="preserve">and </w:t>
      </w:r>
      <w:r>
        <w:t>services that conserve natural resources and protect</w:t>
      </w:r>
      <w:r>
        <w:rPr>
          <w:spacing w:val="40"/>
        </w:rPr>
        <w:t xml:space="preserve"> </w:t>
      </w:r>
      <w:r>
        <w:t xml:space="preserve">the environment and are energy </w:t>
      </w:r>
      <w:r>
        <w:rPr>
          <w:spacing w:val="-2"/>
          <w:w w:val="110"/>
        </w:rPr>
        <w:t>efficient.</w:t>
      </w:r>
    </w:p>
    <w:p w14:paraId="51B5EF68" w14:textId="77777777" w:rsidR="006D4D4E" w:rsidRDefault="006D4D4E">
      <w:pPr>
        <w:pStyle w:val="BodyText"/>
        <w:spacing w:before="37"/>
      </w:pPr>
    </w:p>
    <w:p w14:paraId="4BAE452B" w14:textId="77777777" w:rsidR="006D4D4E" w:rsidRDefault="00000000">
      <w:pPr>
        <w:pStyle w:val="ListParagraph"/>
        <w:numPr>
          <w:ilvl w:val="1"/>
          <w:numId w:val="12"/>
        </w:numPr>
        <w:tabs>
          <w:tab w:val="left" w:pos="1178"/>
          <w:tab w:val="left" w:pos="1180"/>
        </w:tabs>
        <w:spacing w:line="280" w:lineRule="auto"/>
        <w:ind w:left="1180" w:right="613"/>
        <w:jc w:val="both"/>
      </w:pPr>
      <w:r>
        <w:rPr>
          <w:w w:val="105"/>
        </w:rPr>
        <w:t>Positive efforts shall</w:t>
      </w:r>
      <w:r>
        <w:rPr>
          <w:spacing w:val="-1"/>
          <w:w w:val="105"/>
        </w:rPr>
        <w:t xml:space="preserve"> </w:t>
      </w:r>
      <w:r>
        <w:rPr>
          <w:w w:val="105"/>
        </w:rPr>
        <w:t>be made by</w:t>
      </w:r>
      <w:r>
        <w:rPr>
          <w:spacing w:val="-1"/>
          <w:w w:val="105"/>
        </w:rPr>
        <w:t xml:space="preserve"> </w:t>
      </w:r>
      <w:r>
        <w:rPr>
          <w:w w:val="105"/>
        </w:rPr>
        <w:t>recipients to utilize small</w:t>
      </w:r>
      <w:r>
        <w:rPr>
          <w:spacing w:val="-1"/>
          <w:w w:val="105"/>
        </w:rPr>
        <w:t xml:space="preserve"> </w:t>
      </w:r>
      <w:r>
        <w:rPr>
          <w:w w:val="105"/>
        </w:rPr>
        <w:t>businesses, minority-</w:t>
      </w:r>
      <w:r>
        <w:rPr>
          <w:spacing w:val="40"/>
          <w:w w:val="105"/>
        </w:rPr>
        <w:t xml:space="preserve"> </w:t>
      </w:r>
      <w:r>
        <w:rPr>
          <w:w w:val="105"/>
        </w:rPr>
        <w:t>owned firms, and women's</w:t>
      </w:r>
      <w:r>
        <w:rPr>
          <w:spacing w:val="-17"/>
          <w:w w:val="105"/>
        </w:rPr>
        <w:t xml:space="preserve"> </w:t>
      </w:r>
      <w:r>
        <w:rPr>
          <w:w w:val="105"/>
        </w:rPr>
        <w:t>business</w:t>
      </w:r>
      <w:r>
        <w:rPr>
          <w:spacing w:val="-16"/>
          <w:w w:val="105"/>
        </w:rPr>
        <w:t xml:space="preserve"> </w:t>
      </w:r>
      <w:r>
        <w:rPr>
          <w:w w:val="105"/>
        </w:rPr>
        <w:t>enterprises,</w:t>
      </w:r>
      <w:r>
        <w:rPr>
          <w:spacing w:val="-16"/>
          <w:w w:val="105"/>
        </w:rPr>
        <w:t xml:space="preserve"> </w:t>
      </w:r>
      <w:r>
        <w:rPr>
          <w:w w:val="105"/>
        </w:rPr>
        <w:t>whenever</w:t>
      </w:r>
      <w:r>
        <w:rPr>
          <w:spacing w:val="-16"/>
          <w:w w:val="105"/>
        </w:rPr>
        <w:t xml:space="preserve"> </w:t>
      </w:r>
      <w:r>
        <w:rPr>
          <w:w w:val="105"/>
        </w:rPr>
        <w:t>possible.</w:t>
      </w:r>
      <w:r>
        <w:rPr>
          <w:spacing w:val="-16"/>
          <w:w w:val="105"/>
        </w:rPr>
        <w:t xml:space="preserve"> </w:t>
      </w:r>
      <w:r>
        <w:rPr>
          <w:w w:val="105"/>
        </w:rPr>
        <w:t>Recipients</w:t>
      </w:r>
      <w:r>
        <w:rPr>
          <w:spacing w:val="13"/>
          <w:w w:val="105"/>
        </w:rPr>
        <w:t xml:space="preserve"> </w:t>
      </w:r>
      <w:r>
        <w:rPr>
          <w:w w:val="105"/>
        </w:rPr>
        <w:t>of</w:t>
      </w:r>
      <w:r>
        <w:rPr>
          <w:spacing w:val="-16"/>
          <w:w w:val="105"/>
        </w:rPr>
        <w:t xml:space="preserve"> </w:t>
      </w:r>
      <w:r>
        <w:rPr>
          <w:w w:val="105"/>
        </w:rPr>
        <w:t>Federal</w:t>
      </w:r>
      <w:r>
        <w:rPr>
          <w:spacing w:val="-16"/>
          <w:w w:val="105"/>
        </w:rPr>
        <w:t xml:space="preserve"> </w:t>
      </w:r>
      <w:r>
        <w:rPr>
          <w:w w:val="105"/>
        </w:rPr>
        <w:t>awards</w:t>
      </w:r>
      <w:r>
        <w:rPr>
          <w:spacing w:val="-16"/>
          <w:w w:val="105"/>
        </w:rPr>
        <w:t xml:space="preserve"> </w:t>
      </w:r>
      <w:r>
        <w:rPr>
          <w:w w:val="105"/>
        </w:rPr>
        <w:t>shall</w:t>
      </w:r>
      <w:r>
        <w:rPr>
          <w:spacing w:val="-16"/>
          <w:w w:val="105"/>
        </w:rPr>
        <w:t xml:space="preserve"> </w:t>
      </w:r>
      <w:r>
        <w:rPr>
          <w:w w:val="105"/>
        </w:rPr>
        <w:t>take</w:t>
      </w:r>
      <w:r>
        <w:rPr>
          <w:spacing w:val="-16"/>
          <w:w w:val="105"/>
        </w:rPr>
        <w:t xml:space="preserve"> </w:t>
      </w:r>
      <w:proofErr w:type="gramStart"/>
      <w:r>
        <w:rPr>
          <w:w w:val="105"/>
        </w:rPr>
        <w:t>all</w:t>
      </w:r>
      <w:r>
        <w:rPr>
          <w:spacing w:val="-16"/>
          <w:w w:val="105"/>
        </w:rPr>
        <w:t xml:space="preserve"> </w:t>
      </w:r>
      <w:r>
        <w:rPr>
          <w:w w:val="105"/>
        </w:rPr>
        <w:t>of</w:t>
      </w:r>
      <w:proofErr w:type="gramEnd"/>
      <w:r>
        <w:rPr>
          <w:spacing w:val="-16"/>
          <w:w w:val="105"/>
        </w:rPr>
        <w:t xml:space="preserve"> </w:t>
      </w:r>
      <w:r>
        <w:rPr>
          <w:w w:val="105"/>
        </w:rPr>
        <w:t>the following steps to further this goal.</w:t>
      </w:r>
    </w:p>
    <w:p w14:paraId="77A05B09" w14:textId="77777777" w:rsidR="006D4D4E" w:rsidRDefault="006D4D4E">
      <w:pPr>
        <w:pStyle w:val="BodyText"/>
        <w:spacing w:before="33"/>
      </w:pPr>
    </w:p>
    <w:p w14:paraId="5DD14EFF" w14:textId="77777777" w:rsidR="006D4D4E" w:rsidRDefault="00000000">
      <w:pPr>
        <w:pStyle w:val="ListParagraph"/>
        <w:numPr>
          <w:ilvl w:val="2"/>
          <w:numId w:val="12"/>
        </w:numPr>
        <w:tabs>
          <w:tab w:val="left" w:pos="1899"/>
          <w:tab w:val="left" w:pos="1901"/>
        </w:tabs>
        <w:spacing w:line="273" w:lineRule="auto"/>
        <w:ind w:left="1901" w:right="2254" w:hanging="361"/>
      </w:pPr>
      <w:r>
        <w:rPr>
          <w:w w:val="105"/>
        </w:rPr>
        <w:t>Ensure</w:t>
      </w:r>
      <w:r>
        <w:rPr>
          <w:spacing w:val="-10"/>
          <w:w w:val="105"/>
        </w:rPr>
        <w:t xml:space="preserve"> </w:t>
      </w:r>
      <w:r>
        <w:rPr>
          <w:w w:val="105"/>
        </w:rPr>
        <w:t>that</w:t>
      </w:r>
      <w:r>
        <w:rPr>
          <w:spacing w:val="-9"/>
          <w:w w:val="105"/>
        </w:rPr>
        <w:t xml:space="preserve"> </w:t>
      </w:r>
      <w:r>
        <w:rPr>
          <w:w w:val="105"/>
        </w:rPr>
        <w:t>small</w:t>
      </w:r>
      <w:r>
        <w:rPr>
          <w:spacing w:val="-13"/>
          <w:w w:val="105"/>
        </w:rPr>
        <w:t xml:space="preserve"> </w:t>
      </w:r>
      <w:r>
        <w:rPr>
          <w:w w:val="105"/>
        </w:rPr>
        <w:t>businesses,</w:t>
      </w:r>
      <w:r>
        <w:rPr>
          <w:spacing w:val="-10"/>
          <w:w w:val="105"/>
        </w:rPr>
        <w:t xml:space="preserve"> </w:t>
      </w:r>
      <w:r>
        <w:rPr>
          <w:w w:val="105"/>
        </w:rPr>
        <w:t>minority-owned</w:t>
      </w:r>
      <w:r>
        <w:rPr>
          <w:spacing w:val="-11"/>
          <w:w w:val="105"/>
        </w:rPr>
        <w:t xml:space="preserve"> </w:t>
      </w:r>
      <w:r>
        <w:rPr>
          <w:w w:val="105"/>
        </w:rPr>
        <w:t>firms,</w:t>
      </w:r>
      <w:r>
        <w:rPr>
          <w:spacing w:val="-10"/>
          <w:w w:val="105"/>
        </w:rPr>
        <w:t xml:space="preserve"> </w:t>
      </w:r>
      <w:r>
        <w:rPr>
          <w:w w:val="105"/>
        </w:rPr>
        <w:t>and</w:t>
      </w:r>
      <w:r>
        <w:rPr>
          <w:spacing w:val="-11"/>
          <w:w w:val="105"/>
        </w:rPr>
        <w:t xml:space="preserve"> </w:t>
      </w:r>
      <w:r>
        <w:rPr>
          <w:w w:val="105"/>
        </w:rPr>
        <w:t>women's</w:t>
      </w:r>
      <w:r>
        <w:rPr>
          <w:spacing w:val="37"/>
          <w:w w:val="105"/>
        </w:rPr>
        <w:t xml:space="preserve"> </w:t>
      </w:r>
      <w:r>
        <w:rPr>
          <w:w w:val="105"/>
        </w:rPr>
        <w:t xml:space="preserve">business enterprises are </w:t>
      </w:r>
      <w:proofErr w:type="gramStart"/>
      <w:r>
        <w:rPr>
          <w:w w:val="105"/>
        </w:rPr>
        <w:t>used to the fullest extent</w:t>
      </w:r>
      <w:proofErr w:type="gramEnd"/>
      <w:r>
        <w:rPr>
          <w:w w:val="105"/>
        </w:rPr>
        <w:t xml:space="preserve"> practicable.</w:t>
      </w:r>
    </w:p>
    <w:p w14:paraId="41D067AD" w14:textId="77777777" w:rsidR="006D4D4E" w:rsidRDefault="006D4D4E">
      <w:pPr>
        <w:pStyle w:val="BodyText"/>
        <w:spacing w:before="39"/>
      </w:pPr>
    </w:p>
    <w:p w14:paraId="732625EC" w14:textId="77777777" w:rsidR="006D4D4E" w:rsidRDefault="00000000">
      <w:pPr>
        <w:pStyle w:val="ListParagraph"/>
        <w:numPr>
          <w:ilvl w:val="2"/>
          <w:numId w:val="12"/>
        </w:numPr>
        <w:tabs>
          <w:tab w:val="left" w:pos="1899"/>
          <w:tab w:val="left" w:pos="1901"/>
        </w:tabs>
        <w:spacing w:line="280" w:lineRule="auto"/>
        <w:ind w:left="1901" w:right="1138" w:hanging="361"/>
        <w:jc w:val="both"/>
      </w:pPr>
      <w:r>
        <w:rPr>
          <w:w w:val="105"/>
        </w:rPr>
        <w:t>Make information on forthcoming opportunities available and arrange time</w:t>
      </w:r>
      <w:r>
        <w:rPr>
          <w:spacing w:val="40"/>
          <w:w w:val="105"/>
        </w:rPr>
        <w:t xml:space="preserve"> </w:t>
      </w:r>
      <w:r>
        <w:rPr>
          <w:w w:val="105"/>
        </w:rPr>
        <w:t>frames for purchases</w:t>
      </w:r>
      <w:r>
        <w:rPr>
          <w:spacing w:val="-5"/>
          <w:w w:val="105"/>
        </w:rPr>
        <w:t xml:space="preserve"> </w:t>
      </w:r>
      <w:r>
        <w:rPr>
          <w:w w:val="105"/>
        </w:rPr>
        <w:t>and</w:t>
      </w:r>
      <w:r>
        <w:rPr>
          <w:spacing w:val="-5"/>
          <w:w w:val="105"/>
        </w:rPr>
        <w:t xml:space="preserve"> </w:t>
      </w:r>
      <w:r>
        <w:rPr>
          <w:w w:val="105"/>
        </w:rPr>
        <w:t>contracts</w:t>
      </w:r>
      <w:r>
        <w:rPr>
          <w:spacing w:val="-4"/>
          <w:w w:val="105"/>
        </w:rPr>
        <w:t xml:space="preserve"> </w:t>
      </w:r>
      <w:r>
        <w:rPr>
          <w:w w:val="105"/>
        </w:rPr>
        <w:t>to</w:t>
      </w:r>
      <w:r>
        <w:rPr>
          <w:spacing w:val="-3"/>
          <w:w w:val="105"/>
        </w:rPr>
        <w:t xml:space="preserve"> </w:t>
      </w:r>
      <w:r>
        <w:rPr>
          <w:w w:val="105"/>
        </w:rPr>
        <w:t>encourage</w:t>
      </w:r>
      <w:r>
        <w:rPr>
          <w:spacing w:val="-9"/>
          <w:w w:val="105"/>
        </w:rPr>
        <w:t xml:space="preserve"> </w:t>
      </w:r>
      <w:r>
        <w:rPr>
          <w:w w:val="105"/>
        </w:rPr>
        <w:t>and</w:t>
      </w:r>
      <w:r>
        <w:rPr>
          <w:spacing w:val="-5"/>
          <w:w w:val="105"/>
        </w:rPr>
        <w:t xml:space="preserve"> </w:t>
      </w:r>
      <w:r>
        <w:rPr>
          <w:w w:val="105"/>
        </w:rPr>
        <w:t>facilitate</w:t>
      </w:r>
      <w:r>
        <w:rPr>
          <w:spacing w:val="40"/>
          <w:w w:val="105"/>
        </w:rPr>
        <w:t xml:space="preserve"> </w:t>
      </w:r>
      <w:r>
        <w:rPr>
          <w:w w:val="105"/>
        </w:rPr>
        <w:t>participation</w:t>
      </w:r>
      <w:r>
        <w:rPr>
          <w:spacing w:val="-4"/>
          <w:w w:val="105"/>
        </w:rPr>
        <w:t xml:space="preserve"> </w:t>
      </w:r>
      <w:r>
        <w:rPr>
          <w:w w:val="105"/>
        </w:rPr>
        <w:t>by</w:t>
      </w:r>
      <w:r>
        <w:rPr>
          <w:spacing w:val="-7"/>
          <w:w w:val="105"/>
        </w:rPr>
        <w:t xml:space="preserve"> </w:t>
      </w:r>
      <w:r>
        <w:rPr>
          <w:w w:val="105"/>
        </w:rPr>
        <w:t>small</w:t>
      </w:r>
      <w:r>
        <w:rPr>
          <w:spacing w:val="-7"/>
          <w:w w:val="105"/>
        </w:rPr>
        <w:t xml:space="preserve"> </w:t>
      </w:r>
      <w:r>
        <w:rPr>
          <w:w w:val="105"/>
        </w:rPr>
        <w:t>businesses, minority-owned firms, and women's</w:t>
      </w:r>
      <w:r>
        <w:rPr>
          <w:spacing w:val="40"/>
          <w:w w:val="105"/>
        </w:rPr>
        <w:t xml:space="preserve"> </w:t>
      </w:r>
      <w:r>
        <w:rPr>
          <w:w w:val="105"/>
        </w:rPr>
        <w:t>business enterprises.</w:t>
      </w:r>
    </w:p>
    <w:p w14:paraId="1989B2EB" w14:textId="77777777" w:rsidR="006D4D4E" w:rsidRDefault="006D4D4E">
      <w:pPr>
        <w:pStyle w:val="BodyText"/>
        <w:spacing w:before="32"/>
      </w:pPr>
    </w:p>
    <w:p w14:paraId="52A18F4D" w14:textId="77777777" w:rsidR="006D4D4E" w:rsidRDefault="00000000">
      <w:pPr>
        <w:pStyle w:val="ListParagraph"/>
        <w:numPr>
          <w:ilvl w:val="2"/>
          <w:numId w:val="12"/>
        </w:numPr>
        <w:tabs>
          <w:tab w:val="left" w:pos="1899"/>
          <w:tab w:val="left" w:pos="1901"/>
        </w:tabs>
        <w:spacing w:before="1" w:line="280" w:lineRule="auto"/>
        <w:ind w:left="1901" w:right="1025" w:hanging="361"/>
      </w:pPr>
      <w:r>
        <w:rPr>
          <w:w w:val="105"/>
        </w:rPr>
        <w:t>Consider in the contract process whether firms competing</w:t>
      </w:r>
      <w:r>
        <w:rPr>
          <w:spacing w:val="-1"/>
          <w:w w:val="105"/>
        </w:rPr>
        <w:t xml:space="preserve"> </w:t>
      </w:r>
      <w:r>
        <w:rPr>
          <w:w w:val="105"/>
        </w:rPr>
        <w:t>for larger</w:t>
      </w:r>
      <w:r>
        <w:rPr>
          <w:spacing w:val="40"/>
          <w:w w:val="105"/>
        </w:rPr>
        <w:t xml:space="preserve"> </w:t>
      </w:r>
      <w:r>
        <w:rPr>
          <w:w w:val="105"/>
        </w:rPr>
        <w:t>contracts intend to subcontract with small businesses, minority-owned</w:t>
      </w:r>
      <w:r>
        <w:rPr>
          <w:spacing w:val="40"/>
          <w:w w:val="105"/>
        </w:rPr>
        <w:t xml:space="preserve"> </w:t>
      </w:r>
      <w:r>
        <w:rPr>
          <w:w w:val="105"/>
        </w:rPr>
        <w:t xml:space="preserve">firms, and women's business </w:t>
      </w:r>
      <w:r>
        <w:rPr>
          <w:spacing w:val="-2"/>
          <w:w w:val="105"/>
        </w:rPr>
        <w:t>enterprises.</w:t>
      </w:r>
    </w:p>
    <w:p w14:paraId="1B036414" w14:textId="77777777" w:rsidR="006D4D4E" w:rsidRDefault="006D4D4E">
      <w:pPr>
        <w:pStyle w:val="BodyText"/>
        <w:spacing w:before="32"/>
      </w:pPr>
    </w:p>
    <w:p w14:paraId="6C230457" w14:textId="77777777" w:rsidR="006D4D4E" w:rsidRDefault="00000000">
      <w:pPr>
        <w:pStyle w:val="ListParagraph"/>
        <w:numPr>
          <w:ilvl w:val="2"/>
          <w:numId w:val="12"/>
        </w:numPr>
        <w:tabs>
          <w:tab w:val="left" w:pos="1899"/>
          <w:tab w:val="left" w:pos="1901"/>
        </w:tabs>
        <w:spacing w:line="280" w:lineRule="auto"/>
        <w:ind w:left="1901" w:right="899" w:hanging="361"/>
        <w:jc w:val="both"/>
      </w:pPr>
      <w:r>
        <w:rPr>
          <w:w w:val="105"/>
        </w:rPr>
        <w:t>Encourage contracting with consortiums of small businesses, minority-</w:t>
      </w:r>
      <w:r>
        <w:rPr>
          <w:spacing w:val="40"/>
          <w:w w:val="105"/>
        </w:rPr>
        <w:t xml:space="preserve"> </w:t>
      </w:r>
      <w:r>
        <w:rPr>
          <w:w w:val="105"/>
        </w:rPr>
        <w:t>owned firms and women's</w:t>
      </w:r>
      <w:r>
        <w:rPr>
          <w:spacing w:val="-17"/>
          <w:w w:val="105"/>
        </w:rPr>
        <w:t xml:space="preserve"> </w:t>
      </w:r>
      <w:r>
        <w:rPr>
          <w:w w:val="105"/>
        </w:rPr>
        <w:t>business</w:t>
      </w:r>
      <w:r>
        <w:rPr>
          <w:spacing w:val="-16"/>
          <w:w w:val="105"/>
        </w:rPr>
        <w:t xml:space="preserve"> </w:t>
      </w:r>
      <w:r>
        <w:rPr>
          <w:w w:val="105"/>
        </w:rPr>
        <w:t>enterprises</w:t>
      </w:r>
      <w:r>
        <w:rPr>
          <w:spacing w:val="-16"/>
          <w:w w:val="105"/>
        </w:rPr>
        <w:t xml:space="preserve"> </w:t>
      </w:r>
      <w:r>
        <w:rPr>
          <w:w w:val="105"/>
        </w:rPr>
        <w:t>when</w:t>
      </w:r>
      <w:r>
        <w:rPr>
          <w:spacing w:val="-16"/>
          <w:w w:val="105"/>
        </w:rPr>
        <w:t xml:space="preserve"> </w:t>
      </w:r>
      <w:r>
        <w:rPr>
          <w:w w:val="105"/>
        </w:rPr>
        <w:t>a</w:t>
      </w:r>
      <w:r>
        <w:rPr>
          <w:spacing w:val="-16"/>
          <w:w w:val="105"/>
        </w:rPr>
        <w:t xml:space="preserve"> </w:t>
      </w:r>
      <w:r>
        <w:rPr>
          <w:w w:val="105"/>
        </w:rPr>
        <w:t>contract</w:t>
      </w:r>
      <w:r>
        <w:rPr>
          <w:spacing w:val="-16"/>
          <w:w w:val="105"/>
        </w:rPr>
        <w:t xml:space="preserve"> </w:t>
      </w:r>
      <w:r>
        <w:rPr>
          <w:w w:val="105"/>
        </w:rPr>
        <w:t>is</w:t>
      </w:r>
      <w:r>
        <w:rPr>
          <w:spacing w:val="-16"/>
          <w:w w:val="105"/>
        </w:rPr>
        <w:t xml:space="preserve"> </w:t>
      </w:r>
      <w:r>
        <w:rPr>
          <w:w w:val="105"/>
        </w:rPr>
        <w:t>too</w:t>
      </w:r>
      <w:r>
        <w:rPr>
          <w:spacing w:val="33"/>
          <w:w w:val="105"/>
        </w:rPr>
        <w:t xml:space="preserve"> </w:t>
      </w:r>
      <w:r>
        <w:rPr>
          <w:w w:val="105"/>
        </w:rPr>
        <w:t>large</w:t>
      </w:r>
      <w:r>
        <w:rPr>
          <w:spacing w:val="-15"/>
          <w:w w:val="105"/>
        </w:rPr>
        <w:t xml:space="preserve"> </w:t>
      </w:r>
      <w:r>
        <w:rPr>
          <w:w w:val="105"/>
        </w:rPr>
        <w:t>for</w:t>
      </w:r>
      <w:r>
        <w:rPr>
          <w:spacing w:val="-17"/>
          <w:w w:val="105"/>
        </w:rPr>
        <w:t xml:space="preserve"> </w:t>
      </w:r>
      <w:r>
        <w:rPr>
          <w:w w:val="105"/>
        </w:rPr>
        <w:t>one</w:t>
      </w:r>
      <w:r>
        <w:rPr>
          <w:spacing w:val="-15"/>
          <w:w w:val="105"/>
        </w:rPr>
        <w:t xml:space="preserve"> </w:t>
      </w:r>
      <w:r>
        <w:rPr>
          <w:w w:val="105"/>
        </w:rPr>
        <w:t>of</w:t>
      </w:r>
      <w:r>
        <w:rPr>
          <w:spacing w:val="-17"/>
          <w:w w:val="105"/>
        </w:rPr>
        <w:t xml:space="preserve"> </w:t>
      </w:r>
      <w:r>
        <w:rPr>
          <w:w w:val="105"/>
        </w:rPr>
        <w:t>these</w:t>
      </w:r>
      <w:r>
        <w:rPr>
          <w:spacing w:val="-14"/>
          <w:w w:val="105"/>
        </w:rPr>
        <w:t xml:space="preserve"> </w:t>
      </w:r>
      <w:r>
        <w:rPr>
          <w:w w:val="105"/>
        </w:rPr>
        <w:t>firms</w:t>
      </w:r>
      <w:r>
        <w:rPr>
          <w:spacing w:val="-17"/>
          <w:w w:val="105"/>
        </w:rPr>
        <w:t xml:space="preserve"> </w:t>
      </w:r>
      <w:r>
        <w:rPr>
          <w:w w:val="105"/>
        </w:rPr>
        <w:t>to</w:t>
      </w:r>
      <w:r>
        <w:rPr>
          <w:spacing w:val="-14"/>
          <w:w w:val="105"/>
        </w:rPr>
        <w:t xml:space="preserve"> </w:t>
      </w:r>
      <w:r>
        <w:rPr>
          <w:w w:val="105"/>
        </w:rPr>
        <w:t xml:space="preserve">handle </w:t>
      </w:r>
      <w:r>
        <w:rPr>
          <w:spacing w:val="-2"/>
          <w:w w:val="105"/>
        </w:rPr>
        <w:t>individually.</w:t>
      </w:r>
    </w:p>
    <w:p w14:paraId="166A7CD6" w14:textId="77777777" w:rsidR="006D4D4E" w:rsidRDefault="006D4D4E">
      <w:pPr>
        <w:pStyle w:val="BodyText"/>
        <w:spacing w:before="28"/>
      </w:pPr>
    </w:p>
    <w:p w14:paraId="0E43E18E" w14:textId="77777777" w:rsidR="006D4D4E" w:rsidRDefault="00000000">
      <w:pPr>
        <w:pStyle w:val="ListParagraph"/>
        <w:numPr>
          <w:ilvl w:val="2"/>
          <w:numId w:val="12"/>
        </w:numPr>
        <w:tabs>
          <w:tab w:val="left" w:pos="1899"/>
          <w:tab w:val="left" w:pos="1901"/>
        </w:tabs>
        <w:spacing w:line="283" w:lineRule="auto"/>
        <w:ind w:left="1901" w:right="603" w:hanging="361"/>
      </w:pPr>
      <w:r>
        <w:rPr>
          <w:spacing w:val="-2"/>
          <w:w w:val="105"/>
        </w:rPr>
        <w:t>Use</w:t>
      </w:r>
      <w:r>
        <w:rPr>
          <w:spacing w:val="-10"/>
          <w:w w:val="105"/>
        </w:rPr>
        <w:t xml:space="preserve"> </w:t>
      </w:r>
      <w:r>
        <w:rPr>
          <w:spacing w:val="-2"/>
          <w:w w:val="105"/>
        </w:rPr>
        <w:t>the</w:t>
      </w:r>
      <w:r>
        <w:rPr>
          <w:spacing w:val="-9"/>
          <w:w w:val="105"/>
        </w:rPr>
        <w:t xml:space="preserve"> </w:t>
      </w:r>
      <w:r>
        <w:rPr>
          <w:spacing w:val="-2"/>
          <w:w w:val="105"/>
        </w:rPr>
        <w:t>services</w:t>
      </w:r>
      <w:r>
        <w:rPr>
          <w:spacing w:val="-10"/>
          <w:w w:val="105"/>
        </w:rPr>
        <w:t xml:space="preserve"> </w:t>
      </w:r>
      <w:r>
        <w:rPr>
          <w:spacing w:val="-2"/>
          <w:w w:val="105"/>
        </w:rPr>
        <w:t>and</w:t>
      </w:r>
      <w:r>
        <w:rPr>
          <w:spacing w:val="-15"/>
          <w:w w:val="105"/>
        </w:rPr>
        <w:t xml:space="preserve"> </w:t>
      </w:r>
      <w:r>
        <w:rPr>
          <w:spacing w:val="-2"/>
          <w:w w:val="105"/>
        </w:rPr>
        <w:t>assistance,</w:t>
      </w:r>
      <w:r>
        <w:rPr>
          <w:spacing w:val="-7"/>
          <w:w w:val="105"/>
        </w:rPr>
        <w:t xml:space="preserve"> </w:t>
      </w:r>
      <w:r>
        <w:rPr>
          <w:spacing w:val="-2"/>
          <w:w w:val="105"/>
        </w:rPr>
        <w:t>as</w:t>
      </w:r>
      <w:r>
        <w:rPr>
          <w:spacing w:val="-10"/>
          <w:w w:val="105"/>
        </w:rPr>
        <w:t xml:space="preserve"> </w:t>
      </w:r>
      <w:r>
        <w:rPr>
          <w:spacing w:val="-2"/>
          <w:w w:val="105"/>
        </w:rPr>
        <w:t>appropriate,</w:t>
      </w:r>
      <w:r>
        <w:rPr>
          <w:spacing w:val="-8"/>
          <w:w w:val="105"/>
        </w:rPr>
        <w:t xml:space="preserve"> </w:t>
      </w:r>
      <w:r>
        <w:rPr>
          <w:spacing w:val="-2"/>
          <w:w w:val="105"/>
        </w:rPr>
        <w:t>of</w:t>
      </w:r>
      <w:r>
        <w:rPr>
          <w:spacing w:val="-15"/>
          <w:w w:val="105"/>
        </w:rPr>
        <w:t xml:space="preserve"> </w:t>
      </w:r>
      <w:r>
        <w:rPr>
          <w:spacing w:val="-2"/>
          <w:w w:val="105"/>
        </w:rPr>
        <w:t>such</w:t>
      </w:r>
      <w:r>
        <w:rPr>
          <w:spacing w:val="-10"/>
          <w:w w:val="105"/>
        </w:rPr>
        <w:t xml:space="preserve"> </w:t>
      </w:r>
      <w:r>
        <w:rPr>
          <w:spacing w:val="-2"/>
          <w:w w:val="105"/>
        </w:rPr>
        <w:t>organizations</w:t>
      </w:r>
      <w:r>
        <w:rPr>
          <w:spacing w:val="-9"/>
          <w:w w:val="105"/>
        </w:rPr>
        <w:t xml:space="preserve"> </w:t>
      </w:r>
      <w:r>
        <w:rPr>
          <w:spacing w:val="-2"/>
          <w:w w:val="105"/>
        </w:rPr>
        <w:t>as</w:t>
      </w:r>
      <w:r>
        <w:rPr>
          <w:spacing w:val="40"/>
          <w:w w:val="105"/>
        </w:rPr>
        <w:t xml:space="preserve"> </w:t>
      </w:r>
      <w:r>
        <w:rPr>
          <w:spacing w:val="-2"/>
          <w:w w:val="105"/>
        </w:rPr>
        <w:t>the</w:t>
      </w:r>
      <w:r>
        <w:rPr>
          <w:spacing w:val="-9"/>
          <w:w w:val="105"/>
        </w:rPr>
        <w:t xml:space="preserve"> </w:t>
      </w:r>
      <w:r>
        <w:rPr>
          <w:spacing w:val="-2"/>
          <w:w w:val="105"/>
        </w:rPr>
        <w:t>Small</w:t>
      </w:r>
      <w:r>
        <w:rPr>
          <w:spacing w:val="-11"/>
          <w:w w:val="105"/>
        </w:rPr>
        <w:t xml:space="preserve"> </w:t>
      </w:r>
      <w:r>
        <w:rPr>
          <w:spacing w:val="-2"/>
          <w:w w:val="105"/>
        </w:rPr>
        <w:t xml:space="preserve">Business </w:t>
      </w:r>
      <w:r>
        <w:rPr>
          <w:w w:val="105"/>
        </w:rPr>
        <w:t>Administration</w:t>
      </w:r>
      <w:r>
        <w:rPr>
          <w:spacing w:val="-3"/>
          <w:w w:val="105"/>
        </w:rPr>
        <w:t xml:space="preserve"> </w:t>
      </w:r>
      <w:r>
        <w:rPr>
          <w:w w:val="105"/>
        </w:rPr>
        <w:t>and</w:t>
      </w:r>
      <w:r>
        <w:rPr>
          <w:spacing w:val="-9"/>
          <w:w w:val="105"/>
        </w:rPr>
        <w:t xml:space="preserve"> </w:t>
      </w:r>
      <w:r>
        <w:rPr>
          <w:w w:val="105"/>
        </w:rPr>
        <w:t>the</w:t>
      </w:r>
      <w:r>
        <w:rPr>
          <w:spacing w:val="-3"/>
          <w:w w:val="105"/>
        </w:rPr>
        <w:t xml:space="preserve"> </w:t>
      </w:r>
      <w:r>
        <w:rPr>
          <w:w w:val="105"/>
        </w:rPr>
        <w:t>Department</w:t>
      </w:r>
      <w:r>
        <w:rPr>
          <w:spacing w:val="-2"/>
          <w:w w:val="105"/>
        </w:rPr>
        <w:t xml:space="preserve"> </w:t>
      </w:r>
      <w:r>
        <w:rPr>
          <w:w w:val="105"/>
        </w:rPr>
        <w:t>of</w:t>
      </w:r>
      <w:r>
        <w:rPr>
          <w:spacing w:val="-9"/>
          <w:w w:val="105"/>
        </w:rPr>
        <w:t xml:space="preserve"> </w:t>
      </w:r>
      <w:r>
        <w:rPr>
          <w:w w:val="105"/>
        </w:rPr>
        <w:t>Commerce's</w:t>
      </w:r>
      <w:r>
        <w:rPr>
          <w:spacing w:val="40"/>
          <w:w w:val="105"/>
        </w:rPr>
        <w:t xml:space="preserve"> </w:t>
      </w:r>
      <w:r>
        <w:rPr>
          <w:w w:val="105"/>
        </w:rPr>
        <w:t>Minority</w:t>
      </w:r>
      <w:r>
        <w:rPr>
          <w:spacing w:val="-5"/>
          <w:w w:val="105"/>
        </w:rPr>
        <w:t xml:space="preserve"> </w:t>
      </w:r>
      <w:r>
        <w:rPr>
          <w:w w:val="105"/>
        </w:rPr>
        <w:t>Business</w:t>
      </w:r>
      <w:r>
        <w:rPr>
          <w:spacing w:val="-3"/>
          <w:w w:val="105"/>
        </w:rPr>
        <w:t xml:space="preserve"> </w:t>
      </w:r>
      <w:r>
        <w:rPr>
          <w:w w:val="105"/>
        </w:rPr>
        <w:t>Development</w:t>
      </w:r>
      <w:r>
        <w:rPr>
          <w:spacing w:val="-1"/>
          <w:w w:val="105"/>
        </w:rPr>
        <w:t xml:space="preserve"> </w:t>
      </w:r>
      <w:r>
        <w:rPr>
          <w:w w:val="105"/>
        </w:rPr>
        <w:t>Agency in the solicitation and utilization of</w:t>
      </w:r>
      <w:r>
        <w:rPr>
          <w:spacing w:val="40"/>
          <w:w w:val="105"/>
        </w:rPr>
        <w:t xml:space="preserve"> </w:t>
      </w:r>
      <w:r>
        <w:rPr>
          <w:w w:val="105"/>
        </w:rPr>
        <w:t>small businesses, minority-owned firms and women's business</w:t>
      </w:r>
      <w:r>
        <w:rPr>
          <w:spacing w:val="40"/>
          <w:w w:val="105"/>
        </w:rPr>
        <w:t xml:space="preserve"> </w:t>
      </w:r>
      <w:r>
        <w:rPr>
          <w:w w:val="105"/>
        </w:rPr>
        <w:t>enterprises.</w:t>
      </w:r>
    </w:p>
    <w:p w14:paraId="5D30C6D2" w14:textId="77777777" w:rsidR="006D4D4E" w:rsidRDefault="006D4D4E">
      <w:pPr>
        <w:pStyle w:val="ListParagraph"/>
        <w:spacing w:line="283" w:lineRule="auto"/>
        <w:sectPr w:rsidR="006D4D4E">
          <w:pgSz w:w="12240" w:h="15840"/>
          <w:pgMar w:top="1140" w:right="360" w:bottom="280" w:left="0" w:header="707" w:footer="0" w:gutter="0"/>
          <w:cols w:space="720"/>
        </w:sectPr>
      </w:pPr>
    </w:p>
    <w:p w14:paraId="33485602" w14:textId="77777777" w:rsidR="006D4D4E" w:rsidRDefault="006D4D4E">
      <w:pPr>
        <w:pStyle w:val="BodyText"/>
        <w:spacing w:before="88"/>
      </w:pPr>
    </w:p>
    <w:p w14:paraId="79185DE5" w14:textId="77777777" w:rsidR="006D4D4E" w:rsidRDefault="00000000">
      <w:pPr>
        <w:pStyle w:val="ListParagraph"/>
        <w:numPr>
          <w:ilvl w:val="1"/>
          <w:numId w:val="12"/>
        </w:numPr>
        <w:tabs>
          <w:tab w:val="left" w:pos="1558"/>
          <w:tab w:val="left" w:pos="1560"/>
        </w:tabs>
        <w:spacing w:line="283" w:lineRule="auto"/>
        <w:ind w:right="986"/>
        <w:jc w:val="left"/>
      </w:pPr>
      <w:r>
        <w:rPr>
          <w:spacing w:val="-2"/>
          <w:w w:val="110"/>
        </w:rPr>
        <w:t>The</w:t>
      </w:r>
      <w:r>
        <w:rPr>
          <w:spacing w:val="-15"/>
          <w:w w:val="110"/>
        </w:rPr>
        <w:t xml:space="preserve"> </w:t>
      </w:r>
      <w:r>
        <w:rPr>
          <w:spacing w:val="-2"/>
          <w:w w:val="110"/>
        </w:rPr>
        <w:t>type</w:t>
      </w:r>
      <w:r>
        <w:rPr>
          <w:spacing w:val="-15"/>
          <w:w w:val="110"/>
        </w:rPr>
        <w:t xml:space="preserve"> </w:t>
      </w:r>
      <w:r>
        <w:rPr>
          <w:spacing w:val="-2"/>
          <w:w w:val="110"/>
        </w:rPr>
        <w:t>of</w:t>
      </w:r>
      <w:r>
        <w:rPr>
          <w:spacing w:val="-15"/>
          <w:w w:val="110"/>
        </w:rPr>
        <w:t xml:space="preserve"> </w:t>
      </w:r>
      <w:r>
        <w:rPr>
          <w:spacing w:val="-2"/>
          <w:w w:val="110"/>
        </w:rPr>
        <w:t>procuring</w:t>
      </w:r>
      <w:r>
        <w:rPr>
          <w:spacing w:val="-15"/>
          <w:w w:val="110"/>
        </w:rPr>
        <w:t xml:space="preserve"> </w:t>
      </w:r>
      <w:r>
        <w:rPr>
          <w:spacing w:val="-2"/>
          <w:w w:val="110"/>
        </w:rPr>
        <w:t>instruments</w:t>
      </w:r>
      <w:r>
        <w:rPr>
          <w:spacing w:val="-15"/>
          <w:w w:val="110"/>
        </w:rPr>
        <w:t xml:space="preserve"> </w:t>
      </w:r>
      <w:r>
        <w:rPr>
          <w:spacing w:val="-2"/>
          <w:w w:val="110"/>
        </w:rPr>
        <w:t>used</w:t>
      </w:r>
      <w:r>
        <w:rPr>
          <w:spacing w:val="-14"/>
          <w:w w:val="110"/>
        </w:rPr>
        <w:t xml:space="preserve"> </w:t>
      </w:r>
      <w:r>
        <w:rPr>
          <w:spacing w:val="-2"/>
          <w:w w:val="110"/>
        </w:rPr>
        <w:t>(e.g.,</w:t>
      </w:r>
      <w:r>
        <w:rPr>
          <w:spacing w:val="-15"/>
          <w:w w:val="110"/>
        </w:rPr>
        <w:t xml:space="preserve"> </w:t>
      </w:r>
      <w:r>
        <w:rPr>
          <w:spacing w:val="-2"/>
          <w:w w:val="110"/>
        </w:rPr>
        <w:t>fixed</w:t>
      </w:r>
      <w:r>
        <w:rPr>
          <w:spacing w:val="-17"/>
          <w:w w:val="110"/>
        </w:rPr>
        <w:t xml:space="preserve"> </w:t>
      </w:r>
      <w:r>
        <w:rPr>
          <w:spacing w:val="-2"/>
          <w:w w:val="110"/>
        </w:rPr>
        <w:t>price</w:t>
      </w:r>
      <w:r>
        <w:rPr>
          <w:spacing w:val="-15"/>
          <w:w w:val="110"/>
        </w:rPr>
        <w:t xml:space="preserve"> </w:t>
      </w:r>
      <w:r>
        <w:rPr>
          <w:spacing w:val="-2"/>
          <w:w w:val="110"/>
        </w:rPr>
        <w:t>contracts,</w:t>
      </w:r>
      <w:r>
        <w:rPr>
          <w:spacing w:val="-15"/>
          <w:w w:val="110"/>
        </w:rPr>
        <w:t xml:space="preserve"> </w:t>
      </w:r>
      <w:r>
        <w:rPr>
          <w:spacing w:val="-2"/>
          <w:w w:val="110"/>
        </w:rPr>
        <w:t>cost</w:t>
      </w:r>
      <w:r>
        <w:rPr>
          <w:spacing w:val="53"/>
          <w:w w:val="110"/>
        </w:rPr>
        <w:t xml:space="preserve"> </w:t>
      </w:r>
      <w:r>
        <w:rPr>
          <w:spacing w:val="-2"/>
          <w:w w:val="110"/>
        </w:rPr>
        <w:t>reimbursable contracts,</w:t>
      </w:r>
      <w:r>
        <w:rPr>
          <w:spacing w:val="-15"/>
          <w:w w:val="110"/>
        </w:rPr>
        <w:t xml:space="preserve"> </w:t>
      </w:r>
      <w:r>
        <w:rPr>
          <w:spacing w:val="-2"/>
          <w:w w:val="110"/>
        </w:rPr>
        <w:t>purchase</w:t>
      </w:r>
      <w:r>
        <w:rPr>
          <w:spacing w:val="-15"/>
          <w:w w:val="110"/>
        </w:rPr>
        <w:t xml:space="preserve"> </w:t>
      </w:r>
      <w:r>
        <w:rPr>
          <w:spacing w:val="-2"/>
          <w:w w:val="110"/>
        </w:rPr>
        <w:t>orders,</w:t>
      </w:r>
      <w:r>
        <w:rPr>
          <w:spacing w:val="-16"/>
          <w:w w:val="110"/>
        </w:rPr>
        <w:t xml:space="preserve"> </w:t>
      </w:r>
      <w:r>
        <w:rPr>
          <w:spacing w:val="-2"/>
          <w:w w:val="110"/>
        </w:rPr>
        <w:t>and</w:t>
      </w:r>
      <w:r>
        <w:rPr>
          <w:spacing w:val="-15"/>
          <w:w w:val="110"/>
        </w:rPr>
        <w:t xml:space="preserve"> </w:t>
      </w:r>
      <w:r>
        <w:rPr>
          <w:spacing w:val="-2"/>
          <w:w w:val="110"/>
        </w:rPr>
        <w:t>incentive</w:t>
      </w:r>
      <w:r>
        <w:rPr>
          <w:spacing w:val="-15"/>
          <w:w w:val="110"/>
        </w:rPr>
        <w:t xml:space="preserve"> </w:t>
      </w:r>
      <w:r>
        <w:rPr>
          <w:spacing w:val="-2"/>
          <w:w w:val="110"/>
        </w:rPr>
        <w:t>contracts)</w:t>
      </w:r>
      <w:r>
        <w:rPr>
          <w:spacing w:val="-15"/>
          <w:w w:val="110"/>
        </w:rPr>
        <w:t xml:space="preserve"> </w:t>
      </w:r>
      <w:r>
        <w:rPr>
          <w:spacing w:val="-2"/>
          <w:w w:val="110"/>
        </w:rPr>
        <w:t>shall</w:t>
      </w:r>
      <w:r>
        <w:rPr>
          <w:spacing w:val="-14"/>
          <w:w w:val="110"/>
        </w:rPr>
        <w:t xml:space="preserve"> </w:t>
      </w:r>
      <w:r>
        <w:rPr>
          <w:spacing w:val="-2"/>
          <w:w w:val="110"/>
        </w:rPr>
        <w:t>be</w:t>
      </w:r>
      <w:r>
        <w:rPr>
          <w:spacing w:val="49"/>
          <w:w w:val="110"/>
        </w:rPr>
        <w:t xml:space="preserve"> </w:t>
      </w:r>
      <w:r>
        <w:rPr>
          <w:spacing w:val="-2"/>
          <w:w w:val="110"/>
        </w:rPr>
        <w:t>determined</w:t>
      </w:r>
      <w:r>
        <w:rPr>
          <w:spacing w:val="-15"/>
          <w:w w:val="110"/>
        </w:rPr>
        <w:t xml:space="preserve"> </w:t>
      </w:r>
      <w:r>
        <w:rPr>
          <w:spacing w:val="-2"/>
          <w:w w:val="110"/>
        </w:rPr>
        <w:t>by</w:t>
      </w:r>
      <w:r>
        <w:rPr>
          <w:spacing w:val="-15"/>
          <w:w w:val="110"/>
        </w:rPr>
        <w:t xml:space="preserve"> </w:t>
      </w:r>
      <w:r>
        <w:rPr>
          <w:spacing w:val="-2"/>
          <w:w w:val="110"/>
        </w:rPr>
        <w:t>the</w:t>
      </w:r>
      <w:r>
        <w:rPr>
          <w:spacing w:val="-14"/>
          <w:w w:val="110"/>
        </w:rPr>
        <w:t xml:space="preserve"> </w:t>
      </w:r>
      <w:r>
        <w:rPr>
          <w:spacing w:val="-2"/>
          <w:w w:val="110"/>
        </w:rPr>
        <w:t>recipient but</w:t>
      </w:r>
      <w:r>
        <w:rPr>
          <w:spacing w:val="-9"/>
          <w:w w:val="110"/>
        </w:rPr>
        <w:t xml:space="preserve"> </w:t>
      </w:r>
      <w:r>
        <w:rPr>
          <w:spacing w:val="-2"/>
          <w:w w:val="110"/>
        </w:rPr>
        <w:t>shall</w:t>
      </w:r>
      <w:r>
        <w:rPr>
          <w:spacing w:val="-13"/>
          <w:w w:val="110"/>
        </w:rPr>
        <w:t xml:space="preserve"> </w:t>
      </w:r>
      <w:r>
        <w:rPr>
          <w:spacing w:val="-2"/>
          <w:w w:val="110"/>
        </w:rPr>
        <w:t>be</w:t>
      </w:r>
      <w:r>
        <w:rPr>
          <w:spacing w:val="-15"/>
          <w:w w:val="110"/>
        </w:rPr>
        <w:t xml:space="preserve"> </w:t>
      </w:r>
      <w:r>
        <w:rPr>
          <w:spacing w:val="-2"/>
          <w:w w:val="110"/>
        </w:rPr>
        <w:t>appropriate</w:t>
      </w:r>
      <w:r>
        <w:rPr>
          <w:spacing w:val="-9"/>
          <w:w w:val="110"/>
        </w:rPr>
        <w:t xml:space="preserve"> </w:t>
      </w:r>
      <w:r>
        <w:rPr>
          <w:spacing w:val="-2"/>
          <w:w w:val="110"/>
        </w:rPr>
        <w:t>for</w:t>
      </w:r>
      <w:r>
        <w:rPr>
          <w:spacing w:val="-11"/>
          <w:w w:val="110"/>
        </w:rPr>
        <w:t xml:space="preserve"> </w:t>
      </w:r>
      <w:r>
        <w:rPr>
          <w:spacing w:val="-2"/>
          <w:w w:val="110"/>
        </w:rPr>
        <w:t>the</w:t>
      </w:r>
      <w:r>
        <w:rPr>
          <w:spacing w:val="-10"/>
          <w:w w:val="110"/>
        </w:rPr>
        <w:t xml:space="preserve"> </w:t>
      </w:r>
      <w:proofErr w:type="gramStart"/>
      <w:r>
        <w:rPr>
          <w:spacing w:val="-2"/>
          <w:w w:val="110"/>
        </w:rPr>
        <w:t>particular</w:t>
      </w:r>
      <w:r>
        <w:rPr>
          <w:spacing w:val="40"/>
          <w:w w:val="110"/>
        </w:rPr>
        <w:t xml:space="preserve"> </w:t>
      </w:r>
      <w:r>
        <w:rPr>
          <w:spacing w:val="-2"/>
          <w:w w:val="110"/>
        </w:rPr>
        <w:t>procurement</w:t>
      </w:r>
      <w:proofErr w:type="gramEnd"/>
      <w:r>
        <w:rPr>
          <w:spacing w:val="-7"/>
          <w:w w:val="110"/>
        </w:rPr>
        <w:t xml:space="preserve"> </w:t>
      </w:r>
      <w:r>
        <w:rPr>
          <w:spacing w:val="-2"/>
          <w:w w:val="110"/>
        </w:rPr>
        <w:t>and</w:t>
      </w:r>
      <w:r>
        <w:rPr>
          <w:spacing w:val="-11"/>
          <w:w w:val="110"/>
        </w:rPr>
        <w:t xml:space="preserve"> </w:t>
      </w:r>
      <w:r>
        <w:rPr>
          <w:spacing w:val="-2"/>
          <w:w w:val="110"/>
        </w:rPr>
        <w:t>for</w:t>
      </w:r>
      <w:r>
        <w:rPr>
          <w:spacing w:val="-11"/>
          <w:w w:val="110"/>
        </w:rPr>
        <w:t xml:space="preserve"> </w:t>
      </w:r>
      <w:r>
        <w:rPr>
          <w:spacing w:val="-2"/>
          <w:w w:val="110"/>
        </w:rPr>
        <w:t>promoting</w:t>
      </w:r>
      <w:r>
        <w:rPr>
          <w:spacing w:val="-12"/>
          <w:w w:val="110"/>
        </w:rPr>
        <w:t xml:space="preserve"> </w:t>
      </w:r>
      <w:r>
        <w:rPr>
          <w:spacing w:val="-2"/>
          <w:w w:val="110"/>
        </w:rPr>
        <w:t>the</w:t>
      </w:r>
      <w:r>
        <w:rPr>
          <w:spacing w:val="-10"/>
          <w:w w:val="110"/>
        </w:rPr>
        <w:t xml:space="preserve"> </w:t>
      </w:r>
      <w:r>
        <w:rPr>
          <w:spacing w:val="-2"/>
          <w:w w:val="110"/>
        </w:rPr>
        <w:t>best</w:t>
      </w:r>
      <w:r>
        <w:rPr>
          <w:spacing w:val="-9"/>
          <w:w w:val="110"/>
        </w:rPr>
        <w:t xml:space="preserve"> </w:t>
      </w:r>
      <w:r>
        <w:rPr>
          <w:spacing w:val="-2"/>
          <w:w w:val="110"/>
        </w:rPr>
        <w:t xml:space="preserve">interest </w:t>
      </w:r>
      <w:r>
        <w:t>of</w:t>
      </w:r>
      <w:r>
        <w:rPr>
          <w:spacing w:val="40"/>
        </w:rPr>
        <w:t xml:space="preserve"> </w:t>
      </w:r>
      <w:r>
        <w:t>the</w:t>
      </w:r>
      <w:r>
        <w:rPr>
          <w:spacing w:val="40"/>
        </w:rPr>
        <w:t xml:space="preserve"> </w:t>
      </w:r>
      <w:r>
        <w:t>program</w:t>
      </w:r>
      <w:r>
        <w:rPr>
          <w:spacing w:val="40"/>
        </w:rPr>
        <w:t xml:space="preserve"> </w:t>
      </w:r>
      <w:r>
        <w:t>or</w:t>
      </w:r>
      <w:r>
        <w:rPr>
          <w:spacing w:val="40"/>
        </w:rPr>
        <w:t xml:space="preserve"> </w:t>
      </w:r>
      <w:r>
        <w:t>project</w:t>
      </w:r>
      <w:r>
        <w:rPr>
          <w:spacing w:val="80"/>
        </w:rPr>
        <w:t xml:space="preserve"> </w:t>
      </w:r>
      <w:r>
        <w:t>involved.</w:t>
      </w:r>
      <w:r>
        <w:rPr>
          <w:spacing w:val="40"/>
        </w:rPr>
        <w:t xml:space="preserve"> </w:t>
      </w:r>
      <w:r>
        <w:t>The</w:t>
      </w:r>
      <w:r>
        <w:rPr>
          <w:spacing w:val="40"/>
        </w:rPr>
        <w:t xml:space="preserve"> </w:t>
      </w:r>
      <w:r>
        <w:t>“cost-plus-a-percentage-of-cost”</w:t>
      </w:r>
      <w:r>
        <w:rPr>
          <w:spacing w:val="39"/>
        </w:rPr>
        <w:t xml:space="preserve"> </w:t>
      </w:r>
      <w:r>
        <w:t>or</w:t>
      </w:r>
      <w:r>
        <w:rPr>
          <w:spacing w:val="40"/>
        </w:rPr>
        <w:t xml:space="preserve"> </w:t>
      </w:r>
      <w:r>
        <w:t>“percentage</w:t>
      </w:r>
      <w:r>
        <w:rPr>
          <w:spacing w:val="40"/>
        </w:rPr>
        <w:t xml:space="preserve"> </w:t>
      </w:r>
      <w:r>
        <w:t xml:space="preserve">of </w:t>
      </w:r>
      <w:r>
        <w:rPr>
          <w:w w:val="110"/>
        </w:rPr>
        <w:t>construction</w:t>
      </w:r>
      <w:r>
        <w:rPr>
          <w:spacing w:val="40"/>
          <w:w w:val="110"/>
        </w:rPr>
        <w:t xml:space="preserve"> </w:t>
      </w:r>
      <w:r>
        <w:rPr>
          <w:w w:val="110"/>
        </w:rPr>
        <w:t>cost”</w:t>
      </w:r>
      <w:r>
        <w:rPr>
          <w:spacing w:val="-17"/>
          <w:w w:val="110"/>
        </w:rPr>
        <w:t xml:space="preserve"> </w:t>
      </w:r>
      <w:r>
        <w:rPr>
          <w:w w:val="110"/>
        </w:rPr>
        <w:t>methods</w:t>
      </w:r>
      <w:r>
        <w:rPr>
          <w:spacing w:val="-16"/>
          <w:w w:val="110"/>
        </w:rPr>
        <w:t xml:space="preserve"> </w:t>
      </w:r>
      <w:r>
        <w:rPr>
          <w:w w:val="110"/>
        </w:rPr>
        <w:t>of</w:t>
      </w:r>
      <w:r>
        <w:rPr>
          <w:spacing w:val="-16"/>
          <w:w w:val="110"/>
        </w:rPr>
        <w:t xml:space="preserve"> </w:t>
      </w:r>
      <w:r>
        <w:rPr>
          <w:w w:val="110"/>
        </w:rPr>
        <w:t>contracting</w:t>
      </w:r>
      <w:r>
        <w:rPr>
          <w:spacing w:val="-16"/>
          <w:w w:val="110"/>
        </w:rPr>
        <w:t xml:space="preserve"> </w:t>
      </w:r>
      <w:r>
        <w:rPr>
          <w:w w:val="110"/>
        </w:rPr>
        <w:t>shall</w:t>
      </w:r>
      <w:r>
        <w:rPr>
          <w:spacing w:val="-17"/>
          <w:w w:val="110"/>
        </w:rPr>
        <w:t xml:space="preserve"> </w:t>
      </w:r>
      <w:r>
        <w:rPr>
          <w:w w:val="110"/>
        </w:rPr>
        <w:t>not</w:t>
      </w:r>
      <w:r>
        <w:rPr>
          <w:spacing w:val="-14"/>
          <w:w w:val="110"/>
        </w:rPr>
        <w:t xml:space="preserve"> </w:t>
      </w:r>
      <w:r>
        <w:rPr>
          <w:w w:val="110"/>
        </w:rPr>
        <w:t>be</w:t>
      </w:r>
      <w:r>
        <w:rPr>
          <w:spacing w:val="-15"/>
          <w:w w:val="110"/>
        </w:rPr>
        <w:t xml:space="preserve"> </w:t>
      </w:r>
      <w:r>
        <w:rPr>
          <w:w w:val="110"/>
        </w:rPr>
        <w:t>used.</w:t>
      </w:r>
    </w:p>
    <w:p w14:paraId="36D70BDC" w14:textId="77777777" w:rsidR="006D4D4E" w:rsidRDefault="006D4D4E">
      <w:pPr>
        <w:pStyle w:val="BodyText"/>
        <w:spacing w:before="33"/>
      </w:pPr>
    </w:p>
    <w:p w14:paraId="72EEBF86" w14:textId="77777777" w:rsidR="006D4D4E" w:rsidRDefault="00000000">
      <w:pPr>
        <w:pStyle w:val="ListParagraph"/>
        <w:numPr>
          <w:ilvl w:val="1"/>
          <w:numId w:val="12"/>
        </w:numPr>
        <w:tabs>
          <w:tab w:val="left" w:pos="1558"/>
          <w:tab w:val="left" w:pos="1560"/>
        </w:tabs>
        <w:spacing w:line="283" w:lineRule="auto"/>
        <w:ind w:right="565"/>
        <w:jc w:val="left"/>
      </w:pPr>
      <w:r>
        <w:rPr>
          <w:spacing w:val="-2"/>
          <w:w w:val="110"/>
        </w:rPr>
        <w:t>Contracts</w:t>
      </w:r>
      <w:r>
        <w:rPr>
          <w:spacing w:val="-14"/>
          <w:w w:val="110"/>
        </w:rPr>
        <w:t xml:space="preserve"> </w:t>
      </w:r>
      <w:r>
        <w:rPr>
          <w:spacing w:val="-2"/>
          <w:w w:val="110"/>
        </w:rPr>
        <w:t>shall</w:t>
      </w:r>
      <w:r>
        <w:rPr>
          <w:spacing w:val="-15"/>
          <w:w w:val="110"/>
        </w:rPr>
        <w:t xml:space="preserve"> </w:t>
      </w:r>
      <w:r>
        <w:rPr>
          <w:spacing w:val="-2"/>
          <w:w w:val="110"/>
        </w:rPr>
        <w:t>be</w:t>
      </w:r>
      <w:r>
        <w:rPr>
          <w:spacing w:val="-13"/>
          <w:w w:val="110"/>
        </w:rPr>
        <w:t xml:space="preserve"> </w:t>
      </w:r>
      <w:r>
        <w:rPr>
          <w:spacing w:val="-2"/>
          <w:w w:val="110"/>
        </w:rPr>
        <w:t>made</w:t>
      </w:r>
      <w:r>
        <w:rPr>
          <w:spacing w:val="-13"/>
          <w:w w:val="110"/>
        </w:rPr>
        <w:t xml:space="preserve"> </w:t>
      </w:r>
      <w:r>
        <w:rPr>
          <w:spacing w:val="-2"/>
          <w:w w:val="110"/>
        </w:rPr>
        <w:t>only</w:t>
      </w:r>
      <w:r>
        <w:rPr>
          <w:spacing w:val="-15"/>
          <w:w w:val="110"/>
        </w:rPr>
        <w:t xml:space="preserve"> </w:t>
      </w:r>
      <w:r>
        <w:rPr>
          <w:spacing w:val="-2"/>
          <w:w w:val="110"/>
        </w:rPr>
        <w:t>with</w:t>
      </w:r>
      <w:r>
        <w:rPr>
          <w:spacing w:val="-15"/>
          <w:w w:val="110"/>
        </w:rPr>
        <w:t xml:space="preserve"> </w:t>
      </w:r>
      <w:r>
        <w:rPr>
          <w:spacing w:val="-2"/>
          <w:w w:val="110"/>
        </w:rPr>
        <w:t>responsible</w:t>
      </w:r>
      <w:r>
        <w:rPr>
          <w:spacing w:val="-12"/>
          <w:w w:val="110"/>
        </w:rPr>
        <w:t xml:space="preserve"> </w:t>
      </w:r>
      <w:r>
        <w:rPr>
          <w:spacing w:val="-2"/>
          <w:w w:val="110"/>
        </w:rPr>
        <w:t>contractors</w:t>
      </w:r>
      <w:r>
        <w:rPr>
          <w:spacing w:val="-13"/>
          <w:w w:val="110"/>
        </w:rPr>
        <w:t xml:space="preserve"> </w:t>
      </w:r>
      <w:r>
        <w:rPr>
          <w:spacing w:val="-2"/>
          <w:w w:val="110"/>
        </w:rPr>
        <w:t>who</w:t>
      </w:r>
      <w:r>
        <w:rPr>
          <w:spacing w:val="-12"/>
          <w:w w:val="110"/>
        </w:rPr>
        <w:t xml:space="preserve"> </w:t>
      </w:r>
      <w:r>
        <w:rPr>
          <w:spacing w:val="-2"/>
          <w:w w:val="110"/>
        </w:rPr>
        <w:t>possess</w:t>
      </w:r>
      <w:r>
        <w:rPr>
          <w:spacing w:val="-15"/>
          <w:w w:val="110"/>
        </w:rPr>
        <w:t xml:space="preserve"> </w:t>
      </w:r>
      <w:r>
        <w:rPr>
          <w:spacing w:val="-2"/>
          <w:w w:val="110"/>
        </w:rPr>
        <w:t>the</w:t>
      </w:r>
      <w:r>
        <w:rPr>
          <w:spacing w:val="40"/>
          <w:w w:val="110"/>
        </w:rPr>
        <w:t xml:space="preserve"> </w:t>
      </w:r>
      <w:r>
        <w:rPr>
          <w:spacing w:val="-2"/>
          <w:w w:val="110"/>
        </w:rPr>
        <w:t>potential</w:t>
      </w:r>
      <w:r>
        <w:rPr>
          <w:spacing w:val="-18"/>
          <w:w w:val="110"/>
        </w:rPr>
        <w:t xml:space="preserve"> </w:t>
      </w:r>
      <w:r>
        <w:rPr>
          <w:spacing w:val="-2"/>
          <w:w w:val="110"/>
        </w:rPr>
        <w:t>ability</w:t>
      </w:r>
      <w:r>
        <w:rPr>
          <w:spacing w:val="-14"/>
          <w:w w:val="110"/>
        </w:rPr>
        <w:t xml:space="preserve"> </w:t>
      </w:r>
      <w:r>
        <w:rPr>
          <w:spacing w:val="-2"/>
          <w:w w:val="110"/>
        </w:rPr>
        <w:t xml:space="preserve">to </w:t>
      </w:r>
      <w:r>
        <w:rPr>
          <w:w w:val="110"/>
        </w:rPr>
        <w:t>perform</w:t>
      </w:r>
      <w:r>
        <w:rPr>
          <w:spacing w:val="-17"/>
          <w:w w:val="110"/>
        </w:rPr>
        <w:t xml:space="preserve"> </w:t>
      </w:r>
      <w:r>
        <w:rPr>
          <w:w w:val="110"/>
        </w:rPr>
        <w:t>successfully</w:t>
      </w:r>
      <w:r>
        <w:rPr>
          <w:spacing w:val="-17"/>
          <w:w w:val="110"/>
        </w:rPr>
        <w:t xml:space="preserve"> </w:t>
      </w:r>
      <w:r>
        <w:rPr>
          <w:w w:val="110"/>
        </w:rPr>
        <w:t>under</w:t>
      </w:r>
      <w:r>
        <w:rPr>
          <w:spacing w:val="-17"/>
          <w:w w:val="110"/>
        </w:rPr>
        <w:t xml:space="preserve"> </w:t>
      </w:r>
      <w:r>
        <w:rPr>
          <w:w w:val="110"/>
        </w:rPr>
        <w:t>the</w:t>
      </w:r>
      <w:r>
        <w:rPr>
          <w:spacing w:val="-17"/>
          <w:w w:val="110"/>
        </w:rPr>
        <w:t xml:space="preserve"> </w:t>
      </w:r>
      <w:r>
        <w:rPr>
          <w:w w:val="110"/>
        </w:rPr>
        <w:t>terms</w:t>
      </w:r>
      <w:r>
        <w:rPr>
          <w:spacing w:val="-17"/>
          <w:w w:val="110"/>
        </w:rPr>
        <w:t xml:space="preserve"> </w:t>
      </w:r>
      <w:r>
        <w:rPr>
          <w:w w:val="110"/>
        </w:rPr>
        <w:t>and</w:t>
      </w:r>
      <w:r>
        <w:rPr>
          <w:spacing w:val="-16"/>
          <w:w w:val="110"/>
        </w:rPr>
        <w:t xml:space="preserve"> </w:t>
      </w:r>
      <w:r>
        <w:rPr>
          <w:w w:val="110"/>
        </w:rPr>
        <w:t>conditions</w:t>
      </w:r>
      <w:r>
        <w:rPr>
          <w:spacing w:val="-16"/>
          <w:w w:val="110"/>
        </w:rPr>
        <w:t xml:space="preserve"> </w:t>
      </w:r>
      <w:r>
        <w:rPr>
          <w:w w:val="110"/>
        </w:rPr>
        <w:t>of</w:t>
      </w:r>
      <w:r>
        <w:rPr>
          <w:spacing w:val="-16"/>
          <w:w w:val="110"/>
        </w:rPr>
        <w:t xml:space="preserve"> </w:t>
      </w:r>
      <w:r>
        <w:rPr>
          <w:w w:val="110"/>
        </w:rPr>
        <w:t>the</w:t>
      </w:r>
      <w:r>
        <w:rPr>
          <w:spacing w:val="37"/>
          <w:w w:val="110"/>
        </w:rPr>
        <w:t xml:space="preserve"> </w:t>
      </w:r>
      <w:r>
        <w:rPr>
          <w:w w:val="110"/>
        </w:rPr>
        <w:t>proposed</w:t>
      </w:r>
      <w:r>
        <w:rPr>
          <w:spacing w:val="-16"/>
          <w:w w:val="110"/>
        </w:rPr>
        <w:t xml:space="preserve"> </w:t>
      </w:r>
      <w:r>
        <w:rPr>
          <w:w w:val="110"/>
        </w:rPr>
        <w:t xml:space="preserve">procurement. </w:t>
      </w:r>
      <w:r>
        <w:rPr>
          <w:spacing w:val="-2"/>
          <w:w w:val="110"/>
        </w:rPr>
        <w:t>Consideration</w:t>
      </w:r>
      <w:r>
        <w:rPr>
          <w:spacing w:val="-10"/>
          <w:w w:val="110"/>
        </w:rPr>
        <w:t xml:space="preserve"> </w:t>
      </w:r>
      <w:r>
        <w:rPr>
          <w:spacing w:val="-2"/>
          <w:w w:val="110"/>
        </w:rPr>
        <w:t>shall</w:t>
      </w:r>
      <w:r>
        <w:rPr>
          <w:spacing w:val="-13"/>
          <w:w w:val="110"/>
        </w:rPr>
        <w:t xml:space="preserve"> </w:t>
      </w:r>
      <w:r>
        <w:rPr>
          <w:spacing w:val="-2"/>
          <w:w w:val="110"/>
        </w:rPr>
        <w:t>be</w:t>
      </w:r>
      <w:r>
        <w:rPr>
          <w:spacing w:val="-10"/>
          <w:w w:val="110"/>
        </w:rPr>
        <w:t xml:space="preserve"> </w:t>
      </w:r>
      <w:r>
        <w:rPr>
          <w:spacing w:val="-2"/>
          <w:w w:val="110"/>
        </w:rPr>
        <w:t>given</w:t>
      </w:r>
      <w:r>
        <w:rPr>
          <w:spacing w:val="-11"/>
          <w:w w:val="110"/>
        </w:rPr>
        <w:t xml:space="preserve"> </w:t>
      </w:r>
      <w:r>
        <w:rPr>
          <w:spacing w:val="-2"/>
          <w:w w:val="110"/>
        </w:rPr>
        <w:t>to</w:t>
      </w:r>
      <w:r>
        <w:rPr>
          <w:spacing w:val="-9"/>
          <w:w w:val="110"/>
        </w:rPr>
        <w:t xml:space="preserve"> </w:t>
      </w:r>
      <w:r>
        <w:rPr>
          <w:spacing w:val="-2"/>
          <w:w w:val="110"/>
        </w:rPr>
        <w:t>such</w:t>
      </w:r>
      <w:r>
        <w:rPr>
          <w:spacing w:val="-12"/>
          <w:w w:val="110"/>
        </w:rPr>
        <w:t xml:space="preserve"> </w:t>
      </w:r>
      <w:r>
        <w:rPr>
          <w:spacing w:val="-2"/>
          <w:w w:val="110"/>
        </w:rPr>
        <w:t>matters</w:t>
      </w:r>
      <w:r>
        <w:rPr>
          <w:spacing w:val="-15"/>
          <w:w w:val="110"/>
        </w:rPr>
        <w:t xml:space="preserve"> </w:t>
      </w:r>
      <w:r>
        <w:rPr>
          <w:spacing w:val="-2"/>
          <w:w w:val="110"/>
        </w:rPr>
        <w:t>as</w:t>
      </w:r>
      <w:r>
        <w:rPr>
          <w:spacing w:val="40"/>
          <w:w w:val="110"/>
        </w:rPr>
        <w:t xml:space="preserve"> </w:t>
      </w:r>
      <w:r>
        <w:rPr>
          <w:spacing w:val="-2"/>
          <w:w w:val="110"/>
        </w:rPr>
        <w:t>contractor</w:t>
      </w:r>
      <w:r>
        <w:rPr>
          <w:spacing w:val="-11"/>
          <w:w w:val="110"/>
        </w:rPr>
        <w:t xml:space="preserve"> </w:t>
      </w:r>
      <w:r>
        <w:rPr>
          <w:spacing w:val="-2"/>
          <w:w w:val="110"/>
        </w:rPr>
        <w:t>integrity,</w:t>
      </w:r>
      <w:r>
        <w:rPr>
          <w:spacing w:val="-10"/>
          <w:w w:val="110"/>
        </w:rPr>
        <w:t xml:space="preserve"> </w:t>
      </w:r>
      <w:r>
        <w:rPr>
          <w:spacing w:val="-2"/>
          <w:w w:val="110"/>
        </w:rPr>
        <w:t>record</w:t>
      </w:r>
      <w:r>
        <w:rPr>
          <w:spacing w:val="-15"/>
          <w:w w:val="110"/>
        </w:rPr>
        <w:t xml:space="preserve"> </w:t>
      </w:r>
      <w:r>
        <w:rPr>
          <w:spacing w:val="-2"/>
          <w:w w:val="110"/>
        </w:rPr>
        <w:t>of</w:t>
      </w:r>
      <w:r>
        <w:rPr>
          <w:spacing w:val="-11"/>
          <w:w w:val="110"/>
        </w:rPr>
        <w:t xml:space="preserve"> </w:t>
      </w:r>
      <w:r>
        <w:rPr>
          <w:spacing w:val="-2"/>
          <w:w w:val="110"/>
        </w:rPr>
        <w:t xml:space="preserve">past </w:t>
      </w:r>
      <w:r>
        <w:t>performance,</w:t>
      </w:r>
      <w:r>
        <w:rPr>
          <w:spacing w:val="37"/>
        </w:rPr>
        <w:t xml:space="preserve"> </w:t>
      </w:r>
      <w:r>
        <w:t>financial</w:t>
      </w:r>
      <w:r>
        <w:rPr>
          <w:spacing w:val="31"/>
        </w:rPr>
        <w:t xml:space="preserve"> </w:t>
      </w:r>
      <w:r>
        <w:t>and technical</w:t>
      </w:r>
      <w:r>
        <w:rPr>
          <w:spacing w:val="31"/>
        </w:rPr>
        <w:t xml:space="preserve"> </w:t>
      </w:r>
      <w:r>
        <w:t>resources</w:t>
      </w:r>
      <w:r>
        <w:rPr>
          <w:spacing w:val="80"/>
          <w:w w:val="150"/>
        </w:rPr>
        <w:t xml:space="preserve"> </w:t>
      </w:r>
      <w:r>
        <w:t>or accessibility</w:t>
      </w:r>
      <w:r>
        <w:rPr>
          <w:spacing w:val="33"/>
        </w:rPr>
        <w:t xml:space="preserve"> </w:t>
      </w:r>
      <w:r>
        <w:t>to other</w:t>
      </w:r>
      <w:r>
        <w:rPr>
          <w:spacing w:val="33"/>
        </w:rPr>
        <w:t xml:space="preserve"> </w:t>
      </w:r>
      <w:r>
        <w:t>necessary</w:t>
      </w:r>
      <w:r>
        <w:rPr>
          <w:spacing w:val="33"/>
        </w:rPr>
        <w:t xml:space="preserve"> </w:t>
      </w:r>
      <w:r>
        <w:t>resources.</w:t>
      </w:r>
      <w:r>
        <w:rPr>
          <w:spacing w:val="37"/>
        </w:rPr>
        <w:t xml:space="preserve"> </w:t>
      </w:r>
      <w:r>
        <w:t>In certain</w:t>
      </w:r>
      <w:r>
        <w:rPr>
          <w:spacing w:val="37"/>
        </w:rPr>
        <w:t xml:space="preserve"> </w:t>
      </w:r>
      <w:r>
        <w:t>circumstances,</w:t>
      </w:r>
      <w:r>
        <w:rPr>
          <w:spacing w:val="37"/>
        </w:rPr>
        <w:t xml:space="preserve"> </w:t>
      </w:r>
      <w:proofErr w:type="gramStart"/>
      <w:r>
        <w:t>contracts</w:t>
      </w:r>
      <w:r>
        <w:rPr>
          <w:spacing w:val="40"/>
        </w:rPr>
        <w:t xml:space="preserve">  </w:t>
      </w:r>
      <w:r>
        <w:t>with</w:t>
      </w:r>
      <w:proofErr w:type="gramEnd"/>
      <w:r>
        <w:rPr>
          <w:spacing w:val="35"/>
        </w:rPr>
        <w:t xml:space="preserve"> </w:t>
      </w:r>
      <w:r>
        <w:t>certain</w:t>
      </w:r>
      <w:r>
        <w:rPr>
          <w:spacing w:val="33"/>
        </w:rPr>
        <w:t xml:space="preserve"> </w:t>
      </w:r>
      <w:r>
        <w:t>parties</w:t>
      </w:r>
      <w:r>
        <w:rPr>
          <w:spacing w:val="35"/>
        </w:rPr>
        <w:t xml:space="preserve"> </w:t>
      </w:r>
      <w:r>
        <w:t>are</w:t>
      </w:r>
      <w:r>
        <w:rPr>
          <w:spacing w:val="37"/>
        </w:rPr>
        <w:t xml:space="preserve"> </w:t>
      </w:r>
      <w:r>
        <w:t>restricted</w:t>
      </w:r>
      <w:r>
        <w:rPr>
          <w:spacing w:val="37"/>
        </w:rPr>
        <w:t xml:space="preserve"> </w:t>
      </w:r>
      <w:r>
        <w:t>by</w:t>
      </w:r>
      <w:r>
        <w:rPr>
          <w:spacing w:val="33"/>
        </w:rPr>
        <w:t xml:space="preserve"> </w:t>
      </w:r>
      <w:r>
        <w:t>agencies'</w:t>
      </w:r>
      <w:r>
        <w:rPr>
          <w:spacing w:val="39"/>
        </w:rPr>
        <w:t xml:space="preserve"> </w:t>
      </w:r>
      <w:r>
        <w:t>implementation of Executive</w:t>
      </w:r>
      <w:r>
        <w:rPr>
          <w:spacing w:val="80"/>
        </w:rPr>
        <w:t xml:space="preserve"> </w:t>
      </w:r>
      <w:r>
        <w:t>Orders 12549 and 12689, “Debarment and Suspension.”</w:t>
      </w:r>
    </w:p>
    <w:p w14:paraId="4C367842" w14:textId="77777777" w:rsidR="006D4D4E" w:rsidRDefault="006D4D4E">
      <w:pPr>
        <w:pStyle w:val="BodyText"/>
        <w:spacing w:before="35"/>
      </w:pPr>
    </w:p>
    <w:p w14:paraId="60B04A20" w14:textId="77777777" w:rsidR="006D4D4E" w:rsidRDefault="00000000">
      <w:pPr>
        <w:pStyle w:val="ListParagraph"/>
        <w:numPr>
          <w:ilvl w:val="1"/>
          <w:numId w:val="12"/>
        </w:numPr>
        <w:tabs>
          <w:tab w:val="left" w:pos="1558"/>
          <w:tab w:val="left" w:pos="1560"/>
        </w:tabs>
        <w:spacing w:line="280" w:lineRule="auto"/>
        <w:ind w:right="1332"/>
        <w:jc w:val="left"/>
      </w:pPr>
      <w:r>
        <w:rPr>
          <w:w w:val="105"/>
        </w:rPr>
        <w:t>Recipients</w:t>
      </w:r>
      <w:r>
        <w:rPr>
          <w:spacing w:val="-17"/>
          <w:w w:val="105"/>
        </w:rPr>
        <w:t xml:space="preserve"> </w:t>
      </w:r>
      <w:r>
        <w:rPr>
          <w:w w:val="105"/>
        </w:rPr>
        <w:t>shall,</w:t>
      </w:r>
      <w:r>
        <w:rPr>
          <w:spacing w:val="-16"/>
          <w:w w:val="105"/>
        </w:rPr>
        <w:t xml:space="preserve"> </w:t>
      </w:r>
      <w:r>
        <w:rPr>
          <w:w w:val="105"/>
        </w:rPr>
        <w:t>on</w:t>
      </w:r>
      <w:r>
        <w:rPr>
          <w:spacing w:val="-16"/>
          <w:w w:val="105"/>
        </w:rPr>
        <w:t xml:space="preserve"> </w:t>
      </w:r>
      <w:r>
        <w:rPr>
          <w:w w:val="105"/>
        </w:rPr>
        <w:t>request,</w:t>
      </w:r>
      <w:r>
        <w:rPr>
          <w:spacing w:val="-16"/>
          <w:w w:val="105"/>
        </w:rPr>
        <w:t xml:space="preserve"> </w:t>
      </w:r>
      <w:r>
        <w:rPr>
          <w:w w:val="105"/>
        </w:rPr>
        <w:t>make</w:t>
      </w:r>
      <w:r>
        <w:rPr>
          <w:spacing w:val="-16"/>
          <w:w w:val="105"/>
        </w:rPr>
        <w:t xml:space="preserve"> </w:t>
      </w:r>
      <w:r>
        <w:rPr>
          <w:w w:val="105"/>
        </w:rPr>
        <w:t>available</w:t>
      </w:r>
      <w:r>
        <w:rPr>
          <w:spacing w:val="-14"/>
          <w:w w:val="105"/>
        </w:rPr>
        <w:t xml:space="preserve"> </w:t>
      </w:r>
      <w:r>
        <w:rPr>
          <w:w w:val="105"/>
        </w:rPr>
        <w:t>for</w:t>
      </w:r>
      <w:r>
        <w:rPr>
          <w:spacing w:val="-16"/>
          <w:w w:val="105"/>
        </w:rPr>
        <w:t xml:space="preserve"> </w:t>
      </w:r>
      <w:r>
        <w:rPr>
          <w:w w:val="105"/>
        </w:rPr>
        <w:t>EPA,</w:t>
      </w:r>
      <w:r>
        <w:rPr>
          <w:spacing w:val="-15"/>
          <w:w w:val="105"/>
        </w:rPr>
        <w:t xml:space="preserve"> </w:t>
      </w:r>
      <w:r>
        <w:rPr>
          <w:w w:val="105"/>
        </w:rPr>
        <w:t>pre-award</w:t>
      </w:r>
      <w:r>
        <w:rPr>
          <w:spacing w:val="-15"/>
          <w:w w:val="105"/>
        </w:rPr>
        <w:t xml:space="preserve"> </w:t>
      </w:r>
      <w:r>
        <w:rPr>
          <w:w w:val="105"/>
        </w:rPr>
        <w:t>review</w:t>
      </w:r>
      <w:r>
        <w:rPr>
          <w:spacing w:val="-17"/>
          <w:w w:val="105"/>
        </w:rPr>
        <w:t xml:space="preserve"> </w:t>
      </w:r>
      <w:r>
        <w:rPr>
          <w:w w:val="105"/>
        </w:rPr>
        <w:t>and</w:t>
      </w:r>
      <w:r>
        <w:rPr>
          <w:spacing w:val="29"/>
          <w:w w:val="105"/>
        </w:rPr>
        <w:t xml:space="preserve"> </w:t>
      </w:r>
      <w:r>
        <w:rPr>
          <w:w w:val="105"/>
        </w:rPr>
        <w:t>procurement documents, such as request for proposals or invitations for bids,</w:t>
      </w:r>
      <w:r>
        <w:rPr>
          <w:spacing w:val="40"/>
          <w:w w:val="105"/>
        </w:rPr>
        <w:t xml:space="preserve"> </w:t>
      </w:r>
      <w:r>
        <w:rPr>
          <w:w w:val="105"/>
        </w:rPr>
        <w:t>independent cost estimates, etc., when any of the following conditions apply.</w:t>
      </w:r>
    </w:p>
    <w:p w14:paraId="661898C5" w14:textId="77777777" w:rsidR="006D4D4E" w:rsidRDefault="006D4D4E">
      <w:pPr>
        <w:pStyle w:val="BodyText"/>
        <w:spacing w:before="27"/>
      </w:pPr>
    </w:p>
    <w:p w14:paraId="58A9B407" w14:textId="77777777" w:rsidR="006D4D4E" w:rsidRDefault="00000000">
      <w:pPr>
        <w:pStyle w:val="ListParagraph"/>
        <w:numPr>
          <w:ilvl w:val="2"/>
          <w:numId w:val="12"/>
        </w:numPr>
        <w:tabs>
          <w:tab w:val="left" w:pos="2279"/>
          <w:tab w:val="left" w:pos="2281"/>
        </w:tabs>
        <w:spacing w:line="278" w:lineRule="auto"/>
        <w:ind w:right="1990"/>
      </w:pPr>
      <w:r>
        <w:t>A</w:t>
      </w:r>
      <w:r>
        <w:rPr>
          <w:spacing w:val="40"/>
        </w:rPr>
        <w:t xml:space="preserve"> </w:t>
      </w:r>
      <w:r>
        <w:t>recipient's</w:t>
      </w:r>
      <w:r>
        <w:rPr>
          <w:spacing w:val="40"/>
        </w:rPr>
        <w:t xml:space="preserve"> </w:t>
      </w:r>
      <w:r>
        <w:t>procurement</w:t>
      </w:r>
      <w:r>
        <w:rPr>
          <w:spacing w:val="40"/>
        </w:rPr>
        <w:t xml:space="preserve"> </w:t>
      </w:r>
      <w:r>
        <w:t>procedures</w:t>
      </w:r>
      <w:r>
        <w:rPr>
          <w:spacing w:val="40"/>
        </w:rPr>
        <w:t xml:space="preserve"> </w:t>
      </w:r>
      <w:r>
        <w:t>or</w:t>
      </w:r>
      <w:r>
        <w:rPr>
          <w:spacing w:val="40"/>
        </w:rPr>
        <w:t xml:space="preserve"> </w:t>
      </w:r>
      <w:r>
        <w:t>operation</w:t>
      </w:r>
      <w:r>
        <w:rPr>
          <w:spacing w:val="40"/>
        </w:rPr>
        <w:t xml:space="preserve"> </w:t>
      </w:r>
      <w:r>
        <w:t>fails</w:t>
      </w:r>
      <w:r>
        <w:rPr>
          <w:spacing w:val="40"/>
        </w:rPr>
        <w:t xml:space="preserve"> </w:t>
      </w:r>
      <w:r>
        <w:t>to</w:t>
      </w:r>
      <w:r>
        <w:rPr>
          <w:spacing w:val="40"/>
        </w:rPr>
        <w:t xml:space="preserve"> </w:t>
      </w:r>
      <w:r>
        <w:t>comply</w:t>
      </w:r>
      <w:r>
        <w:rPr>
          <w:spacing w:val="38"/>
        </w:rPr>
        <w:t xml:space="preserve"> </w:t>
      </w:r>
      <w:r>
        <w:t>with</w:t>
      </w:r>
      <w:r>
        <w:rPr>
          <w:spacing w:val="38"/>
        </w:rPr>
        <w:t xml:space="preserve"> </w:t>
      </w:r>
      <w:r>
        <w:t>the procurement</w:t>
      </w:r>
      <w:r>
        <w:rPr>
          <w:spacing w:val="40"/>
        </w:rPr>
        <w:t xml:space="preserve"> </w:t>
      </w:r>
      <w:r>
        <w:t>standards</w:t>
      </w:r>
      <w:r>
        <w:rPr>
          <w:spacing w:val="40"/>
        </w:rPr>
        <w:t xml:space="preserve"> </w:t>
      </w:r>
      <w:r>
        <w:t>in</w:t>
      </w:r>
      <w:r>
        <w:rPr>
          <w:spacing w:val="40"/>
        </w:rPr>
        <w:t xml:space="preserve"> </w:t>
      </w:r>
      <w:r>
        <w:t>EPA's</w:t>
      </w:r>
      <w:r>
        <w:rPr>
          <w:spacing w:val="40"/>
        </w:rPr>
        <w:t xml:space="preserve"> </w:t>
      </w:r>
      <w:r>
        <w:t>implementation</w:t>
      </w:r>
      <w:r>
        <w:rPr>
          <w:spacing w:val="40"/>
        </w:rPr>
        <w:t xml:space="preserve"> </w:t>
      </w:r>
      <w:r>
        <w:t>of</w:t>
      </w:r>
      <w:r>
        <w:rPr>
          <w:spacing w:val="40"/>
        </w:rPr>
        <w:t xml:space="preserve"> </w:t>
      </w:r>
      <w:r>
        <w:t>Circular</w:t>
      </w:r>
      <w:r>
        <w:rPr>
          <w:spacing w:val="40"/>
        </w:rPr>
        <w:t xml:space="preserve"> </w:t>
      </w:r>
      <w:r>
        <w:t>A–110.</w:t>
      </w:r>
    </w:p>
    <w:p w14:paraId="016C510E" w14:textId="77777777" w:rsidR="006D4D4E" w:rsidRDefault="006D4D4E">
      <w:pPr>
        <w:pStyle w:val="BodyText"/>
        <w:spacing w:before="34"/>
      </w:pPr>
    </w:p>
    <w:p w14:paraId="336E37C4" w14:textId="77777777" w:rsidR="006D4D4E" w:rsidRDefault="00000000">
      <w:pPr>
        <w:pStyle w:val="ListParagraph"/>
        <w:numPr>
          <w:ilvl w:val="2"/>
          <w:numId w:val="12"/>
        </w:numPr>
        <w:tabs>
          <w:tab w:val="left" w:pos="2279"/>
          <w:tab w:val="left" w:pos="2281"/>
        </w:tabs>
        <w:spacing w:line="280" w:lineRule="auto"/>
        <w:ind w:right="471"/>
      </w:pPr>
      <w:r>
        <w:t>The</w:t>
      </w:r>
      <w:r>
        <w:rPr>
          <w:spacing w:val="31"/>
        </w:rPr>
        <w:t xml:space="preserve"> </w:t>
      </w:r>
      <w:r>
        <w:t>procurement</w:t>
      </w:r>
      <w:r>
        <w:rPr>
          <w:spacing w:val="34"/>
        </w:rPr>
        <w:t xml:space="preserve"> </w:t>
      </w:r>
      <w:r>
        <w:t>is</w:t>
      </w:r>
      <w:r>
        <w:rPr>
          <w:spacing w:val="29"/>
        </w:rPr>
        <w:t xml:space="preserve"> </w:t>
      </w:r>
      <w:r>
        <w:t>expected</w:t>
      </w:r>
      <w:r>
        <w:rPr>
          <w:spacing w:val="29"/>
        </w:rPr>
        <w:t xml:space="preserve"> </w:t>
      </w:r>
      <w:r>
        <w:t>to</w:t>
      </w:r>
      <w:r>
        <w:rPr>
          <w:spacing w:val="33"/>
        </w:rPr>
        <w:t xml:space="preserve"> </w:t>
      </w:r>
      <w:r>
        <w:t>exceed</w:t>
      </w:r>
      <w:r>
        <w:rPr>
          <w:spacing w:val="29"/>
        </w:rPr>
        <w:t xml:space="preserve"> </w:t>
      </w:r>
      <w:r>
        <w:t>the</w:t>
      </w:r>
      <w:r>
        <w:rPr>
          <w:spacing w:val="31"/>
        </w:rPr>
        <w:t xml:space="preserve"> </w:t>
      </w:r>
      <w:r>
        <w:t>small</w:t>
      </w:r>
      <w:r>
        <w:rPr>
          <w:spacing w:val="26"/>
        </w:rPr>
        <w:t xml:space="preserve"> </w:t>
      </w:r>
      <w:r>
        <w:t>purchase</w:t>
      </w:r>
      <w:r>
        <w:rPr>
          <w:spacing w:val="31"/>
        </w:rPr>
        <w:t xml:space="preserve"> </w:t>
      </w:r>
      <w:r>
        <w:t>threshold</w:t>
      </w:r>
      <w:r>
        <w:rPr>
          <w:spacing w:val="29"/>
        </w:rPr>
        <w:t xml:space="preserve"> </w:t>
      </w:r>
      <w:r>
        <w:t>fixed</w:t>
      </w:r>
      <w:r>
        <w:rPr>
          <w:spacing w:val="80"/>
        </w:rPr>
        <w:t xml:space="preserve"> </w:t>
      </w:r>
      <w:r>
        <w:t>at</w:t>
      </w:r>
      <w:r>
        <w:rPr>
          <w:spacing w:val="33"/>
        </w:rPr>
        <w:t xml:space="preserve"> </w:t>
      </w:r>
      <w:r>
        <w:t>41</w:t>
      </w:r>
      <w:r>
        <w:rPr>
          <w:spacing w:val="28"/>
        </w:rPr>
        <w:t xml:space="preserve"> </w:t>
      </w:r>
      <w:r>
        <w:t>U.S.C. 403</w:t>
      </w:r>
      <w:r>
        <w:rPr>
          <w:spacing w:val="23"/>
        </w:rPr>
        <w:t xml:space="preserve"> </w:t>
      </w:r>
      <w:r>
        <w:t>(11)</w:t>
      </w:r>
      <w:r>
        <w:rPr>
          <w:spacing w:val="24"/>
        </w:rPr>
        <w:t xml:space="preserve"> </w:t>
      </w:r>
      <w:r>
        <w:t>(currently</w:t>
      </w:r>
      <w:r>
        <w:rPr>
          <w:spacing w:val="23"/>
        </w:rPr>
        <w:t xml:space="preserve"> </w:t>
      </w:r>
      <w:r>
        <w:t>$100,000)</w:t>
      </w:r>
      <w:r>
        <w:rPr>
          <w:spacing w:val="24"/>
        </w:rPr>
        <w:t xml:space="preserve"> </w:t>
      </w:r>
      <w:r>
        <w:t>and</w:t>
      </w:r>
      <w:r>
        <w:rPr>
          <w:spacing w:val="24"/>
        </w:rPr>
        <w:t xml:space="preserve"> </w:t>
      </w:r>
      <w:r>
        <w:t>is</w:t>
      </w:r>
      <w:r>
        <w:rPr>
          <w:spacing w:val="23"/>
        </w:rPr>
        <w:t xml:space="preserve"> </w:t>
      </w:r>
      <w:r>
        <w:t>to</w:t>
      </w:r>
      <w:r>
        <w:rPr>
          <w:spacing w:val="26"/>
        </w:rPr>
        <w:t xml:space="preserve"> </w:t>
      </w:r>
      <w:r>
        <w:t>be</w:t>
      </w:r>
      <w:r>
        <w:rPr>
          <w:spacing w:val="26"/>
        </w:rPr>
        <w:t xml:space="preserve"> </w:t>
      </w:r>
      <w:r>
        <w:t>awarded</w:t>
      </w:r>
      <w:r>
        <w:rPr>
          <w:spacing w:val="18"/>
        </w:rPr>
        <w:t xml:space="preserve"> </w:t>
      </w:r>
      <w:r>
        <w:t>without</w:t>
      </w:r>
      <w:r>
        <w:rPr>
          <w:spacing w:val="80"/>
        </w:rPr>
        <w:t xml:space="preserve"> </w:t>
      </w:r>
      <w:r>
        <w:t>competition</w:t>
      </w:r>
      <w:r>
        <w:rPr>
          <w:spacing w:val="26"/>
        </w:rPr>
        <w:t xml:space="preserve"> </w:t>
      </w:r>
      <w:r>
        <w:t>or only</w:t>
      </w:r>
      <w:r>
        <w:rPr>
          <w:spacing w:val="23"/>
        </w:rPr>
        <w:t xml:space="preserve"> </w:t>
      </w:r>
      <w:r>
        <w:t>one</w:t>
      </w:r>
      <w:r>
        <w:rPr>
          <w:spacing w:val="26"/>
        </w:rPr>
        <w:t xml:space="preserve"> </w:t>
      </w:r>
      <w:r>
        <w:t>bid</w:t>
      </w:r>
      <w:r>
        <w:rPr>
          <w:spacing w:val="23"/>
        </w:rPr>
        <w:t xml:space="preserve"> </w:t>
      </w:r>
      <w:r>
        <w:t xml:space="preserve">or </w:t>
      </w:r>
      <w:r>
        <w:rPr>
          <w:w w:val="110"/>
        </w:rPr>
        <w:t>offer</w:t>
      </w:r>
      <w:r>
        <w:rPr>
          <w:spacing w:val="-13"/>
          <w:w w:val="110"/>
        </w:rPr>
        <w:t xml:space="preserve"> </w:t>
      </w:r>
      <w:r>
        <w:rPr>
          <w:w w:val="110"/>
        </w:rPr>
        <w:t>is</w:t>
      </w:r>
      <w:r>
        <w:rPr>
          <w:spacing w:val="-13"/>
          <w:w w:val="110"/>
        </w:rPr>
        <w:t xml:space="preserve"> </w:t>
      </w:r>
      <w:r>
        <w:rPr>
          <w:w w:val="110"/>
        </w:rPr>
        <w:t>received</w:t>
      </w:r>
      <w:r>
        <w:rPr>
          <w:spacing w:val="-13"/>
          <w:w w:val="110"/>
        </w:rPr>
        <w:t xml:space="preserve"> </w:t>
      </w:r>
      <w:r>
        <w:rPr>
          <w:w w:val="110"/>
        </w:rPr>
        <w:t>in</w:t>
      </w:r>
      <w:r>
        <w:rPr>
          <w:spacing w:val="-13"/>
          <w:w w:val="110"/>
        </w:rPr>
        <w:t xml:space="preserve"> </w:t>
      </w:r>
      <w:r>
        <w:rPr>
          <w:w w:val="110"/>
        </w:rPr>
        <w:t>response</w:t>
      </w:r>
      <w:r>
        <w:rPr>
          <w:spacing w:val="-12"/>
          <w:w w:val="110"/>
        </w:rPr>
        <w:t xml:space="preserve"> </w:t>
      </w:r>
      <w:r>
        <w:rPr>
          <w:w w:val="110"/>
        </w:rPr>
        <w:t>to</w:t>
      </w:r>
      <w:r>
        <w:rPr>
          <w:spacing w:val="-17"/>
          <w:w w:val="110"/>
        </w:rPr>
        <w:t xml:space="preserve"> </w:t>
      </w:r>
      <w:r>
        <w:rPr>
          <w:w w:val="110"/>
        </w:rPr>
        <w:t>a</w:t>
      </w:r>
      <w:r>
        <w:rPr>
          <w:spacing w:val="-10"/>
          <w:w w:val="110"/>
        </w:rPr>
        <w:t xml:space="preserve"> </w:t>
      </w:r>
      <w:r>
        <w:rPr>
          <w:w w:val="110"/>
        </w:rPr>
        <w:t>solicitation.</w:t>
      </w:r>
    </w:p>
    <w:p w14:paraId="265E1E17" w14:textId="77777777" w:rsidR="006D4D4E" w:rsidRDefault="006D4D4E">
      <w:pPr>
        <w:pStyle w:val="BodyText"/>
        <w:spacing w:before="33"/>
      </w:pPr>
    </w:p>
    <w:p w14:paraId="03B52D11" w14:textId="77777777" w:rsidR="006D4D4E" w:rsidRDefault="00000000">
      <w:pPr>
        <w:pStyle w:val="ListParagraph"/>
        <w:numPr>
          <w:ilvl w:val="2"/>
          <w:numId w:val="12"/>
        </w:numPr>
        <w:tabs>
          <w:tab w:val="left" w:pos="2281"/>
        </w:tabs>
        <w:spacing w:line="278" w:lineRule="auto"/>
        <w:ind w:right="1745"/>
      </w:pPr>
      <w:r>
        <w:t>The procurement, which is expected to exceed the small purchase</w:t>
      </w:r>
      <w:r>
        <w:rPr>
          <w:spacing w:val="80"/>
        </w:rPr>
        <w:t xml:space="preserve"> </w:t>
      </w:r>
      <w:r>
        <w:t>threshold,</w:t>
      </w:r>
      <w:r>
        <w:rPr>
          <w:spacing w:val="40"/>
          <w:w w:val="110"/>
        </w:rPr>
        <w:t xml:space="preserve"> </w:t>
      </w:r>
      <w:r>
        <w:rPr>
          <w:w w:val="110"/>
        </w:rPr>
        <w:t>specifies</w:t>
      </w:r>
      <w:r>
        <w:rPr>
          <w:spacing w:val="-5"/>
          <w:w w:val="110"/>
        </w:rPr>
        <w:t xml:space="preserve"> </w:t>
      </w:r>
      <w:r>
        <w:rPr>
          <w:w w:val="110"/>
        </w:rPr>
        <w:t>a</w:t>
      </w:r>
      <w:r>
        <w:rPr>
          <w:spacing w:val="-3"/>
          <w:w w:val="110"/>
        </w:rPr>
        <w:t xml:space="preserve"> </w:t>
      </w:r>
      <w:r>
        <w:rPr>
          <w:w w:val="110"/>
        </w:rPr>
        <w:t>“brand</w:t>
      </w:r>
      <w:r>
        <w:rPr>
          <w:spacing w:val="-5"/>
          <w:w w:val="110"/>
        </w:rPr>
        <w:t xml:space="preserve"> </w:t>
      </w:r>
      <w:r>
        <w:rPr>
          <w:w w:val="110"/>
        </w:rPr>
        <w:t>name”</w:t>
      </w:r>
      <w:r>
        <w:rPr>
          <w:spacing w:val="-8"/>
          <w:w w:val="110"/>
        </w:rPr>
        <w:t xml:space="preserve"> </w:t>
      </w:r>
      <w:r>
        <w:rPr>
          <w:w w:val="110"/>
        </w:rPr>
        <w:t>product.</w:t>
      </w:r>
    </w:p>
    <w:p w14:paraId="588E92B2" w14:textId="77777777" w:rsidR="006D4D4E" w:rsidRDefault="006D4D4E">
      <w:pPr>
        <w:pStyle w:val="BodyText"/>
        <w:spacing w:before="33"/>
      </w:pPr>
    </w:p>
    <w:p w14:paraId="709E8A9E" w14:textId="77777777" w:rsidR="006D4D4E" w:rsidRDefault="00000000">
      <w:pPr>
        <w:pStyle w:val="ListParagraph"/>
        <w:numPr>
          <w:ilvl w:val="2"/>
          <w:numId w:val="12"/>
        </w:numPr>
        <w:tabs>
          <w:tab w:val="left" w:pos="2279"/>
          <w:tab w:val="left" w:pos="2281"/>
        </w:tabs>
        <w:spacing w:line="278" w:lineRule="auto"/>
        <w:ind w:right="753"/>
      </w:pPr>
      <w:r>
        <w:t>The</w:t>
      </w:r>
      <w:r>
        <w:rPr>
          <w:spacing w:val="27"/>
        </w:rPr>
        <w:t xml:space="preserve"> </w:t>
      </w:r>
      <w:r>
        <w:t>proposed</w:t>
      </w:r>
      <w:r>
        <w:rPr>
          <w:spacing w:val="27"/>
        </w:rPr>
        <w:t xml:space="preserve"> </w:t>
      </w:r>
      <w:r>
        <w:t>award</w:t>
      </w:r>
      <w:r>
        <w:rPr>
          <w:spacing w:val="27"/>
        </w:rPr>
        <w:t xml:space="preserve"> </w:t>
      </w:r>
      <w:r>
        <w:t>over</w:t>
      </w:r>
      <w:r>
        <w:rPr>
          <w:spacing w:val="26"/>
        </w:rPr>
        <w:t xml:space="preserve"> </w:t>
      </w:r>
      <w:r>
        <w:t>the</w:t>
      </w:r>
      <w:r>
        <w:rPr>
          <w:spacing w:val="27"/>
        </w:rPr>
        <w:t xml:space="preserve"> </w:t>
      </w:r>
      <w:r>
        <w:t>small</w:t>
      </w:r>
      <w:r>
        <w:rPr>
          <w:spacing w:val="26"/>
        </w:rPr>
        <w:t xml:space="preserve"> </w:t>
      </w:r>
      <w:r>
        <w:t>purchase</w:t>
      </w:r>
      <w:r>
        <w:rPr>
          <w:spacing w:val="27"/>
        </w:rPr>
        <w:t xml:space="preserve"> </w:t>
      </w:r>
      <w:r>
        <w:t>threshold</w:t>
      </w:r>
      <w:r>
        <w:rPr>
          <w:spacing w:val="26"/>
        </w:rPr>
        <w:t xml:space="preserve"> </w:t>
      </w:r>
      <w:r>
        <w:t>is</w:t>
      </w:r>
      <w:r>
        <w:rPr>
          <w:spacing w:val="24"/>
        </w:rPr>
        <w:t xml:space="preserve"> </w:t>
      </w:r>
      <w:r>
        <w:t>to</w:t>
      </w:r>
      <w:r>
        <w:rPr>
          <w:spacing w:val="27"/>
        </w:rPr>
        <w:t xml:space="preserve"> </w:t>
      </w:r>
      <w:r>
        <w:t>be</w:t>
      </w:r>
      <w:r>
        <w:rPr>
          <w:spacing w:val="27"/>
        </w:rPr>
        <w:t xml:space="preserve"> </w:t>
      </w:r>
      <w:r>
        <w:t>awarded</w:t>
      </w:r>
      <w:r>
        <w:rPr>
          <w:spacing w:val="80"/>
        </w:rPr>
        <w:t xml:space="preserve"> </w:t>
      </w:r>
      <w:r>
        <w:t>to</w:t>
      </w:r>
      <w:r>
        <w:rPr>
          <w:spacing w:val="29"/>
        </w:rPr>
        <w:t xml:space="preserve"> </w:t>
      </w:r>
      <w:r>
        <w:t>other</w:t>
      </w:r>
      <w:r>
        <w:rPr>
          <w:spacing w:val="26"/>
        </w:rPr>
        <w:t xml:space="preserve"> </w:t>
      </w:r>
      <w:r>
        <w:t xml:space="preserve">than </w:t>
      </w:r>
      <w:r>
        <w:rPr>
          <w:w w:val="110"/>
        </w:rPr>
        <w:t>the</w:t>
      </w:r>
      <w:r>
        <w:rPr>
          <w:spacing w:val="-13"/>
          <w:w w:val="110"/>
        </w:rPr>
        <w:t xml:space="preserve"> </w:t>
      </w:r>
      <w:r>
        <w:rPr>
          <w:w w:val="110"/>
        </w:rPr>
        <w:t>apparent</w:t>
      </w:r>
      <w:r>
        <w:rPr>
          <w:spacing w:val="-6"/>
          <w:w w:val="110"/>
        </w:rPr>
        <w:t xml:space="preserve"> </w:t>
      </w:r>
      <w:r>
        <w:rPr>
          <w:w w:val="110"/>
        </w:rPr>
        <w:t>low</w:t>
      </w:r>
      <w:r>
        <w:rPr>
          <w:spacing w:val="-11"/>
          <w:w w:val="110"/>
        </w:rPr>
        <w:t xml:space="preserve"> </w:t>
      </w:r>
      <w:r>
        <w:rPr>
          <w:w w:val="110"/>
        </w:rPr>
        <w:t>bidder</w:t>
      </w:r>
      <w:r>
        <w:rPr>
          <w:spacing w:val="-9"/>
          <w:w w:val="110"/>
        </w:rPr>
        <w:t xml:space="preserve"> </w:t>
      </w:r>
      <w:r>
        <w:rPr>
          <w:w w:val="110"/>
        </w:rPr>
        <w:t>under</w:t>
      </w:r>
      <w:r>
        <w:rPr>
          <w:spacing w:val="-9"/>
          <w:w w:val="110"/>
        </w:rPr>
        <w:t xml:space="preserve"> </w:t>
      </w:r>
      <w:r>
        <w:rPr>
          <w:w w:val="110"/>
        </w:rPr>
        <w:t>a</w:t>
      </w:r>
      <w:r>
        <w:rPr>
          <w:spacing w:val="-7"/>
          <w:w w:val="110"/>
        </w:rPr>
        <w:t xml:space="preserve"> </w:t>
      </w:r>
      <w:r>
        <w:rPr>
          <w:w w:val="110"/>
        </w:rPr>
        <w:t>sealed</w:t>
      </w:r>
      <w:r>
        <w:rPr>
          <w:spacing w:val="-9"/>
          <w:w w:val="110"/>
        </w:rPr>
        <w:t xml:space="preserve"> </w:t>
      </w:r>
      <w:r>
        <w:rPr>
          <w:w w:val="110"/>
        </w:rPr>
        <w:t>bid</w:t>
      </w:r>
      <w:r>
        <w:rPr>
          <w:spacing w:val="-10"/>
          <w:w w:val="110"/>
        </w:rPr>
        <w:t xml:space="preserve"> </w:t>
      </w:r>
      <w:r>
        <w:rPr>
          <w:w w:val="110"/>
        </w:rPr>
        <w:t>procurement.</w:t>
      </w:r>
    </w:p>
    <w:p w14:paraId="0D38D0BA" w14:textId="77777777" w:rsidR="006D4D4E" w:rsidRDefault="006D4D4E">
      <w:pPr>
        <w:pStyle w:val="BodyText"/>
        <w:spacing w:before="29"/>
      </w:pPr>
    </w:p>
    <w:p w14:paraId="57AC36AD" w14:textId="77777777" w:rsidR="006D4D4E" w:rsidRDefault="00000000">
      <w:pPr>
        <w:pStyle w:val="ListParagraph"/>
        <w:numPr>
          <w:ilvl w:val="2"/>
          <w:numId w:val="12"/>
        </w:numPr>
        <w:tabs>
          <w:tab w:val="left" w:pos="2279"/>
          <w:tab w:val="left" w:pos="2281"/>
        </w:tabs>
        <w:spacing w:line="278" w:lineRule="auto"/>
        <w:ind w:right="1140"/>
      </w:pPr>
      <w:r>
        <w:t>A</w:t>
      </w:r>
      <w:r>
        <w:rPr>
          <w:spacing w:val="27"/>
        </w:rPr>
        <w:t xml:space="preserve"> </w:t>
      </w:r>
      <w:r>
        <w:t>proposed</w:t>
      </w:r>
      <w:r>
        <w:rPr>
          <w:spacing w:val="28"/>
        </w:rPr>
        <w:t xml:space="preserve"> </w:t>
      </w:r>
      <w:r>
        <w:t>contract</w:t>
      </w:r>
      <w:r>
        <w:rPr>
          <w:spacing w:val="31"/>
        </w:rPr>
        <w:t xml:space="preserve"> </w:t>
      </w:r>
      <w:r>
        <w:t>modification</w:t>
      </w:r>
      <w:r>
        <w:rPr>
          <w:spacing w:val="27"/>
        </w:rPr>
        <w:t xml:space="preserve"> </w:t>
      </w:r>
      <w:r>
        <w:t>changes</w:t>
      </w:r>
      <w:r>
        <w:rPr>
          <w:spacing w:val="27"/>
        </w:rPr>
        <w:t xml:space="preserve"> </w:t>
      </w:r>
      <w:r>
        <w:t>the</w:t>
      </w:r>
      <w:r>
        <w:rPr>
          <w:spacing w:val="28"/>
        </w:rPr>
        <w:t xml:space="preserve"> </w:t>
      </w:r>
      <w:r>
        <w:t>scope</w:t>
      </w:r>
      <w:r>
        <w:rPr>
          <w:spacing w:val="28"/>
        </w:rPr>
        <w:t xml:space="preserve"> </w:t>
      </w:r>
      <w:r>
        <w:t>of</w:t>
      </w:r>
      <w:r>
        <w:rPr>
          <w:spacing w:val="27"/>
        </w:rPr>
        <w:t xml:space="preserve"> </w:t>
      </w:r>
      <w:r>
        <w:t>a</w:t>
      </w:r>
      <w:r>
        <w:rPr>
          <w:spacing w:val="30"/>
        </w:rPr>
        <w:t xml:space="preserve"> </w:t>
      </w:r>
      <w:r>
        <w:t>contract</w:t>
      </w:r>
      <w:r>
        <w:rPr>
          <w:spacing w:val="31"/>
        </w:rPr>
        <w:t xml:space="preserve"> </w:t>
      </w:r>
      <w:r>
        <w:t>or</w:t>
      </w:r>
      <w:r>
        <w:rPr>
          <w:spacing w:val="80"/>
        </w:rPr>
        <w:t xml:space="preserve"> </w:t>
      </w:r>
      <w:r>
        <w:t xml:space="preserve">increases the </w:t>
      </w:r>
      <w:r>
        <w:rPr>
          <w:w w:val="110"/>
        </w:rPr>
        <w:t>contract</w:t>
      </w:r>
      <w:r>
        <w:rPr>
          <w:spacing w:val="-9"/>
          <w:w w:val="110"/>
        </w:rPr>
        <w:t xml:space="preserve"> </w:t>
      </w:r>
      <w:r>
        <w:rPr>
          <w:w w:val="110"/>
        </w:rPr>
        <w:t>amount</w:t>
      </w:r>
      <w:r>
        <w:rPr>
          <w:spacing w:val="-10"/>
          <w:w w:val="110"/>
        </w:rPr>
        <w:t xml:space="preserve"> </w:t>
      </w:r>
      <w:r>
        <w:rPr>
          <w:w w:val="110"/>
        </w:rPr>
        <w:t>by</w:t>
      </w:r>
      <w:r>
        <w:rPr>
          <w:spacing w:val="-13"/>
          <w:w w:val="110"/>
        </w:rPr>
        <w:t xml:space="preserve"> </w:t>
      </w:r>
      <w:r>
        <w:rPr>
          <w:w w:val="110"/>
        </w:rPr>
        <w:t>more</w:t>
      </w:r>
      <w:r>
        <w:rPr>
          <w:spacing w:val="-11"/>
          <w:w w:val="110"/>
        </w:rPr>
        <w:t xml:space="preserve"> </w:t>
      </w:r>
      <w:r>
        <w:rPr>
          <w:w w:val="110"/>
        </w:rPr>
        <w:t>than</w:t>
      </w:r>
      <w:r>
        <w:rPr>
          <w:spacing w:val="-17"/>
          <w:w w:val="110"/>
        </w:rPr>
        <w:t xml:space="preserve"> </w:t>
      </w:r>
      <w:r>
        <w:rPr>
          <w:w w:val="110"/>
        </w:rPr>
        <w:t>the</w:t>
      </w:r>
      <w:r>
        <w:rPr>
          <w:spacing w:val="-16"/>
          <w:w w:val="110"/>
        </w:rPr>
        <w:t xml:space="preserve"> </w:t>
      </w:r>
      <w:r>
        <w:rPr>
          <w:w w:val="110"/>
        </w:rPr>
        <w:t>amount</w:t>
      </w:r>
      <w:r>
        <w:rPr>
          <w:spacing w:val="-15"/>
          <w:w w:val="110"/>
        </w:rPr>
        <w:t xml:space="preserve"> </w:t>
      </w:r>
      <w:r>
        <w:rPr>
          <w:w w:val="110"/>
        </w:rPr>
        <w:t>of</w:t>
      </w:r>
      <w:r>
        <w:rPr>
          <w:spacing w:val="-12"/>
          <w:w w:val="110"/>
        </w:rPr>
        <w:t xml:space="preserve"> </w:t>
      </w:r>
      <w:r>
        <w:rPr>
          <w:w w:val="110"/>
        </w:rPr>
        <w:t>the</w:t>
      </w:r>
      <w:r>
        <w:rPr>
          <w:spacing w:val="-11"/>
          <w:w w:val="110"/>
        </w:rPr>
        <w:t xml:space="preserve"> </w:t>
      </w:r>
      <w:r>
        <w:rPr>
          <w:w w:val="110"/>
        </w:rPr>
        <w:t>small</w:t>
      </w:r>
      <w:r>
        <w:rPr>
          <w:spacing w:val="40"/>
          <w:w w:val="110"/>
        </w:rPr>
        <w:t xml:space="preserve"> </w:t>
      </w:r>
      <w:r>
        <w:rPr>
          <w:w w:val="110"/>
        </w:rPr>
        <w:t>purchase</w:t>
      </w:r>
      <w:r>
        <w:rPr>
          <w:spacing w:val="-11"/>
          <w:w w:val="110"/>
        </w:rPr>
        <w:t xml:space="preserve"> </w:t>
      </w:r>
      <w:r>
        <w:rPr>
          <w:w w:val="110"/>
        </w:rPr>
        <w:t>threshold.</w:t>
      </w:r>
    </w:p>
    <w:p w14:paraId="04BA7327" w14:textId="77777777" w:rsidR="006D4D4E" w:rsidRDefault="006D4D4E">
      <w:pPr>
        <w:pStyle w:val="BodyText"/>
        <w:spacing w:before="52"/>
      </w:pPr>
    </w:p>
    <w:p w14:paraId="7FE04CA5" w14:textId="77777777" w:rsidR="006D4D4E" w:rsidRDefault="00000000">
      <w:pPr>
        <w:pStyle w:val="BodyText"/>
        <w:spacing w:line="285" w:lineRule="auto"/>
        <w:ind w:left="840" w:right="678"/>
      </w:pPr>
      <w:r>
        <w:t>Awards</w:t>
      </w:r>
      <w:r>
        <w:rPr>
          <w:spacing w:val="26"/>
        </w:rPr>
        <w:t xml:space="preserve"> </w:t>
      </w:r>
      <w:r>
        <w:t>shall</w:t>
      </w:r>
      <w:r>
        <w:rPr>
          <w:spacing w:val="25"/>
        </w:rPr>
        <w:t xml:space="preserve"> </w:t>
      </w:r>
      <w:r>
        <w:t>be</w:t>
      </w:r>
      <w:r>
        <w:rPr>
          <w:spacing w:val="28"/>
        </w:rPr>
        <w:t xml:space="preserve"> </w:t>
      </w:r>
      <w:r>
        <w:t>made</w:t>
      </w:r>
      <w:r>
        <w:rPr>
          <w:spacing w:val="29"/>
        </w:rPr>
        <w:t xml:space="preserve"> </w:t>
      </w:r>
      <w:r>
        <w:t>to</w:t>
      </w:r>
      <w:r>
        <w:rPr>
          <w:spacing w:val="28"/>
        </w:rPr>
        <w:t xml:space="preserve"> </w:t>
      </w:r>
      <w:r>
        <w:t>the</w:t>
      </w:r>
      <w:r>
        <w:rPr>
          <w:spacing w:val="28"/>
        </w:rPr>
        <w:t xml:space="preserve"> </w:t>
      </w:r>
      <w:r>
        <w:t>bidder</w:t>
      </w:r>
      <w:r>
        <w:rPr>
          <w:spacing w:val="26"/>
        </w:rPr>
        <w:t xml:space="preserve"> </w:t>
      </w:r>
      <w:r>
        <w:t>or</w:t>
      </w:r>
      <w:r>
        <w:rPr>
          <w:spacing w:val="26"/>
        </w:rPr>
        <w:t xml:space="preserve"> </w:t>
      </w:r>
      <w:r>
        <w:t>offeror</w:t>
      </w:r>
      <w:r>
        <w:rPr>
          <w:spacing w:val="26"/>
        </w:rPr>
        <w:t xml:space="preserve"> </w:t>
      </w:r>
      <w:r>
        <w:t>whose</w:t>
      </w:r>
      <w:r>
        <w:rPr>
          <w:spacing w:val="28"/>
        </w:rPr>
        <w:t xml:space="preserve"> </w:t>
      </w:r>
      <w:r>
        <w:t>bid</w:t>
      </w:r>
      <w:r>
        <w:rPr>
          <w:spacing w:val="17"/>
        </w:rPr>
        <w:t xml:space="preserve"> </w:t>
      </w:r>
      <w:r>
        <w:t>or</w:t>
      </w:r>
      <w:r>
        <w:rPr>
          <w:spacing w:val="26"/>
        </w:rPr>
        <w:t xml:space="preserve"> </w:t>
      </w:r>
      <w:r>
        <w:t>offer</w:t>
      </w:r>
      <w:r>
        <w:rPr>
          <w:spacing w:val="26"/>
        </w:rPr>
        <w:t xml:space="preserve"> </w:t>
      </w:r>
      <w:r>
        <w:t>is</w:t>
      </w:r>
      <w:r>
        <w:rPr>
          <w:spacing w:val="25"/>
        </w:rPr>
        <w:t xml:space="preserve"> </w:t>
      </w:r>
      <w:r>
        <w:t>responsive</w:t>
      </w:r>
      <w:r>
        <w:rPr>
          <w:spacing w:val="29"/>
        </w:rPr>
        <w:t xml:space="preserve"> </w:t>
      </w:r>
      <w:r>
        <w:t>to</w:t>
      </w:r>
      <w:r>
        <w:rPr>
          <w:spacing w:val="22"/>
        </w:rPr>
        <w:t xml:space="preserve"> </w:t>
      </w:r>
      <w:r>
        <w:t>the</w:t>
      </w:r>
      <w:r>
        <w:rPr>
          <w:spacing w:val="80"/>
          <w:w w:val="150"/>
        </w:rPr>
        <w:t xml:space="preserve"> </w:t>
      </w:r>
      <w:r>
        <w:t>solicitation</w:t>
      </w:r>
      <w:r>
        <w:rPr>
          <w:spacing w:val="18"/>
        </w:rPr>
        <w:t xml:space="preserve"> </w:t>
      </w:r>
      <w:r>
        <w:t>and is</w:t>
      </w:r>
      <w:r>
        <w:rPr>
          <w:spacing w:val="34"/>
        </w:rPr>
        <w:t xml:space="preserve"> </w:t>
      </w:r>
      <w:r>
        <w:t>most</w:t>
      </w:r>
      <w:r>
        <w:rPr>
          <w:spacing w:val="39"/>
        </w:rPr>
        <w:t xml:space="preserve"> </w:t>
      </w:r>
      <w:r>
        <w:t>advantageous</w:t>
      </w:r>
      <w:r>
        <w:rPr>
          <w:spacing w:val="38"/>
        </w:rPr>
        <w:t xml:space="preserve"> </w:t>
      </w:r>
      <w:r>
        <w:t>to</w:t>
      </w:r>
      <w:r>
        <w:rPr>
          <w:spacing w:val="38"/>
        </w:rPr>
        <w:t xml:space="preserve"> </w:t>
      </w:r>
      <w:r>
        <w:t>the</w:t>
      </w:r>
      <w:r>
        <w:rPr>
          <w:spacing w:val="38"/>
        </w:rPr>
        <w:t xml:space="preserve"> </w:t>
      </w:r>
      <w:r>
        <w:t>recipient,</w:t>
      </w:r>
      <w:r>
        <w:rPr>
          <w:spacing w:val="38"/>
        </w:rPr>
        <w:t xml:space="preserve"> </w:t>
      </w:r>
      <w:r>
        <w:t>price,</w:t>
      </w:r>
      <w:r>
        <w:rPr>
          <w:spacing w:val="38"/>
        </w:rPr>
        <w:t xml:space="preserve"> </w:t>
      </w:r>
      <w:r>
        <w:t>quality</w:t>
      </w:r>
      <w:r>
        <w:rPr>
          <w:spacing w:val="34"/>
        </w:rPr>
        <w:t xml:space="preserve"> </w:t>
      </w:r>
      <w:r>
        <w:t>and</w:t>
      </w:r>
      <w:r>
        <w:rPr>
          <w:spacing w:val="27"/>
        </w:rPr>
        <w:t xml:space="preserve"> </w:t>
      </w:r>
      <w:r>
        <w:t>other</w:t>
      </w:r>
      <w:r>
        <w:rPr>
          <w:spacing w:val="36"/>
        </w:rPr>
        <w:t xml:space="preserve"> </w:t>
      </w:r>
      <w:r>
        <w:t>factors</w:t>
      </w:r>
      <w:r>
        <w:rPr>
          <w:spacing w:val="80"/>
          <w:w w:val="150"/>
        </w:rPr>
        <w:t xml:space="preserve"> </w:t>
      </w:r>
      <w:r>
        <w:t>considered.</w:t>
      </w:r>
      <w:r>
        <w:rPr>
          <w:spacing w:val="39"/>
        </w:rPr>
        <w:t xml:space="preserve"> </w:t>
      </w:r>
      <w:r>
        <w:t>Solicitations</w:t>
      </w:r>
      <w:r>
        <w:rPr>
          <w:spacing w:val="36"/>
        </w:rPr>
        <w:t xml:space="preserve"> </w:t>
      </w:r>
      <w:r>
        <w:t xml:space="preserve">shall </w:t>
      </w:r>
      <w:r>
        <w:rPr>
          <w:w w:val="110"/>
        </w:rPr>
        <w:t>clearly</w:t>
      </w:r>
      <w:r>
        <w:rPr>
          <w:spacing w:val="-10"/>
          <w:w w:val="110"/>
        </w:rPr>
        <w:t xml:space="preserve"> </w:t>
      </w:r>
      <w:r>
        <w:rPr>
          <w:w w:val="110"/>
        </w:rPr>
        <w:t>set</w:t>
      </w:r>
      <w:r>
        <w:rPr>
          <w:spacing w:val="-6"/>
          <w:w w:val="110"/>
        </w:rPr>
        <w:t xml:space="preserve"> </w:t>
      </w:r>
      <w:r>
        <w:rPr>
          <w:w w:val="110"/>
        </w:rPr>
        <w:t>forth</w:t>
      </w:r>
      <w:r>
        <w:rPr>
          <w:spacing w:val="-15"/>
          <w:w w:val="110"/>
        </w:rPr>
        <w:t xml:space="preserve"> </w:t>
      </w:r>
      <w:r>
        <w:rPr>
          <w:w w:val="110"/>
        </w:rPr>
        <w:t>all</w:t>
      </w:r>
      <w:r>
        <w:rPr>
          <w:spacing w:val="-10"/>
          <w:w w:val="110"/>
        </w:rPr>
        <w:t xml:space="preserve"> </w:t>
      </w:r>
      <w:r>
        <w:rPr>
          <w:w w:val="110"/>
        </w:rPr>
        <w:t>requirements</w:t>
      </w:r>
      <w:r>
        <w:rPr>
          <w:spacing w:val="-12"/>
          <w:w w:val="110"/>
        </w:rPr>
        <w:t xml:space="preserve"> </w:t>
      </w:r>
      <w:r>
        <w:rPr>
          <w:w w:val="110"/>
        </w:rPr>
        <w:t>that</w:t>
      </w:r>
      <w:r>
        <w:rPr>
          <w:spacing w:val="-6"/>
          <w:w w:val="110"/>
        </w:rPr>
        <w:t xml:space="preserve"> </w:t>
      </w:r>
      <w:r>
        <w:rPr>
          <w:w w:val="110"/>
        </w:rPr>
        <w:t>the</w:t>
      </w:r>
      <w:r>
        <w:rPr>
          <w:spacing w:val="-7"/>
          <w:w w:val="110"/>
        </w:rPr>
        <w:t xml:space="preserve"> </w:t>
      </w:r>
      <w:r>
        <w:rPr>
          <w:w w:val="110"/>
        </w:rPr>
        <w:t>bidder</w:t>
      </w:r>
      <w:r>
        <w:rPr>
          <w:spacing w:val="-8"/>
          <w:w w:val="110"/>
        </w:rPr>
        <w:t xml:space="preserve"> </w:t>
      </w:r>
      <w:r>
        <w:rPr>
          <w:w w:val="110"/>
        </w:rPr>
        <w:t>or</w:t>
      </w:r>
      <w:r>
        <w:rPr>
          <w:spacing w:val="-8"/>
          <w:w w:val="110"/>
        </w:rPr>
        <w:t xml:space="preserve"> </w:t>
      </w:r>
      <w:r>
        <w:rPr>
          <w:w w:val="110"/>
        </w:rPr>
        <w:t>offeror</w:t>
      </w:r>
      <w:r>
        <w:rPr>
          <w:spacing w:val="68"/>
          <w:w w:val="110"/>
        </w:rPr>
        <w:t xml:space="preserve"> </w:t>
      </w:r>
      <w:r>
        <w:rPr>
          <w:w w:val="110"/>
        </w:rPr>
        <w:t>shall</w:t>
      </w:r>
      <w:r>
        <w:rPr>
          <w:spacing w:val="-10"/>
          <w:w w:val="110"/>
        </w:rPr>
        <w:t xml:space="preserve"> </w:t>
      </w:r>
      <w:r>
        <w:rPr>
          <w:w w:val="110"/>
        </w:rPr>
        <w:t>fulfill</w:t>
      </w:r>
      <w:r>
        <w:rPr>
          <w:spacing w:val="-9"/>
          <w:w w:val="110"/>
        </w:rPr>
        <w:t xml:space="preserve"> </w:t>
      </w:r>
      <w:proofErr w:type="gramStart"/>
      <w:r>
        <w:rPr>
          <w:w w:val="110"/>
        </w:rPr>
        <w:t>in</w:t>
      </w:r>
      <w:r>
        <w:rPr>
          <w:spacing w:val="-9"/>
          <w:w w:val="110"/>
        </w:rPr>
        <w:t xml:space="preserve"> </w:t>
      </w:r>
      <w:r>
        <w:rPr>
          <w:w w:val="110"/>
        </w:rPr>
        <w:t>order</w:t>
      </w:r>
      <w:r>
        <w:rPr>
          <w:spacing w:val="-8"/>
          <w:w w:val="110"/>
        </w:rPr>
        <w:t xml:space="preserve"> </w:t>
      </w:r>
      <w:r>
        <w:rPr>
          <w:w w:val="110"/>
        </w:rPr>
        <w:t>for</w:t>
      </w:r>
      <w:proofErr w:type="gramEnd"/>
      <w:r>
        <w:rPr>
          <w:spacing w:val="-13"/>
          <w:w w:val="110"/>
        </w:rPr>
        <w:t xml:space="preserve"> </w:t>
      </w:r>
      <w:r>
        <w:rPr>
          <w:w w:val="110"/>
        </w:rPr>
        <w:t>the</w:t>
      </w:r>
      <w:r>
        <w:rPr>
          <w:spacing w:val="-7"/>
          <w:w w:val="110"/>
        </w:rPr>
        <w:t xml:space="preserve"> </w:t>
      </w:r>
      <w:r>
        <w:rPr>
          <w:w w:val="110"/>
        </w:rPr>
        <w:t>bid</w:t>
      </w:r>
      <w:r>
        <w:rPr>
          <w:spacing w:val="-15"/>
          <w:w w:val="110"/>
        </w:rPr>
        <w:t xml:space="preserve"> </w:t>
      </w:r>
      <w:r>
        <w:rPr>
          <w:w w:val="110"/>
        </w:rPr>
        <w:t>or</w:t>
      </w:r>
      <w:r>
        <w:rPr>
          <w:spacing w:val="-8"/>
          <w:w w:val="110"/>
        </w:rPr>
        <w:t xml:space="preserve"> </w:t>
      </w:r>
      <w:r>
        <w:rPr>
          <w:w w:val="110"/>
        </w:rPr>
        <w:t>offer</w:t>
      </w:r>
      <w:r>
        <w:rPr>
          <w:spacing w:val="-8"/>
          <w:w w:val="110"/>
        </w:rPr>
        <w:t xml:space="preserve"> </w:t>
      </w:r>
      <w:r>
        <w:rPr>
          <w:w w:val="110"/>
        </w:rPr>
        <w:t xml:space="preserve">to </w:t>
      </w:r>
      <w:r>
        <w:rPr>
          <w:spacing w:val="-2"/>
          <w:w w:val="110"/>
        </w:rPr>
        <w:t>be</w:t>
      </w:r>
      <w:r>
        <w:rPr>
          <w:spacing w:val="-11"/>
          <w:w w:val="110"/>
        </w:rPr>
        <w:t xml:space="preserve"> </w:t>
      </w:r>
      <w:r>
        <w:rPr>
          <w:spacing w:val="-2"/>
          <w:w w:val="110"/>
        </w:rPr>
        <w:t>evaluated</w:t>
      </w:r>
      <w:r>
        <w:rPr>
          <w:spacing w:val="-11"/>
          <w:w w:val="110"/>
        </w:rPr>
        <w:t xml:space="preserve"> </w:t>
      </w:r>
      <w:r>
        <w:rPr>
          <w:spacing w:val="-2"/>
          <w:w w:val="110"/>
        </w:rPr>
        <w:t>by</w:t>
      </w:r>
      <w:r>
        <w:rPr>
          <w:spacing w:val="-13"/>
          <w:w w:val="110"/>
        </w:rPr>
        <w:t xml:space="preserve"> </w:t>
      </w:r>
      <w:r>
        <w:rPr>
          <w:spacing w:val="-2"/>
          <w:w w:val="110"/>
        </w:rPr>
        <w:t>the</w:t>
      </w:r>
      <w:r>
        <w:rPr>
          <w:spacing w:val="-11"/>
          <w:w w:val="110"/>
        </w:rPr>
        <w:t xml:space="preserve"> </w:t>
      </w:r>
      <w:r>
        <w:rPr>
          <w:spacing w:val="-2"/>
          <w:w w:val="110"/>
        </w:rPr>
        <w:t>recipient.</w:t>
      </w:r>
      <w:r>
        <w:rPr>
          <w:spacing w:val="-10"/>
          <w:w w:val="110"/>
        </w:rPr>
        <w:t xml:space="preserve"> </w:t>
      </w:r>
      <w:proofErr w:type="gramStart"/>
      <w:r>
        <w:rPr>
          <w:spacing w:val="-2"/>
          <w:w w:val="110"/>
        </w:rPr>
        <w:t>Any</w:t>
      </w:r>
      <w:r>
        <w:rPr>
          <w:spacing w:val="-13"/>
          <w:w w:val="110"/>
        </w:rPr>
        <w:t xml:space="preserve"> </w:t>
      </w:r>
      <w:r>
        <w:rPr>
          <w:spacing w:val="-2"/>
          <w:w w:val="110"/>
        </w:rPr>
        <w:t>and</w:t>
      </w:r>
      <w:r>
        <w:rPr>
          <w:spacing w:val="-12"/>
          <w:w w:val="110"/>
        </w:rPr>
        <w:t xml:space="preserve"> </w:t>
      </w:r>
      <w:r>
        <w:rPr>
          <w:spacing w:val="-2"/>
          <w:w w:val="110"/>
        </w:rPr>
        <w:t>all</w:t>
      </w:r>
      <w:proofErr w:type="gramEnd"/>
      <w:r>
        <w:rPr>
          <w:spacing w:val="-14"/>
          <w:w w:val="110"/>
        </w:rPr>
        <w:t xml:space="preserve"> </w:t>
      </w:r>
      <w:r>
        <w:rPr>
          <w:spacing w:val="-2"/>
          <w:w w:val="110"/>
        </w:rPr>
        <w:t>bids</w:t>
      </w:r>
      <w:r>
        <w:rPr>
          <w:spacing w:val="40"/>
          <w:w w:val="110"/>
        </w:rPr>
        <w:t xml:space="preserve"> </w:t>
      </w:r>
      <w:r>
        <w:rPr>
          <w:spacing w:val="-2"/>
          <w:w w:val="110"/>
        </w:rPr>
        <w:t>or</w:t>
      </w:r>
      <w:r>
        <w:rPr>
          <w:spacing w:val="-17"/>
          <w:w w:val="110"/>
        </w:rPr>
        <w:t xml:space="preserve"> </w:t>
      </w:r>
      <w:r>
        <w:rPr>
          <w:spacing w:val="-2"/>
          <w:w w:val="110"/>
        </w:rPr>
        <w:t>offers</w:t>
      </w:r>
      <w:r>
        <w:rPr>
          <w:spacing w:val="-12"/>
          <w:w w:val="110"/>
        </w:rPr>
        <w:t xml:space="preserve"> </w:t>
      </w:r>
      <w:r>
        <w:rPr>
          <w:spacing w:val="-2"/>
          <w:w w:val="110"/>
        </w:rPr>
        <w:t>may</w:t>
      </w:r>
      <w:r>
        <w:rPr>
          <w:spacing w:val="-13"/>
          <w:w w:val="110"/>
        </w:rPr>
        <w:t xml:space="preserve"> </w:t>
      </w:r>
      <w:r>
        <w:rPr>
          <w:spacing w:val="-2"/>
          <w:w w:val="110"/>
        </w:rPr>
        <w:t>be</w:t>
      </w:r>
      <w:r>
        <w:rPr>
          <w:spacing w:val="-11"/>
          <w:w w:val="110"/>
        </w:rPr>
        <w:t xml:space="preserve"> </w:t>
      </w:r>
      <w:r>
        <w:rPr>
          <w:spacing w:val="-2"/>
          <w:w w:val="110"/>
        </w:rPr>
        <w:t>rejected</w:t>
      </w:r>
      <w:r>
        <w:rPr>
          <w:spacing w:val="-11"/>
          <w:w w:val="110"/>
        </w:rPr>
        <w:t xml:space="preserve"> </w:t>
      </w:r>
      <w:r>
        <w:rPr>
          <w:spacing w:val="-2"/>
          <w:w w:val="110"/>
        </w:rPr>
        <w:t>when</w:t>
      </w:r>
      <w:r>
        <w:rPr>
          <w:spacing w:val="-12"/>
          <w:w w:val="110"/>
        </w:rPr>
        <w:t xml:space="preserve"> </w:t>
      </w:r>
      <w:r>
        <w:rPr>
          <w:spacing w:val="-2"/>
          <w:w w:val="110"/>
        </w:rPr>
        <w:t>it</w:t>
      </w:r>
      <w:r>
        <w:rPr>
          <w:spacing w:val="-10"/>
          <w:w w:val="110"/>
        </w:rPr>
        <w:t xml:space="preserve"> </w:t>
      </w:r>
      <w:r>
        <w:rPr>
          <w:spacing w:val="-2"/>
          <w:w w:val="110"/>
        </w:rPr>
        <w:t>is</w:t>
      </w:r>
      <w:r>
        <w:rPr>
          <w:spacing w:val="-13"/>
          <w:w w:val="110"/>
        </w:rPr>
        <w:t xml:space="preserve"> </w:t>
      </w:r>
      <w:r>
        <w:rPr>
          <w:spacing w:val="-2"/>
          <w:w w:val="110"/>
        </w:rPr>
        <w:t>in</w:t>
      </w:r>
      <w:r>
        <w:rPr>
          <w:spacing w:val="-13"/>
          <w:w w:val="110"/>
        </w:rPr>
        <w:t xml:space="preserve"> </w:t>
      </w:r>
      <w:r>
        <w:rPr>
          <w:spacing w:val="-2"/>
          <w:w w:val="110"/>
        </w:rPr>
        <w:t>the</w:t>
      </w:r>
      <w:r>
        <w:rPr>
          <w:spacing w:val="-11"/>
          <w:w w:val="110"/>
        </w:rPr>
        <w:t xml:space="preserve"> </w:t>
      </w:r>
      <w:r>
        <w:rPr>
          <w:spacing w:val="-2"/>
          <w:w w:val="110"/>
        </w:rPr>
        <w:t xml:space="preserve">recipient's </w:t>
      </w:r>
      <w:r>
        <w:rPr>
          <w:w w:val="110"/>
        </w:rPr>
        <w:t>interest to do so.</w:t>
      </w:r>
    </w:p>
    <w:p w14:paraId="5AE95FF5" w14:textId="77777777" w:rsidR="006D4D4E" w:rsidRDefault="006D4D4E">
      <w:pPr>
        <w:pStyle w:val="BodyText"/>
        <w:spacing w:before="43"/>
      </w:pPr>
    </w:p>
    <w:p w14:paraId="46132A2C" w14:textId="77777777" w:rsidR="006D4D4E" w:rsidRDefault="00000000">
      <w:pPr>
        <w:pStyle w:val="BodyText"/>
        <w:spacing w:line="283" w:lineRule="auto"/>
        <w:ind w:left="840" w:right="736"/>
      </w:pPr>
      <w:r>
        <w:rPr>
          <w:w w:val="110"/>
        </w:rPr>
        <w:t>In</w:t>
      </w:r>
      <w:r>
        <w:rPr>
          <w:spacing w:val="-17"/>
          <w:w w:val="110"/>
        </w:rPr>
        <w:t xml:space="preserve"> </w:t>
      </w:r>
      <w:r>
        <w:rPr>
          <w:w w:val="110"/>
        </w:rPr>
        <w:t>each</w:t>
      </w:r>
      <w:r>
        <w:rPr>
          <w:spacing w:val="-17"/>
          <w:w w:val="110"/>
        </w:rPr>
        <w:t xml:space="preserve"> </w:t>
      </w:r>
      <w:r>
        <w:rPr>
          <w:w w:val="110"/>
        </w:rPr>
        <w:t>instance</w:t>
      </w:r>
      <w:r>
        <w:rPr>
          <w:spacing w:val="-17"/>
          <w:w w:val="110"/>
        </w:rPr>
        <w:t xml:space="preserve"> </w:t>
      </w:r>
      <w:r>
        <w:rPr>
          <w:w w:val="110"/>
        </w:rPr>
        <w:t>where</w:t>
      </w:r>
      <w:r>
        <w:rPr>
          <w:spacing w:val="-17"/>
          <w:w w:val="110"/>
        </w:rPr>
        <w:t xml:space="preserve"> </w:t>
      </w:r>
      <w:r>
        <w:rPr>
          <w:w w:val="110"/>
        </w:rPr>
        <w:t>it</w:t>
      </w:r>
      <w:r>
        <w:rPr>
          <w:spacing w:val="-17"/>
          <w:w w:val="110"/>
        </w:rPr>
        <w:t xml:space="preserve"> </w:t>
      </w:r>
      <w:r>
        <w:rPr>
          <w:w w:val="110"/>
        </w:rPr>
        <w:t>is</w:t>
      </w:r>
      <w:r>
        <w:rPr>
          <w:spacing w:val="-16"/>
          <w:w w:val="110"/>
        </w:rPr>
        <w:t xml:space="preserve"> </w:t>
      </w:r>
      <w:r>
        <w:rPr>
          <w:w w:val="110"/>
        </w:rPr>
        <w:t>determined</w:t>
      </w:r>
      <w:r>
        <w:rPr>
          <w:spacing w:val="-17"/>
          <w:w w:val="110"/>
        </w:rPr>
        <w:t xml:space="preserve"> </w:t>
      </w:r>
      <w:r>
        <w:rPr>
          <w:w w:val="110"/>
        </w:rPr>
        <w:t>that</w:t>
      </w:r>
      <w:r>
        <w:rPr>
          <w:spacing w:val="-17"/>
          <w:w w:val="110"/>
        </w:rPr>
        <w:t xml:space="preserve"> </w:t>
      </w:r>
      <w:r>
        <w:rPr>
          <w:w w:val="110"/>
        </w:rPr>
        <w:t>use</w:t>
      </w:r>
      <w:r>
        <w:rPr>
          <w:spacing w:val="-17"/>
          <w:w w:val="110"/>
        </w:rPr>
        <w:t xml:space="preserve"> </w:t>
      </w:r>
      <w:r>
        <w:rPr>
          <w:w w:val="110"/>
        </w:rPr>
        <w:t>of</w:t>
      </w:r>
      <w:r>
        <w:rPr>
          <w:spacing w:val="-17"/>
          <w:w w:val="110"/>
        </w:rPr>
        <w:t xml:space="preserve"> </w:t>
      </w:r>
      <w:r>
        <w:rPr>
          <w:w w:val="110"/>
        </w:rPr>
        <w:t>a</w:t>
      </w:r>
      <w:r>
        <w:rPr>
          <w:spacing w:val="-16"/>
          <w:w w:val="110"/>
        </w:rPr>
        <w:t xml:space="preserve"> </w:t>
      </w:r>
      <w:r>
        <w:rPr>
          <w:w w:val="110"/>
        </w:rPr>
        <w:t>competitive</w:t>
      </w:r>
      <w:r>
        <w:rPr>
          <w:spacing w:val="-17"/>
          <w:w w:val="110"/>
        </w:rPr>
        <w:t xml:space="preserve"> </w:t>
      </w:r>
      <w:r>
        <w:rPr>
          <w:w w:val="110"/>
        </w:rPr>
        <w:t>procurement</w:t>
      </w:r>
      <w:r>
        <w:rPr>
          <w:spacing w:val="-17"/>
          <w:w w:val="110"/>
        </w:rPr>
        <w:t xml:space="preserve"> </w:t>
      </w:r>
      <w:r>
        <w:rPr>
          <w:w w:val="110"/>
        </w:rPr>
        <w:t>method</w:t>
      </w:r>
      <w:r>
        <w:rPr>
          <w:spacing w:val="26"/>
          <w:w w:val="110"/>
        </w:rPr>
        <w:t xml:space="preserve"> </w:t>
      </w:r>
      <w:r>
        <w:rPr>
          <w:w w:val="110"/>
        </w:rPr>
        <w:t>was</w:t>
      </w:r>
      <w:r>
        <w:rPr>
          <w:spacing w:val="-17"/>
          <w:w w:val="110"/>
        </w:rPr>
        <w:t xml:space="preserve"> </w:t>
      </w:r>
      <w:r>
        <w:rPr>
          <w:w w:val="110"/>
        </w:rPr>
        <w:t xml:space="preserve">not </w:t>
      </w:r>
      <w:r>
        <w:rPr>
          <w:spacing w:val="-2"/>
          <w:w w:val="110"/>
        </w:rPr>
        <w:t>practical,</w:t>
      </w:r>
      <w:r>
        <w:rPr>
          <w:spacing w:val="-13"/>
          <w:w w:val="110"/>
        </w:rPr>
        <w:t xml:space="preserve"> </w:t>
      </w:r>
      <w:r>
        <w:rPr>
          <w:spacing w:val="-2"/>
          <w:w w:val="110"/>
        </w:rPr>
        <w:t>said</w:t>
      </w:r>
      <w:r>
        <w:rPr>
          <w:spacing w:val="-15"/>
          <w:w w:val="110"/>
        </w:rPr>
        <w:t xml:space="preserve"> </w:t>
      </w:r>
      <w:r>
        <w:rPr>
          <w:spacing w:val="-2"/>
          <w:w w:val="110"/>
        </w:rPr>
        <w:t>documentation</w:t>
      </w:r>
      <w:r>
        <w:rPr>
          <w:spacing w:val="-13"/>
          <w:w w:val="110"/>
        </w:rPr>
        <w:t xml:space="preserve"> </w:t>
      </w:r>
      <w:r>
        <w:rPr>
          <w:spacing w:val="-2"/>
          <w:w w:val="110"/>
        </w:rPr>
        <w:t>shall</w:t>
      </w:r>
      <w:r>
        <w:rPr>
          <w:spacing w:val="-15"/>
          <w:w w:val="110"/>
        </w:rPr>
        <w:t xml:space="preserve"> </w:t>
      </w:r>
      <w:r>
        <w:rPr>
          <w:spacing w:val="-2"/>
          <w:w w:val="110"/>
        </w:rPr>
        <w:t>include</w:t>
      </w:r>
      <w:r>
        <w:rPr>
          <w:spacing w:val="-13"/>
          <w:w w:val="110"/>
        </w:rPr>
        <w:t xml:space="preserve"> </w:t>
      </w:r>
      <w:r>
        <w:rPr>
          <w:spacing w:val="-2"/>
          <w:w w:val="110"/>
        </w:rPr>
        <w:t>a</w:t>
      </w:r>
      <w:r>
        <w:rPr>
          <w:spacing w:val="-12"/>
          <w:w w:val="110"/>
        </w:rPr>
        <w:t xml:space="preserve"> </w:t>
      </w:r>
      <w:r>
        <w:rPr>
          <w:spacing w:val="-2"/>
          <w:w w:val="110"/>
        </w:rPr>
        <w:t>written</w:t>
      </w:r>
      <w:r>
        <w:rPr>
          <w:spacing w:val="-15"/>
          <w:w w:val="110"/>
        </w:rPr>
        <w:t xml:space="preserve"> </w:t>
      </w:r>
      <w:r>
        <w:rPr>
          <w:spacing w:val="-2"/>
          <w:w w:val="110"/>
        </w:rPr>
        <w:t>justification,</w:t>
      </w:r>
      <w:r>
        <w:rPr>
          <w:spacing w:val="-12"/>
          <w:w w:val="110"/>
        </w:rPr>
        <w:t xml:space="preserve"> </w:t>
      </w:r>
      <w:r>
        <w:rPr>
          <w:spacing w:val="-2"/>
          <w:w w:val="110"/>
        </w:rPr>
        <w:t>approved</w:t>
      </w:r>
      <w:r>
        <w:rPr>
          <w:spacing w:val="-14"/>
          <w:w w:val="110"/>
        </w:rPr>
        <w:t xml:space="preserve"> </w:t>
      </w:r>
      <w:r>
        <w:rPr>
          <w:spacing w:val="-2"/>
          <w:w w:val="110"/>
        </w:rPr>
        <w:t>by</w:t>
      </w:r>
      <w:r>
        <w:rPr>
          <w:spacing w:val="40"/>
          <w:w w:val="110"/>
        </w:rPr>
        <w:t xml:space="preserve"> </w:t>
      </w:r>
      <w:r>
        <w:rPr>
          <w:spacing w:val="-2"/>
          <w:w w:val="110"/>
        </w:rPr>
        <w:t>the</w:t>
      </w:r>
      <w:r>
        <w:rPr>
          <w:spacing w:val="-14"/>
          <w:w w:val="110"/>
        </w:rPr>
        <w:t xml:space="preserve"> </w:t>
      </w:r>
      <w:r>
        <w:rPr>
          <w:spacing w:val="-2"/>
          <w:w w:val="110"/>
        </w:rPr>
        <w:t xml:space="preserve">Commissioner, </w:t>
      </w:r>
      <w:r>
        <w:t>Tennessee</w:t>
      </w:r>
      <w:r>
        <w:rPr>
          <w:spacing w:val="39"/>
        </w:rPr>
        <w:t xml:space="preserve"> </w:t>
      </w:r>
      <w:r>
        <w:t>Department</w:t>
      </w:r>
      <w:r>
        <w:rPr>
          <w:spacing w:val="32"/>
        </w:rPr>
        <w:t xml:space="preserve"> </w:t>
      </w:r>
      <w:r>
        <w:t>of</w:t>
      </w:r>
      <w:r>
        <w:rPr>
          <w:spacing w:val="35"/>
        </w:rPr>
        <w:t xml:space="preserve"> </w:t>
      </w:r>
      <w:r>
        <w:t>Agriculture,</w:t>
      </w:r>
      <w:r>
        <w:rPr>
          <w:spacing w:val="37"/>
        </w:rPr>
        <w:t xml:space="preserve"> </w:t>
      </w:r>
      <w:r>
        <w:t>for</w:t>
      </w:r>
      <w:r>
        <w:rPr>
          <w:spacing w:val="35"/>
        </w:rPr>
        <w:t xml:space="preserve"> </w:t>
      </w:r>
      <w:r>
        <w:t>such</w:t>
      </w:r>
      <w:r>
        <w:rPr>
          <w:spacing w:val="35"/>
        </w:rPr>
        <w:t xml:space="preserve"> </w:t>
      </w:r>
      <w:r>
        <w:t>decision</w:t>
      </w:r>
      <w:r>
        <w:rPr>
          <w:spacing w:val="25"/>
        </w:rPr>
        <w:t xml:space="preserve"> </w:t>
      </w:r>
      <w:r>
        <w:t>and</w:t>
      </w:r>
      <w:r>
        <w:rPr>
          <w:spacing w:val="35"/>
        </w:rPr>
        <w:t xml:space="preserve"> </w:t>
      </w:r>
      <w:r>
        <w:t>non</w:t>
      </w:r>
      <w:proofErr w:type="gramStart"/>
      <w:r>
        <w:t>-</w:t>
      </w:r>
      <w:r>
        <w:rPr>
          <w:spacing w:val="40"/>
        </w:rPr>
        <w:t xml:space="preserve">  </w:t>
      </w:r>
      <w:r>
        <w:t>competitive</w:t>
      </w:r>
      <w:proofErr w:type="gramEnd"/>
      <w:r>
        <w:rPr>
          <w:spacing w:val="39"/>
        </w:rPr>
        <w:t xml:space="preserve"> </w:t>
      </w:r>
      <w:r>
        <w:t>procurement.</w:t>
      </w:r>
      <w:r>
        <w:rPr>
          <w:spacing w:val="39"/>
        </w:rPr>
        <w:t xml:space="preserve"> </w:t>
      </w:r>
      <w:r>
        <w:t>Further, if</w:t>
      </w:r>
      <w:r>
        <w:rPr>
          <w:spacing w:val="30"/>
        </w:rPr>
        <w:t xml:space="preserve"> </w:t>
      </w:r>
      <w:r>
        <w:t>such</w:t>
      </w:r>
      <w:r>
        <w:rPr>
          <w:spacing w:val="28"/>
        </w:rPr>
        <w:t xml:space="preserve"> </w:t>
      </w:r>
      <w:r>
        <w:t>reimbursement</w:t>
      </w:r>
      <w:r>
        <w:rPr>
          <w:spacing w:val="36"/>
        </w:rPr>
        <w:t xml:space="preserve"> </w:t>
      </w:r>
      <w:r>
        <w:t>is</w:t>
      </w:r>
      <w:r>
        <w:rPr>
          <w:spacing w:val="28"/>
        </w:rPr>
        <w:t xml:space="preserve"> </w:t>
      </w:r>
      <w:r>
        <w:t>to</w:t>
      </w:r>
      <w:r>
        <w:rPr>
          <w:spacing w:val="32"/>
        </w:rPr>
        <w:t xml:space="preserve"> </w:t>
      </w:r>
      <w:r>
        <w:t>be</w:t>
      </w:r>
      <w:r>
        <w:rPr>
          <w:spacing w:val="32"/>
        </w:rPr>
        <w:t xml:space="preserve"> </w:t>
      </w:r>
      <w:r>
        <w:t>made</w:t>
      </w:r>
      <w:r>
        <w:rPr>
          <w:spacing w:val="33"/>
        </w:rPr>
        <w:t xml:space="preserve"> </w:t>
      </w:r>
      <w:r>
        <w:t>with</w:t>
      </w:r>
      <w:r>
        <w:rPr>
          <w:spacing w:val="28"/>
        </w:rPr>
        <w:t xml:space="preserve"> </w:t>
      </w:r>
      <w:r>
        <w:t>funds</w:t>
      </w:r>
      <w:r>
        <w:rPr>
          <w:spacing w:val="80"/>
          <w:w w:val="150"/>
        </w:rPr>
        <w:t xml:space="preserve"> </w:t>
      </w:r>
      <w:r>
        <w:t>derived</w:t>
      </w:r>
      <w:r>
        <w:rPr>
          <w:spacing w:val="32"/>
        </w:rPr>
        <w:t xml:space="preserve"> </w:t>
      </w:r>
      <w:r>
        <w:t>wholly</w:t>
      </w:r>
      <w:r>
        <w:rPr>
          <w:spacing w:val="28"/>
        </w:rPr>
        <w:t xml:space="preserve"> </w:t>
      </w:r>
      <w:r>
        <w:t>or</w:t>
      </w:r>
      <w:r>
        <w:rPr>
          <w:spacing w:val="30"/>
        </w:rPr>
        <w:t xml:space="preserve"> </w:t>
      </w:r>
      <w:r>
        <w:t>partially</w:t>
      </w:r>
      <w:r>
        <w:rPr>
          <w:spacing w:val="28"/>
        </w:rPr>
        <w:t xml:space="preserve"> </w:t>
      </w:r>
      <w:r>
        <w:t>from</w:t>
      </w:r>
      <w:r>
        <w:rPr>
          <w:spacing w:val="32"/>
        </w:rPr>
        <w:t xml:space="preserve"> </w:t>
      </w:r>
      <w:r>
        <w:t>federal</w:t>
      </w:r>
      <w:r>
        <w:rPr>
          <w:spacing w:val="28"/>
        </w:rPr>
        <w:t xml:space="preserve"> </w:t>
      </w:r>
      <w:r>
        <w:t>sources,</w:t>
      </w:r>
      <w:r>
        <w:rPr>
          <w:spacing w:val="32"/>
        </w:rPr>
        <w:t xml:space="preserve"> </w:t>
      </w:r>
      <w:r>
        <w:t xml:space="preserve">the </w:t>
      </w:r>
      <w:r>
        <w:rPr>
          <w:spacing w:val="-2"/>
          <w:w w:val="110"/>
        </w:rPr>
        <w:t>determination</w:t>
      </w:r>
      <w:r>
        <w:rPr>
          <w:spacing w:val="-11"/>
          <w:w w:val="110"/>
        </w:rPr>
        <w:t xml:space="preserve"> </w:t>
      </w:r>
      <w:r>
        <w:rPr>
          <w:spacing w:val="-2"/>
          <w:w w:val="110"/>
        </w:rPr>
        <w:t>of</w:t>
      </w:r>
      <w:r>
        <w:rPr>
          <w:spacing w:val="-12"/>
          <w:w w:val="110"/>
        </w:rPr>
        <w:t xml:space="preserve"> </w:t>
      </w:r>
      <w:r>
        <w:rPr>
          <w:spacing w:val="-2"/>
          <w:w w:val="110"/>
        </w:rPr>
        <w:t>cost</w:t>
      </w:r>
      <w:r>
        <w:rPr>
          <w:spacing w:val="-10"/>
          <w:w w:val="110"/>
        </w:rPr>
        <w:t xml:space="preserve"> </w:t>
      </w:r>
      <w:r>
        <w:rPr>
          <w:spacing w:val="-2"/>
          <w:w w:val="110"/>
        </w:rPr>
        <w:t>shall</w:t>
      </w:r>
      <w:r>
        <w:rPr>
          <w:spacing w:val="-14"/>
          <w:w w:val="110"/>
        </w:rPr>
        <w:t xml:space="preserve"> </w:t>
      </w:r>
      <w:r>
        <w:rPr>
          <w:spacing w:val="-2"/>
          <w:w w:val="110"/>
        </w:rPr>
        <w:t>be</w:t>
      </w:r>
      <w:r>
        <w:rPr>
          <w:spacing w:val="55"/>
          <w:w w:val="110"/>
        </w:rPr>
        <w:t xml:space="preserve"> </w:t>
      </w:r>
      <w:r>
        <w:rPr>
          <w:spacing w:val="-2"/>
          <w:w w:val="110"/>
        </w:rPr>
        <w:t>governed</w:t>
      </w:r>
      <w:r>
        <w:rPr>
          <w:spacing w:val="-11"/>
          <w:w w:val="110"/>
        </w:rPr>
        <w:t xml:space="preserve"> </w:t>
      </w:r>
      <w:proofErr w:type="gramStart"/>
      <w:r>
        <w:rPr>
          <w:spacing w:val="-2"/>
          <w:w w:val="110"/>
        </w:rPr>
        <w:t>by</w:t>
      </w:r>
      <w:proofErr w:type="gramEnd"/>
      <w:r>
        <w:rPr>
          <w:spacing w:val="-13"/>
          <w:w w:val="110"/>
        </w:rPr>
        <w:t xml:space="preserve"> </w:t>
      </w:r>
      <w:r>
        <w:rPr>
          <w:spacing w:val="-2"/>
          <w:w w:val="110"/>
        </w:rPr>
        <w:t>and</w:t>
      </w:r>
      <w:r>
        <w:rPr>
          <w:spacing w:val="-12"/>
          <w:w w:val="110"/>
        </w:rPr>
        <w:t xml:space="preserve"> </w:t>
      </w:r>
      <w:r>
        <w:rPr>
          <w:spacing w:val="-2"/>
          <w:w w:val="110"/>
        </w:rPr>
        <w:t>reimbursement</w:t>
      </w:r>
      <w:r>
        <w:rPr>
          <w:spacing w:val="-10"/>
          <w:w w:val="110"/>
        </w:rPr>
        <w:t xml:space="preserve"> </w:t>
      </w:r>
      <w:r>
        <w:rPr>
          <w:spacing w:val="-2"/>
          <w:w w:val="110"/>
        </w:rPr>
        <w:t>shall</w:t>
      </w:r>
      <w:r>
        <w:rPr>
          <w:spacing w:val="-13"/>
          <w:w w:val="110"/>
        </w:rPr>
        <w:t xml:space="preserve"> </w:t>
      </w:r>
      <w:r>
        <w:rPr>
          <w:spacing w:val="-2"/>
          <w:w w:val="110"/>
        </w:rPr>
        <w:t>be</w:t>
      </w:r>
      <w:r>
        <w:rPr>
          <w:spacing w:val="-11"/>
          <w:w w:val="110"/>
        </w:rPr>
        <w:t xml:space="preserve"> </w:t>
      </w:r>
      <w:r>
        <w:rPr>
          <w:spacing w:val="-2"/>
          <w:w w:val="110"/>
        </w:rPr>
        <w:t>subject</w:t>
      </w:r>
      <w:r>
        <w:rPr>
          <w:spacing w:val="-10"/>
          <w:w w:val="110"/>
        </w:rPr>
        <w:t xml:space="preserve"> </w:t>
      </w:r>
      <w:r>
        <w:rPr>
          <w:spacing w:val="-2"/>
          <w:w w:val="110"/>
        </w:rPr>
        <w:t>to</w:t>
      </w:r>
      <w:r>
        <w:rPr>
          <w:spacing w:val="-10"/>
          <w:w w:val="110"/>
        </w:rPr>
        <w:t xml:space="preserve"> </w:t>
      </w:r>
      <w:r>
        <w:rPr>
          <w:spacing w:val="-2"/>
          <w:w w:val="110"/>
        </w:rPr>
        <w:t>the</w:t>
      </w:r>
      <w:r>
        <w:rPr>
          <w:spacing w:val="-11"/>
          <w:w w:val="110"/>
        </w:rPr>
        <w:t xml:space="preserve"> </w:t>
      </w:r>
      <w:r>
        <w:rPr>
          <w:spacing w:val="-2"/>
          <w:w w:val="110"/>
        </w:rPr>
        <w:t xml:space="preserve">Grantee's </w:t>
      </w:r>
      <w:r>
        <w:rPr>
          <w:w w:val="110"/>
        </w:rPr>
        <w:t>compliance</w:t>
      </w:r>
      <w:r>
        <w:rPr>
          <w:spacing w:val="-17"/>
          <w:w w:val="110"/>
        </w:rPr>
        <w:t xml:space="preserve"> </w:t>
      </w:r>
      <w:r>
        <w:rPr>
          <w:w w:val="110"/>
        </w:rPr>
        <w:t>with</w:t>
      </w:r>
      <w:r>
        <w:rPr>
          <w:spacing w:val="33"/>
          <w:w w:val="110"/>
        </w:rPr>
        <w:t xml:space="preserve"> </w:t>
      </w:r>
      <w:r>
        <w:rPr>
          <w:w w:val="110"/>
        </w:rPr>
        <w:t>applicable</w:t>
      </w:r>
      <w:r>
        <w:rPr>
          <w:spacing w:val="-17"/>
          <w:w w:val="110"/>
        </w:rPr>
        <w:t xml:space="preserve"> </w:t>
      </w:r>
      <w:r>
        <w:rPr>
          <w:w w:val="110"/>
        </w:rPr>
        <w:t>federal</w:t>
      </w:r>
      <w:r>
        <w:rPr>
          <w:spacing w:val="-17"/>
          <w:w w:val="110"/>
        </w:rPr>
        <w:t xml:space="preserve"> </w:t>
      </w:r>
      <w:r>
        <w:rPr>
          <w:w w:val="110"/>
        </w:rPr>
        <w:t>procurement</w:t>
      </w:r>
      <w:r>
        <w:rPr>
          <w:spacing w:val="-16"/>
          <w:w w:val="110"/>
        </w:rPr>
        <w:t xml:space="preserve"> </w:t>
      </w:r>
      <w:r>
        <w:rPr>
          <w:w w:val="110"/>
        </w:rPr>
        <w:t>requirements.</w:t>
      </w:r>
    </w:p>
    <w:p w14:paraId="6845B099" w14:textId="77777777" w:rsidR="006D4D4E" w:rsidRDefault="006D4D4E">
      <w:pPr>
        <w:pStyle w:val="BodyText"/>
        <w:spacing w:line="283" w:lineRule="auto"/>
        <w:sectPr w:rsidR="006D4D4E">
          <w:pgSz w:w="12240" w:h="15840"/>
          <w:pgMar w:top="1180" w:right="360" w:bottom="280" w:left="0" w:header="707" w:footer="0" w:gutter="0"/>
          <w:cols w:space="720"/>
        </w:sectPr>
      </w:pPr>
    </w:p>
    <w:p w14:paraId="5494DCE2" w14:textId="77777777" w:rsidR="006D4D4E" w:rsidRDefault="006D4D4E">
      <w:pPr>
        <w:pStyle w:val="BodyText"/>
        <w:spacing w:before="112"/>
      </w:pPr>
    </w:p>
    <w:p w14:paraId="6DEABB3E" w14:textId="77777777" w:rsidR="006D4D4E" w:rsidRDefault="00000000">
      <w:pPr>
        <w:pStyle w:val="BodyText"/>
        <w:spacing w:line="285" w:lineRule="auto"/>
        <w:ind w:left="820" w:right="344"/>
      </w:pPr>
      <w:r>
        <w:t>The</w:t>
      </w:r>
      <w:r>
        <w:rPr>
          <w:spacing w:val="31"/>
        </w:rPr>
        <w:t xml:space="preserve"> </w:t>
      </w:r>
      <w:r>
        <w:t>Grantee</w:t>
      </w:r>
      <w:r>
        <w:rPr>
          <w:spacing w:val="32"/>
        </w:rPr>
        <w:t xml:space="preserve"> </w:t>
      </w:r>
      <w:r>
        <w:t>shall</w:t>
      </w:r>
      <w:r>
        <w:rPr>
          <w:spacing w:val="26"/>
        </w:rPr>
        <w:t xml:space="preserve"> </w:t>
      </w:r>
      <w:r>
        <w:t>obtain</w:t>
      </w:r>
      <w:r>
        <w:rPr>
          <w:spacing w:val="29"/>
        </w:rPr>
        <w:t xml:space="preserve"> </w:t>
      </w:r>
      <w:r>
        <w:t>prior</w:t>
      </w:r>
      <w:r>
        <w:rPr>
          <w:spacing w:val="29"/>
        </w:rPr>
        <w:t xml:space="preserve"> </w:t>
      </w:r>
      <w:r>
        <w:t>approval</w:t>
      </w:r>
      <w:r>
        <w:rPr>
          <w:spacing w:val="29"/>
        </w:rPr>
        <w:t xml:space="preserve"> </w:t>
      </w:r>
      <w:r>
        <w:t>from</w:t>
      </w:r>
      <w:r>
        <w:rPr>
          <w:spacing w:val="31"/>
        </w:rPr>
        <w:t xml:space="preserve"> </w:t>
      </w:r>
      <w:r>
        <w:t>the</w:t>
      </w:r>
      <w:r>
        <w:rPr>
          <w:spacing w:val="31"/>
        </w:rPr>
        <w:t xml:space="preserve"> </w:t>
      </w:r>
      <w:r>
        <w:t>State</w:t>
      </w:r>
      <w:r>
        <w:rPr>
          <w:spacing w:val="31"/>
        </w:rPr>
        <w:t xml:space="preserve"> </w:t>
      </w:r>
      <w:r>
        <w:t>before</w:t>
      </w:r>
      <w:r>
        <w:rPr>
          <w:spacing w:val="32"/>
        </w:rPr>
        <w:t xml:space="preserve"> </w:t>
      </w:r>
      <w:r>
        <w:t>purchasing</w:t>
      </w:r>
      <w:r>
        <w:rPr>
          <w:spacing w:val="27"/>
        </w:rPr>
        <w:t xml:space="preserve"> </w:t>
      </w:r>
      <w:r>
        <w:t>any</w:t>
      </w:r>
      <w:r>
        <w:rPr>
          <w:spacing w:val="80"/>
        </w:rPr>
        <w:t xml:space="preserve"> </w:t>
      </w:r>
      <w:r>
        <w:t>equipment</w:t>
      </w:r>
      <w:r>
        <w:rPr>
          <w:spacing w:val="34"/>
        </w:rPr>
        <w:t xml:space="preserve"> </w:t>
      </w:r>
      <w:r>
        <w:t xml:space="preserve">(“Capital </w:t>
      </w:r>
      <w:r>
        <w:rPr>
          <w:w w:val="110"/>
        </w:rPr>
        <w:t>Purchase”)</w:t>
      </w:r>
      <w:r>
        <w:rPr>
          <w:spacing w:val="-17"/>
          <w:w w:val="110"/>
        </w:rPr>
        <w:t xml:space="preserve"> </w:t>
      </w:r>
      <w:r>
        <w:rPr>
          <w:w w:val="110"/>
        </w:rPr>
        <w:t>under</w:t>
      </w:r>
      <w:r>
        <w:rPr>
          <w:spacing w:val="-17"/>
          <w:w w:val="110"/>
        </w:rPr>
        <w:t xml:space="preserve"> </w:t>
      </w:r>
      <w:r>
        <w:rPr>
          <w:w w:val="110"/>
        </w:rPr>
        <w:t>this</w:t>
      </w:r>
      <w:r>
        <w:rPr>
          <w:spacing w:val="-17"/>
          <w:w w:val="110"/>
        </w:rPr>
        <w:t xml:space="preserve"> </w:t>
      </w:r>
      <w:r>
        <w:rPr>
          <w:w w:val="110"/>
        </w:rPr>
        <w:t>Grant</w:t>
      </w:r>
      <w:r>
        <w:rPr>
          <w:spacing w:val="-17"/>
          <w:w w:val="110"/>
        </w:rPr>
        <w:t xml:space="preserve"> </w:t>
      </w:r>
      <w:r>
        <w:rPr>
          <w:w w:val="110"/>
        </w:rPr>
        <w:t>Contract.</w:t>
      </w:r>
    </w:p>
    <w:p w14:paraId="611E1E00" w14:textId="77777777" w:rsidR="006D4D4E" w:rsidRDefault="006D4D4E">
      <w:pPr>
        <w:pStyle w:val="BodyText"/>
        <w:spacing w:before="45"/>
      </w:pPr>
    </w:p>
    <w:p w14:paraId="5B71D62B" w14:textId="77777777" w:rsidR="006D4D4E" w:rsidRDefault="00000000">
      <w:pPr>
        <w:pStyle w:val="BodyText"/>
        <w:spacing w:before="1" w:line="283" w:lineRule="auto"/>
        <w:ind w:left="820" w:right="684"/>
      </w:pPr>
      <w:r>
        <w:rPr>
          <w:spacing w:val="-2"/>
          <w:w w:val="110"/>
        </w:rPr>
        <w:t>The</w:t>
      </w:r>
      <w:r>
        <w:rPr>
          <w:spacing w:val="-15"/>
          <w:w w:val="110"/>
        </w:rPr>
        <w:t xml:space="preserve"> </w:t>
      </w:r>
      <w:r>
        <w:rPr>
          <w:spacing w:val="-2"/>
          <w:w w:val="110"/>
        </w:rPr>
        <w:t>Grantee</w:t>
      </w:r>
      <w:r>
        <w:rPr>
          <w:spacing w:val="-15"/>
          <w:w w:val="110"/>
        </w:rPr>
        <w:t xml:space="preserve"> </w:t>
      </w:r>
      <w:r>
        <w:rPr>
          <w:spacing w:val="-2"/>
          <w:w w:val="110"/>
        </w:rPr>
        <w:t>shall</w:t>
      </w:r>
      <w:r>
        <w:rPr>
          <w:spacing w:val="-15"/>
          <w:w w:val="110"/>
        </w:rPr>
        <w:t xml:space="preserve"> </w:t>
      </w:r>
      <w:r>
        <w:rPr>
          <w:spacing w:val="-2"/>
          <w:w w:val="110"/>
        </w:rPr>
        <w:t>not</w:t>
      </w:r>
      <w:r>
        <w:rPr>
          <w:spacing w:val="-15"/>
          <w:w w:val="110"/>
        </w:rPr>
        <w:t xml:space="preserve"> </w:t>
      </w:r>
      <w:r>
        <w:rPr>
          <w:spacing w:val="-2"/>
          <w:w w:val="110"/>
        </w:rPr>
        <w:t>assign</w:t>
      </w:r>
      <w:r>
        <w:rPr>
          <w:spacing w:val="-15"/>
          <w:w w:val="110"/>
        </w:rPr>
        <w:t xml:space="preserve"> </w:t>
      </w:r>
      <w:r>
        <w:rPr>
          <w:spacing w:val="-2"/>
          <w:w w:val="110"/>
        </w:rPr>
        <w:t>this</w:t>
      </w:r>
      <w:r>
        <w:rPr>
          <w:spacing w:val="-14"/>
          <w:w w:val="110"/>
        </w:rPr>
        <w:t xml:space="preserve"> </w:t>
      </w:r>
      <w:r>
        <w:rPr>
          <w:spacing w:val="-2"/>
          <w:w w:val="110"/>
        </w:rPr>
        <w:t>Grant</w:t>
      </w:r>
      <w:r>
        <w:rPr>
          <w:spacing w:val="-15"/>
          <w:w w:val="110"/>
        </w:rPr>
        <w:t xml:space="preserve"> </w:t>
      </w:r>
      <w:r>
        <w:rPr>
          <w:spacing w:val="-2"/>
          <w:w w:val="110"/>
        </w:rPr>
        <w:t>Contract</w:t>
      </w:r>
      <w:r>
        <w:rPr>
          <w:spacing w:val="-15"/>
          <w:w w:val="110"/>
        </w:rPr>
        <w:t xml:space="preserve"> </w:t>
      </w:r>
      <w:r>
        <w:rPr>
          <w:spacing w:val="-2"/>
          <w:w w:val="110"/>
        </w:rPr>
        <w:t>or</w:t>
      </w:r>
      <w:r>
        <w:rPr>
          <w:spacing w:val="-15"/>
          <w:w w:val="110"/>
        </w:rPr>
        <w:t xml:space="preserve"> </w:t>
      </w:r>
      <w:proofErr w:type="gramStart"/>
      <w:r>
        <w:rPr>
          <w:spacing w:val="-2"/>
          <w:w w:val="110"/>
        </w:rPr>
        <w:t>enter</w:t>
      </w:r>
      <w:r>
        <w:rPr>
          <w:spacing w:val="-15"/>
          <w:w w:val="110"/>
        </w:rPr>
        <w:t xml:space="preserve"> </w:t>
      </w:r>
      <w:r>
        <w:rPr>
          <w:spacing w:val="-2"/>
          <w:w w:val="110"/>
        </w:rPr>
        <w:t>into</w:t>
      </w:r>
      <w:proofErr w:type="gramEnd"/>
      <w:r>
        <w:rPr>
          <w:spacing w:val="-14"/>
          <w:w w:val="110"/>
        </w:rPr>
        <w:t xml:space="preserve"> </w:t>
      </w:r>
      <w:r>
        <w:rPr>
          <w:spacing w:val="-2"/>
          <w:w w:val="110"/>
        </w:rPr>
        <w:t>a</w:t>
      </w:r>
      <w:r>
        <w:rPr>
          <w:spacing w:val="-15"/>
          <w:w w:val="110"/>
        </w:rPr>
        <w:t xml:space="preserve"> </w:t>
      </w:r>
      <w:r>
        <w:rPr>
          <w:spacing w:val="-2"/>
          <w:w w:val="110"/>
        </w:rPr>
        <w:t>subcontract</w:t>
      </w:r>
      <w:r>
        <w:rPr>
          <w:spacing w:val="-15"/>
          <w:w w:val="110"/>
        </w:rPr>
        <w:t xml:space="preserve"> </w:t>
      </w:r>
      <w:r>
        <w:rPr>
          <w:spacing w:val="-2"/>
          <w:w w:val="110"/>
        </w:rPr>
        <w:t>for</w:t>
      </w:r>
      <w:r>
        <w:rPr>
          <w:spacing w:val="-15"/>
          <w:w w:val="110"/>
        </w:rPr>
        <w:t xml:space="preserve"> </w:t>
      </w:r>
      <w:r>
        <w:rPr>
          <w:spacing w:val="-2"/>
          <w:w w:val="110"/>
        </w:rPr>
        <w:t>any</w:t>
      </w:r>
      <w:r>
        <w:rPr>
          <w:spacing w:val="-15"/>
          <w:w w:val="110"/>
        </w:rPr>
        <w:t xml:space="preserve"> </w:t>
      </w:r>
      <w:r>
        <w:rPr>
          <w:spacing w:val="-2"/>
          <w:w w:val="110"/>
        </w:rPr>
        <w:t>of</w:t>
      </w:r>
      <w:r>
        <w:rPr>
          <w:spacing w:val="47"/>
          <w:w w:val="110"/>
        </w:rPr>
        <w:t xml:space="preserve"> </w:t>
      </w:r>
      <w:r>
        <w:rPr>
          <w:spacing w:val="-2"/>
          <w:w w:val="110"/>
        </w:rPr>
        <w:t>the</w:t>
      </w:r>
      <w:r>
        <w:rPr>
          <w:spacing w:val="-15"/>
          <w:w w:val="110"/>
        </w:rPr>
        <w:t xml:space="preserve"> </w:t>
      </w:r>
      <w:r>
        <w:rPr>
          <w:spacing w:val="-2"/>
          <w:w w:val="110"/>
        </w:rPr>
        <w:t>services performed</w:t>
      </w:r>
      <w:r>
        <w:rPr>
          <w:spacing w:val="-15"/>
          <w:w w:val="110"/>
        </w:rPr>
        <w:t xml:space="preserve"> </w:t>
      </w:r>
      <w:r>
        <w:rPr>
          <w:spacing w:val="-2"/>
          <w:w w:val="110"/>
        </w:rPr>
        <w:t>under</w:t>
      </w:r>
      <w:r>
        <w:rPr>
          <w:spacing w:val="-15"/>
          <w:w w:val="110"/>
        </w:rPr>
        <w:t xml:space="preserve"> </w:t>
      </w:r>
      <w:r>
        <w:rPr>
          <w:spacing w:val="-2"/>
          <w:w w:val="110"/>
        </w:rPr>
        <w:t>this</w:t>
      </w:r>
      <w:r>
        <w:rPr>
          <w:spacing w:val="-14"/>
          <w:w w:val="110"/>
        </w:rPr>
        <w:t xml:space="preserve"> </w:t>
      </w:r>
      <w:r>
        <w:rPr>
          <w:spacing w:val="-2"/>
          <w:w w:val="110"/>
        </w:rPr>
        <w:t>Grant</w:t>
      </w:r>
      <w:r>
        <w:rPr>
          <w:spacing w:val="-13"/>
          <w:w w:val="110"/>
        </w:rPr>
        <w:t xml:space="preserve"> </w:t>
      </w:r>
      <w:r>
        <w:rPr>
          <w:spacing w:val="-2"/>
          <w:w w:val="110"/>
        </w:rPr>
        <w:t>Contract</w:t>
      </w:r>
      <w:r>
        <w:rPr>
          <w:spacing w:val="-12"/>
          <w:w w:val="110"/>
        </w:rPr>
        <w:t xml:space="preserve"> </w:t>
      </w:r>
      <w:r>
        <w:rPr>
          <w:spacing w:val="-2"/>
          <w:w w:val="110"/>
        </w:rPr>
        <w:t>without</w:t>
      </w:r>
      <w:r>
        <w:rPr>
          <w:spacing w:val="-12"/>
          <w:w w:val="110"/>
        </w:rPr>
        <w:t xml:space="preserve"> </w:t>
      </w:r>
      <w:r>
        <w:rPr>
          <w:spacing w:val="-2"/>
          <w:w w:val="110"/>
        </w:rPr>
        <w:t>obtaining</w:t>
      </w:r>
      <w:r>
        <w:rPr>
          <w:spacing w:val="-15"/>
          <w:w w:val="110"/>
        </w:rPr>
        <w:t xml:space="preserve"> </w:t>
      </w:r>
      <w:r>
        <w:rPr>
          <w:spacing w:val="-2"/>
          <w:w w:val="110"/>
        </w:rPr>
        <w:t>the</w:t>
      </w:r>
      <w:r>
        <w:rPr>
          <w:spacing w:val="-13"/>
          <w:w w:val="110"/>
        </w:rPr>
        <w:t xml:space="preserve"> </w:t>
      </w:r>
      <w:r>
        <w:rPr>
          <w:spacing w:val="-2"/>
          <w:w w:val="110"/>
        </w:rPr>
        <w:t>prior</w:t>
      </w:r>
      <w:r>
        <w:rPr>
          <w:spacing w:val="-15"/>
          <w:w w:val="110"/>
        </w:rPr>
        <w:t xml:space="preserve"> </w:t>
      </w:r>
      <w:r>
        <w:rPr>
          <w:spacing w:val="-2"/>
          <w:w w:val="110"/>
        </w:rPr>
        <w:t>written</w:t>
      </w:r>
      <w:r>
        <w:rPr>
          <w:spacing w:val="40"/>
          <w:w w:val="110"/>
        </w:rPr>
        <w:t xml:space="preserve"> </w:t>
      </w:r>
      <w:r>
        <w:rPr>
          <w:spacing w:val="-2"/>
          <w:w w:val="110"/>
        </w:rPr>
        <w:t>approval</w:t>
      </w:r>
      <w:r>
        <w:rPr>
          <w:spacing w:val="-15"/>
          <w:w w:val="110"/>
        </w:rPr>
        <w:t xml:space="preserve"> </w:t>
      </w:r>
      <w:r>
        <w:rPr>
          <w:spacing w:val="-2"/>
          <w:w w:val="110"/>
        </w:rPr>
        <w:t>of</w:t>
      </w:r>
      <w:r>
        <w:rPr>
          <w:spacing w:val="-17"/>
          <w:w w:val="110"/>
        </w:rPr>
        <w:t xml:space="preserve"> </w:t>
      </w:r>
      <w:r>
        <w:rPr>
          <w:spacing w:val="-2"/>
          <w:w w:val="110"/>
        </w:rPr>
        <w:t>the</w:t>
      </w:r>
      <w:r>
        <w:rPr>
          <w:spacing w:val="-14"/>
          <w:w w:val="110"/>
        </w:rPr>
        <w:t xml:space="preserve"> </w:t>
      </w:r>
      <w:r>
        <w:rPr>
          <w:spacing w:val="-2"/>
          <w:w w:val="110"/>
        </w:rPr>
        <w:t>State.</w:t>
      </w:r>
      <w:r>
        <w:rPr>
          <w:spacing w:val="-13"/>
          <w:w w:val="110"/>
        </w:rPr>
        <w:t xml:space="preserve"> </w:t>
      </w:r>
      <w:r>
        <w:rPr>
          <w:spacing w:val="-2"/>
          <w:w w:val="110"/>
        </w:rPr>
        <w:t>If</w:t>
      </w:r>
      <w:r>
        <w:rPr>
          <w:spacing w:val="-15"/>
          <w:w w:val="110"/>
        </w:rPr>
        <w:t xml:space="preserve"> </w:t>
      </w:r>
      <w:r>
        <w:rPr>
          <w:spacing w:val="-2"/>
          <w:w w:val="110"/>
        </w:rPr>
        <w:t>such subcontracts</w:t>
      </w:r>
      <w:r>
        <w:rPr>
          <w:spacing w:val="-18"/>
          <w:w w:val="110"/>
        </w:rPr>
        <w:t xml:space="preserve"> </w:t>
      </w:r>
      <w:r>
        <w:rPr>
          <w:spacing w:val="-2"/>
          <w:w w:val="110"/>
        </w:rPr>
        <w:t>are</w:t>
      </w:r>
      <w:r>
        <w:rPr>
          <w:spacing w:val="-14"/>
          <w:w w:val="110"/>
        </w:rPr>
        <w:t xml:space="preserve"> </w:t>
      </w:r>
      <w:r>
        <w:rPr>
          <w:spacing w:val="-2"/>
          <w:w w:val="110"/>
        </w:rPr>
        <w:t>approved</w:t>
      </w:r>
      <w:r>
        <w:rPr>
          <w:spacing w:val="-15"/>
          <w:w w:val="110"/>
        </w:rPr>
        <w:t xml:space="preserve"> </w:t>
      </w:r>
      <w:r>
        <w:rPr>
          <w:spacing w:val="-2"/>
          <w:w w:val="110"/>
        </w:rPr>
        <w:t>by</w:t>
      </w:r>
      <w:r>
        <w:rPr>
          <w:spacing w:val="-15"/>
          <w:w w:val="110"/>
        </w:rPr>
        <w:t xml:space="preserve"> </w:t>
      </w:r>
      <w:r>
        <w:rPr>
          <w:spacing w:val="-2"/>
          <w:w w:val="110"/>
        </w:rPr>
        <w:t>the</w:t>
      </w:r>
      <w:r>
        <w:rPr>
          <w:spacing w:val="-15"/>
          <w:w w:val="110"/>
        </w:rPr>
        <w:t xml:space="preserve"> </w:t>
      </w:r>
      <w:r>
        <w:rPr>
          <w:spacing w:val="-2"/>
          <w:w w:val="110"/>
        </w:rPr>
        <w:t>State,</w:t>
      </w:r>
      <w:r>
        <w:rPr>
          <w:spacing w:val="-16"/>
          <w:w w:val="110"/>
        </w:rPr>
        <w:t xml:space="preserve"> </w:t>
      </w:r>
      <w:r>
        <w:rPr>
          <w:spacing w:val="-2"/>
          <w:w w:val="110"/>
        </w:rPr>
        <w:t>they</w:t>
      </w:r>
      <w:r>
        <w:rPr>
          <w:spacing w:val="-15"/>
          <w:w w:val="110"/>
        </w:rPr>
        <w:t xml:space="preserve"> </w:t>
      </w:r>
      <w:r>
        <w:rPr>
          <w:spacing w:val="-2"/>
          <w:w w:val="110"/>
        </w:rPr>
        <w:t>shall</w:t>
      </w:r>
      <w:r>
        <w:rPr>
          <w:spacing w:val="43"/>
          <w:w w:val="110"/>
        </w:rPr>
        <w:t xml:space="preserve"> </w:t>
      </w:r>
      <w:r>
        <w:rPr>
          <w:spacing w:val="-2"/>
          <w:w w:val="110"/>
        </w:rPr>
        <w:t>contain,</w:t>
      </w:r>
      <w:r>
        <w:rPr>
          <w:spacing w:val="-14"/>
          <w:w w:val="110"/>
        </w:rPr>
        <w:t xml:space="preserve"> </w:t>
      </w:r>
      <w:r>
        <w:rPr>
          <w:spacing w:val="-2"/>
          <w:w w:val="110"/>
        </w:rPr>
        <w:t>at</w:t>
      </w:r>
      <w:r>
        <w:rPr>
          <w:spacing w:val="-13"/>
          <w:w w:val="110"/>
        </w:rPr>
        <w:t xml:space="preserve"> </w:t>
      </w:r>
      <w:r>
        <w:rPr>
          <w:spacing w:val="-2"/>
          <w:w w:val="110"/>
        </w:rPr>
        <w:t>a</w:t>
      </w:r>
      <w:r>
        <w:rPr>
          <w:spacing w:val="-13"/>
          <w:w w:val="110"/>
        </w:rPr>
        <w:t xml:space="preserve"> </w:t>
      </w:r>
      <w:r>
        <w:rPr>
          <w:spacing w:val="-2"/>
          <w:w w:val="110"/>
        </w:rPr>
        <w:t>minimum,</w:t>
      </w:r>
      <w:r>
        <w:rPr>
          <w:spacing w:val="-13"/>
          <w:w w:val="110"/>
        </w:rPr>
        <w:t xml:space="preserve"> </w:t>
      </w:r>
      <w:r>
        <w:rPr>
          <w:spacing w:val="-2"/>
          <w:w w:val="110"/>
        </w:rPr>
        <w:t>sections</w:t>
      </w:r>
      <w:r>
        <w:rPr>
          <w:spacing w:val="-15"/>
          <w:w w:val="110"/>
        </w:rPr>
        <w:t xml:space="preserve"> </w:t>
      </w:r>
      <w:r>
        <w:rPr>
          <w:spacing w:val="-2"/>
          <w:w w:val="110"/>
        </w:rPr>
        <w:t>of</w:t>
      </w:r>
      <w:r>
        <w:rPr>
          <w:spacing w:val="-15"/>
          <w:w w:val="110"/>
        </w:rPr>
        <w:t xml:space="preserve"> </w:t>
      </w:r>
      <w:r>
        <w:rPr>
          <w:spacing w:val="-2"/>
          <w:w w:val="110"/>
        </w:rPr>
        <w:t>the</w:t>
      </w:r>
      <w:r>
        <w:rPr>
          <w:spacing w:val="-14"/>
          <w:w w:val="110"/>
        </w:rPr>
        <w:t xml:space="preserve"> </w:t>
      </w:r>
      <w:r>
        <w:rPr>
          <w:spacing w:val="-2"/>
          <w:w w:val="110"/>
        </w:rPr>
        <w:t xml:space="preserve">Grant </w:t>
      </w:r>
      <w:r>
        <w:t>Contract</w:t>
      </w:r>
      <w:r>
        <w:rPr>
          <w:spacing w:val="40"/>
        </w:rPr>
        <w:t xml:space="preserve"> </w:t>
      </w:r>
      <w:r>
        <w:t>pertaining</w:t>
      </w:r>
      <w:r>
        <w:rPr>
          <w:spacing w:val="40"/>
        </w:rPr>
        <w:t xml:space="preserve"> </w:t>
      </w:r>
      <w:r>
        <w:t>to</w:t>
      </w:r>
      <w:r>
        <w:rPr>
          <w:spacing w:val="40"/>
        </w:rPr>
        <w:t xml:space="preserve"> </w:t>
      </w:r>
      <w:r>
        <w:t>"Conflicts</w:t>
      </w:r>
      <w:r>
        <w:rPr>
          <w:spacing w:val="40"/>
        </w:rPr>
        <w:t xml:space="preserve"> </w:t>
      </w:r>
      <w:r>
        <w:t>of</w:t>
      </w:r>
      <w:r>
        <w:rPr>
          <w:spacing w:val="80"/>
          <w:w w:val="150"/>
        </w:rPr>
        <w:t xml:space="preserve"> </w:t>
      </w:r>
      <w:r>
        <w:t>Interest,"</w:t>
      </w:r>
      <w:r>
        <w:rPr>
          <w:spacing w:val="40"/>
        </w:rPr>
        <w:t xml:space="preserve"> </w:t>
      </w:r>
      <w:r>
        <w:t>“Lobbying,”</w:t>
      </w:r>
      <w:r>
        <w:rPr>
          <w:spacing w:val="40"/>
        </w:rPr>
        <w:t xml:space="preserve"> </w:t>
      </w:r>
      <w:r>
        <w:t>"Nondiscrimination,"</w:t>
      </w:r>
      <w:r>
        <w:rPr>
          <w:spacing w:val="40"/>
        </w:rPr>
        <w:t xml:space="preserve"> </w:t>
      </w:r>
      <w:r>
        <w:t>“Public</w:t>
      </w:r>
      <w:r>
        <w:rPr>
          <w:spacing w:val="40"/>
        </w:rPr>
        <w:t xml:space="preserve"> </w:t>
      </w:r>
      <w:r>
        <w:t>Accountability,” “Public</w:t>
      </w:r>
      <w:r>
        <w:rPr>
          <w:spacing w:val="34"/>
        </w:rPr>
        <w:t xml:space="preserve"> </w:t>
      </w:r>
      <w:r>
        <w:t>Notice,” and</w:t>
      </w:r>
      <w:r>
        <w:rPr>
          <w:spacing w:val="80"/>
        </w:rPr>
        <w:t xml:space="preserve"> </w:t>
      </w:r>
      <w:r>
        <w:t>“Records” (as</w:t>
      </w:r>
      <w:r>
        <w:rPr>
          <w:spacing w:val="34"/>
        </w:rPr>
        <w:t xml:space="preserve"> </w:t>
      </w:r>
      <w:r>
        <w:t>identified</w:t>
      </w:r>
      <w:r>
        <w:rPr>
          <w:spacing w:val="34"/>
        </w:rPr>
        <w:t xml:space="preserve"> </w:t>
      </w:r>
      <w:r>
        <w:t>by the</w:t>
      </w:r>
      <w:r>
        <w:rPr>
          <w:spacing w:val="35"/>
        </w:rPr>
        <w:t xml:space="preserve"> </w:t>
      </w:r>
      <w:r>
        <w:t>section</w:t>
      </w:r>
      <w:r>
        <w:rPr>
          <w:spacing w:val="34"/>
        </w:rPr>
        <w:t xml:space="preserve"> </w:t>
      </w:r>
      <w:r>
        <w:t>headings).</w:t>
      </w:r>
      <w:r>
        <w:rPr>
          <w:spacing w:val="35"/>
        </w:rPr>
        <w:t xml:space="preserve"> </w:t>
      </w:r>
      <w:r>
        <w:t xml:space="preserve">Notwithstanding any use of </w:t>
      </w:r>
      <w:r>
        <w:rPr>
          <w:w w:val="110"/>
        </w:rPr>
        <w:t>approved</w:t>
      </w:r>
      <w:r>
        <w:rPr>
          <w:spacing w:val="8"/>
          <w:w w:val="110"/>
        </w:rPr>
        <w:t xml:space="preserve"> </w:t>
      </w:r>
      <w:r>
        <w:rPr>
          <w:w w:val="110"/>
        </w:rPr>
        <w:t>subcontractors,</w:t>
      </w:r>
      <w:r>
        <w:rPr>
          <w:spacing w:val="-17"/>
          <w:w w:val="110"/>
        </w:rPr>
        <w:t xml:space="preserve"> </w:t>
      </w:r>
      <w:r>
        <w:rPr>
          <w:w w:val="110"/>
        </w:rPr>
        <w:t>the</w:t>
      </w:r>
      <w:r>
        <w:rPr>
          <w:spacing w:val="-17"/>
          <w:w w:val="110"/>
        </w:rPr>
        <w:t xml:space="preserve"> </w:t>
      </w:r>
      <w:r>
        <w:rPr>
          <w:w w:val="110"/>
        </w:rPr>
        <w:t>Grantee</w:t>
      </w:r>
      <w:r>
        <w:rPr>
          <w:spacing w:val="-17"/>
          <w:w w:val="110"/>
        </w:rPr>
        <w:t xml:space="preserve"> </w:t>
      </w:r>
      <w:r>
        <w:rPr>
          <w:w w:val="110"/>
        </w:rPr>
        <w:t>shall</w:t>
      </w:r>
      <w:r>
        <w:rPr>
          <w:spacing w:val="-16"/>
          <w:w w:val="110"/>
        </w:rPr>
        <w:t xml:space="preserve"> </w:t>
      </w:r>
      <w:r>
        <w:rPr>
          <w:w w:val="110"/>
        </w:rPr>
        <w:t>be</w:t>
      </w:r>
      <w:r>
        <w:rPr>
          <w:spacing w:val="-17"/>
          <w:w w:val="110"/>
        </w:rPr>
        <w:t xml:space="preserve"> </w:t>
      </w:r>
      <w:r>
        <w:rPr>
          <w:w w:val="110"/>
        </w:rPr>
        <w:t>the</w:t>
      </w:r>
      <w:r>
        <w:rPr>
          <w:spacing w:val="-17"/>
          <w:w w:val="110"/>
        </w:rPr>
        <w:t xml:space="preserve"> </w:t>
      </w:r>
      <w:r>
        <w:rPr>
          <w:w w:val="110"/>
        </w:rPr>
        <w:t>prime</w:t>
      </w:r>
      <w:r>
        <w:rPr>
          <w:spacing w:val="-17"/>
          <w:w w:val="110"/>
        </w:rPr>
        <w:t xml:space="preserve"> </w:t>
      </w:r>
      <w:r>
        <w:rPr>
          <w:w w:val="110"/>
        </w:rPr>
        <w:t>contractor</w:t>
      </w:r>
      <w:r>
        <w:rPr>
          <w:spacing w:val="-17"/>
          <w:w w:val="110"/>
        </w:rPr>
        <w:t xml:space="preserve"> </w:t>
      </w:r>
      <w:r>
        <w:rPr>
          <w:w w:val="110"/>
        </w:rPr>
        <w:t>and</w:t>
      </w:r>
      <w:r>
        <w:rPr>
          <w:spacing w:val="-17"/>
          <w:w w:val="110"/>
        </w:rPr>
        <w:t xml:space="preserve"> </w:t>
      </w:r>
      <w:r>
        <w:rPr>
          <w:w w:val="110"/>
        </w:rPr>
        <w:t>shall</w:t>
      </w:r>
      <w:r>
        <w:rPr>
          <w:spacing w:val="-16"/>
          <w:w w:val="110"/>
        </w:rPr>
        <w:t xml:space="preserve"> </w:t>
      </w:r>
      <w:r>
        <w:rPr>
          <w:w w:val="110"/>
        </w:rPr>
        <w:t>be</w:t>
      </w:r>
      <w:r>
        <w:rPr>
          <w:spacing w:val="-17"/>
          <w:w w:val="110"/>
        </w:rPr>
        <w:t xml:space="preserve"> </w:t>
      </w:r>
      <w:r>
        <w:rPr>
          <w:w w:val="110"/>
        </w:rPr>
        <w:t>responsible</w:t>
      </w:r>
      <w:r>
        <w:rPr>
          <w:spacing w:val="-17"/>
          <w:w w:val="110"/>
        </w:rPr>
        <w:t xml:space="preserve"> </w:t>
      </w:r>
      <w:r>
        <w:rPr>
          <w:w w:val="110"/>
        </w:rPr>
        <w:t>for</w:t>
      </w:r>
      <w:r>
        <w:rPr>
          <w:spacing w:val="17"/>
          <w:w w:val="110"/>
        </w:rPr>
        <w:t xml:space="preserve"> </w:t>
      </w:r>
      <w:r>
        <w:rPr>
          <w:w w:val="110"/>
        </w:rPr>
        <w:t>all work performed.</w:t>
      </w:r>
    </w:p>
    <w:p w14:paraId="3932063D" w14:textId="77777777" w:rsidR="006D4D4E" w:rsidRDefault="006D4D4E">
      <w:pPr>
        <w:pStyle w:val="BodyText"/>
      </w:pPr>
    </w:p>
    <w:p w14:paraId="4F262B19" w14:textId="77777777" w:rsidR="006D4D4E" w:rsidRDefault="006D4D4E">
      <w:pPr>
        <w:pStyle w:val="BodyText"/>
        <w:spacing w:before="71"/>
      </w:pPr>
    </w:p>
    <w:p w14:paraId="06504F3A" w14:textId="77777777" w:rsidR="006D4D4E" w:rsidRDefault="00000000">
      <w:pPr>
        <w:pStyle w:val="Heading6"/>
        <w:ind w:left="820"/>
      </w:pPr>
      <w:bookmarkStart w:id="46" w:name="How_to_Address_the_Issue_of_Subcontracti"/>
      <w:bookmarkEnd w:id="46"/>
      <w:r>
        <w:rPr>
          <w:u w:val="thick"/>
        </w:rPr>
        <w:t>How</w:t>
      </w:r>
      <w:r>
        <w:rPr>
          <w:spacing w:val="-3"/>
          <w:u w:val="thick"/>
        </w:rPr>
        <w:t xml:space="preserve"> </w:t>
      </w:r>
      <w:r>
        <w:rPr>
          <w:u w:val="thick"/>
        </w:rPr>
        <w:t>to</w:t>
      </w:r>
      <w:r>
        <w:rPr>
          <w:spacing w:val="-8"/>
          <w:u w:val="thick"/>
        </w:rPr>
        <w:t xml:space="preserve"> </w:t>
      </w:r>
      <w:r>
        <w:rPr>
          <w:u w:val="thick"/>
        </w:rPr>
        <w:t>Address</w:t>
      </w:r>
      <w:r>
        <w:rPr>
          <w:spacing w:val="-5"/>
          <w:u w:val="thick"/>
        </w:rPr>
        <w:t xml:space="preserve"> </w:t>
      </w:r>
      <w:r>
        <w:rPr>
          <w:u w:val="thick"/>
        </w:rPr>
        <w:t>the</w:t>
      </w:r>
      <w:r>
        <w:rPr>
          <w:spacing w:val="-6"/>
          <w:u w:val="thick"/>
        </w:rPr>
        <w:t xml:space="preserve"> </w:t>
      </w:r>
      <w:r>
        <w:rPr>
          <w:u w:val="thick"/>
        </w:rPr>
        <w:t>Issue</w:t>
      </w:r>
      <w:r>
        <w:rPr>
          <w:spacing w:val="-6"/>
          <w:u w:val="thick"/>
        </w:rPr>
        <w:t xml:space="preserve"> </w:t>
      </w:r>
      <w:r>
        <w:rPr>
          <w:u w:val="thick"/>
        </w:rPr>
        <w:t>of</w:t>
      </w:r>
      <w:r>
        <w:rPr>
          <w:spacing w:val="-7"/>
          <w:u w:val="thick"/>
        </w:rPr>
        <w:t xml:space="preserve"> </w:t>
      </w:r>
      <w:r>
        <w:rPr>
          <w:u w:val="thick"/>
        </w:rPr>
        <w:t>Subcontracting</w:t>
      </w:r>
      <w:r>
        <w:rPr>
          <w:spacing w:val="-5"/>
          <w:u w:val="thick"/>
        </w:rPr>
        <w:t xml:space="preserve"> </w:t>
      </w:r>
      <w:r>
        <w:rPr>
          <w:u w:val="thick"/>
        </w:rPr>
        <w:t>in</w:t>
      </w:r>
      <w:r>
        <w:rPr>
          <w:spacing w:val="-6"/>
          <w:u w:val="thick"/>
        </w:rPr>
        <w:t xml:space="preserve"> </w:t>
      </w:r>
      <w:r>
        <w:rPr>
          <w:u w:val="thick"/>
        </w:rPr>
        <w:t>a</w:t>
      </w:r>
      <w:r>
        <w:rPr>
          <w:spacing w:val="-4"/>
          <w:u w:val="thick"/>
        </w:rPr>
        <w:t xml:space="preserve"> </w:t>
      </w:r>
      <w:r>
        <w:rPr>
          <w:spacing w:val="-2"/>
          <w:u w:val="thick"/>
        </w:rPr>
        <w:t>Proposal:</w:t>
      </w:r>
    </w:p>
    <w:p w14:paraId="51FC222F" w14:textId="77777777" w:rsidR="006D4D4E" w:rsidRDefault="006D4D4E">
      <w:pPr>
        <w:pStyle w:val="BodyText"/>
        <w:spacing w:before="110"/>
        <w:rPr>
          <w:rFonts w:ascii="Open Sans"/>
          <w:b/>
        </w:rPr>
      </w:pPr>
    </w:p>
    <w:p w14:paraId="50B8552B" w14:textId="77777777" w:rsidR="006D4D4E" w:rsidRDefault="00000000">
      <w:pPr>
        <w:pStyle w:val="BodyText"/>
        <w:spacing w:line="285" w:lineRule="auto"/>
        <w:ind w:left="820" w:right="344"/>
      </w:pPr>
      <w:r>
        <w:t>There</w:t>
      </w:r>
      <w:r>
        <w:rPr>
          <w:spacing w:val="27"/>
        </w:rPr>
        <w:t xml:space="preserve"> </w:t>
      </w:r>
      <w:r>
        <w:t>is</w:t>
      </w:r>
      <w:r>
        <w:rPr>
          <w:spacing w:val="22"/>
        </w:rPr>
        <w:t xml:space="preserve"> </w:t>
      </w:r>
      <w:r>
        <w:t>some</w:t>
      </w:r>
      <w:r>
        <w:rPr>
          <w:spacing w:val="27"/>
        </w:rPr>
        <w:t xml:space="preserve"> </w:t>
      </w:r>
      <w:r>
        <w:t>difference</w:t>
      </w:r>
      <w:r>
        <w:rPr>
          <w:spacing w:val="27"/>
        </w:rPr>
        <w:t xml:space="preserve"> </w:t>
      </w:r>
      <w:r>
        <w:t>as</w:t>
      </w:r>
      <w:r>
        <w:rPr>
          <w:spacing w:val="22"/>
        </w:rPr>
        <w:t xml:space="preserve"> </w:t>
      </w:r>
      <w:r>
        <w:t>to</w:t>
      </w:r>
      <w:r>
        <w:rPr>
          <w:spacing w:val="27"/>
        </w:rPr>
        <w:t xml:space="preserve"> </w:t>
      </w:r>
      <w:r>
        <w:t>the</w:t>
      </w:r>
      <w:r>
        <w:rPr>
          <w:spacing w:val="25"/>
        </w:rPr>
        <w:t xml:space="preserve"> </w:t>
      </w:r>
      <w:r>
        <w:t>way the</w:t>
      </w:r>
      <w:r>
        <w:rPr>
          <w:spacing w:val="25"/>
        </w:rPr>
        <w:t xml:space="preserve"> </w:t>
      </w:r>
      <w:r>
        <w:t>proposal</w:t>
      </w:r>
      <w:r>
        <w:rPr>
          <w:spacing w:val="24"/>
        </w:rPr>
        <w:t xml:space="preserve"> </w:t>
      </w:r>
      <w:r>
        <w:t>should</w:t>
      </w:r>
      <w:r>
        <w:rPr>
          <w:spacing w:val="24"/>
        </w:rPr>
        <w:t xml:space="preserve"> </w:t>
      </w:r>
      <w:r>
        <w:t>be</w:t>
      </w:r>
      <w:r>
        <w:rPr>
          <w:spacing w:val="25"/>
        </w:rPr>
        <w:t xml:space="preserve"> </w:t>
      </w:r>
      <w:r>
        <w:t>written</w:t>
      </w:r>
      <w:r>
        <w:rPr>
          <w:spacing w:val="24"/>
        </w:rPr>
        <w:t xml:space="preserve"> </w:t>
      </w:r>
      <w:r>
        <w:t>depending</w:t>
      </w:r>
      <w:r>
        <w:rPr>
          <w:spacing w:val="22"/>
        </w:rPr>
        <w:t xml:space="preserve"> </w:t>
      </w:r>
      <w:r>
        <w:t>on</w:t>
      </w:r>
      <w:r>
        <w:rPr>
          <w:spacing w:val="80"/>
        </w:rPr>
        <w:t xml:space="preserve"> </w:t>
      </w:r>
      <w:r>
        <w:t>when</w:t>
      </w:r>
      <w:r>
        <w:rPr>
          <w:spacing w:val="22"/>
        </w:rPr>
        <w:t xml:space="preserve"> </w:t>
      </w:r>
      <w:r>
        <w:t xml:space="preserve">the </w:t>
      </w:r>
      <w:r>
        <w:rPr>
          <w:spacing w:val="-2"/>
          <w:w w:val="110"/>
        </w:rPr>
        <w:t>subcontractor</w:t>
      </w:r>
      <w:r>
        <w:rPr>
          <w:spacing w:val="-14"/>
          <w:w w:val="110"/>
        </w:rPr>
        <w:t xml:space="preserve"> </w:t>
      </w:r>
      <w:r>
        <w:rPr>
          <w:spacing w:val="-2"/>
          <w:w w:val="110"/>
        </w:rPr>
        <w:t>is</w:t>
      </w:r>
      <w:r>
        <w:rPr>
          <w:spacing w:val="-14"/>
          <w:w w:val="110"/>
        </w:rPr>
        <w:t xml:space="preserve"> </w:t>
      </w:r>
      <w:r>
        <w:rPr>
          <w:spacing w:val="-2"/>
          <w:w w:val="110"/>
        </w:rPr>
        <w:t>procured.</w:t>
      </w:r>
      <w:r>
        <w:rPr>
          <w:spacing w:val="-11"/>
          <w:w w:val="110"/>
        </w:rPr>
        <w:t xml:space="preserve"> </w:t>
      </w:r>
      <w:r>
        <w:rPr>
          <w:spacing w:val="-2"/>
          <w:w w:val="110"/>
        </w:rPr>
        <w:t>Please</w:t>
      </w:r>
      <w:r>
        <w:rPr>
          <w:spacing w:val="-11"/>
          <w:w w:val="110"/>
        </w:rPr>
        <w:t xml:space="preserve"> </w:t>
      </w:r>
      <w:r>
        <w:rPr>
          <w:spacing w:val="-2"/>
          <w:w w:val="110"/>
        </w:rPr>
        <w:t>adhere</w:t>
      </w:r>
      <w:r>
        <w:rPr>
          <w:spacing w:val="-11"/>
          <w:w w:val="110"/>
        </w:rPr>
        <w:t xml:space="preserve"> </w:t>
      </w:r>
      <w:r>
        <w:rPr>
          <w:spacing w:val="-2"/>
          <w:w w:val="110"/>
        </w:rPr>
        <w:t>to</w:t>
      </w:r>
      <w:r>
        <w:rPr>
          <w:spacing w:val="-16"/>
          <w:w w:val="110"/>
        </w:rPr>
        <w:t xml:space="preserve"> </w:t>
      </w:r>
      <w:r>
        <w:rPr>
          <w:spacing w:val="-2"/>
          <w:w w:val="110"/>
        </w:rPr>
        <w:t>the</w:t>
      </w:r>
      <w:r>
        <w:rPr>
          <w:spacing w:val="-10"/>
          <w:w w:val="110"/>
        </w:rPr>
        <w:t xml:space="preserve"> </w:t>
      </w:r>
      <w:r>
        <w:rPr>
          <w:spacing w:val="-2"/>
          <w:w w:val="110"/>
        </w:rPr>
        <w:t>following</w:t>
      </w:r>
      <w:r>
        <w:rPr>
          <w:spacing w:val="-14"/>
          <w:w w:val="110"/>
        </w:rPr>
        <w:t xml:space="preserve"> </w:t>
      </w:r>
      <w:r>
        <w:rPr>
          <w:spacing w:val="-2"/>
          <w:w w:val="110"/>
        </w:rPr>
        <w:t>guidance:</w:t>
      </w:r>
    </w:p>
    <w:p w14:paraId="4AA82245" w14:textId="77777777" w:rsidR="006D4D4E" w:rsidRDefault="006D4D4E">
      <w:pPr>
        <w:pStyle w:val="BodyText"/>
        <w:spacing w:before="45"/>
      </w:pPr>
    </w:p>
    <w:p w14:paraId="2F378E21" w14:textId="77777777" w:rsidR="006D4D4E" w:rsidRDefault="00000000">
      <w:pPr>
        <w:pStyle w:val="BodyText"/>
        <w:ind w:left="820"/>
      </w:pPr>
      <w:r>
        <w:rPr>
          <w:spacing w:val="-2"/>
          <w:w w:val="105"/>
          <w:u w:val="single"/>
        </w:rPr>
        <w:t>Scenario</w:t>
      </w:r>
      <w:r>
        <w:rPr>
          <w:spacing w:val="-6"/>
          <w:w w:val="105"/>
          <w:u w:val="single"/>
        </w:rPr>
        <w:t xml:space="preserve"> </w:t>
      </w:r>
      <w:r>
        <w:rPr>
          <w:spacing w:val="-2"/>
          <w:w w:val="105"/>
          <w:u w:val="single"/>
        </w:rPr>
        <w:t>1</w:t>
      </w:r>
      <w:r>
        <w:rPr>
          <w:spacing w:val="-2"/>
          <w:w w:val="105"/>
        </w:rPr>
        <w:t>:</w:t>
      </w:r>
      <w:r>
        <w:rPr>
          <w:spacing w:val="-7"/>
          <w:w w:val="105"/>
        </w:rPr>
        <w:t xml:space="preserve"> </w:t>
      </w:r>
      <w:r>
        <w:rPr>
          <w:spacing w:val="-2"/>
          <w:w w:val="105"/>
        </w:rPr>
        <w:t>Subcontractors</w:t>
      </w:r>
      <w:r>
        <w:rPr>
          <w:spacing w:val="-7"/>
          <w:w w:val="105"/>
        </w:rPr>
        <w:t xml:space="preserve"> </w:t>
      </w:r>
      <w:r>
        <w:rPr>
          <w:spacing w:val="-2"/>
          <w:w w:val="105"/>
        </w:rPr>
        <w:t>Identified</w:t>
      </w:r>
      <w:r>
        <w:rPr>
          <w:spacing w:val="-7"/>
          <w:w w:val="105"/>
        </w:rPr>
        <w:t xml:space="preserve"> </w:t>
      </w:r>
      <w:proofErr w:type="gramStart"/>
      <w:r>
        <w:rPr>
          <w:spacing w:val="-2"/>
          <w:w w:val="105"/>
        </w:rPr>
        <w:t>At</w:t>
      </w:r>
      <w:proofErr w:type="gramEnd"/>
      <w:r>
        <w:rPr>
          <w:spacing w:val="-6"/>
          <w:w w:val="105"/>
        </w:rPr>
        <w:t xml:space="preserve"> </w:t>
      </w:r>
      <w:proofErr w:type="gramStart"/>
      <w:r>
        <w:rPr>
          <w:spacing w:val="-2"/>
          <w:w w:val="105"/>
        </w:rPr>
        <w:t>The</w:t>
      </w:r>
      <w:proofErr w:type="gramEnd"/>
      <w:r>
        <w:rPr>
          <w:spacing w:val="-7"/>
          <w:w w:val="105"/>
        </w:rPr>
        <w:t xml:space="preserve"> </w:t>
      </w:r>
      <w:r>
        <w:rPr>
          <w:spacing w:val="-2"/>
          <w:w w:val="105"/>
        </w:rPr>
        <w:t>Time</w:t>
      </w:r>
      <w:r>
        <w:rPr>
          <w:spacing w:val="-7"/>
          <w:w w:val="105"/>
        </w:rPr>
        <w:t xml:space="preserve"> </w:t>
      </w:r>
      <w:proofErr w:type="gramStart"/>
      <w:r>
        <w:rPr>
          <w:spacing w:val="-2"/>
          <w:w w:val="105"/>
        </w:rPr>
        <w:t>Of</w:t>
      </w:r>
      <w:proofErr w:type="gramEnd"/>
      <w:r>
        <w:rPr>
          <w:spacing w:val="-8"/>
          <w:w w:val="105"/>
        </w:rPr>
        <w:t xml:space="preserve"> </w:t>
      </w:r>
      <w:r>
        <w:rPr>
          <w:spacing w:val="-2"/>
          <w:w w:val="105"/>
        </w:rPr>
        <w:t>Proposal</w:t>
      </w:r>
      <w:r>
        <w:rPr>
          <w:spacing w:val="-8"/>
          <w:w w:val="105"/>
        </w:rPr>
        <w:t xml:space="preserve"> </w:t>
      </w:r>
      <w:r>
        <w:rPr>
          <w:spacing w:val="-2"/>
          <w:w w:val="105"/>
        </w:rPr>
        <w:t>Submittal:</w:t>
      </w:r>
    </w:p>
    <w:p w14:paraId="01545265" w14:textId="77777777" w:rsidR="006D4D4E" w:rsidRDefault="006D4D4E">
      <w:pPr>
        <w:pStyle w:val="BodyText"/>
        <w:spacing w:before="174"/>
      </w:pPr>
    </w:p>
    <w:p w14:paraId="1AE9AE55" w14:textId="77777777" w:rsidR="006D4D4E" w:rsidRDefault="00000000">
      <w:pPr>
        <w:pStyle w:val="BodyText"/>
        <w:spacing w:line="283" w:lineRule="auto"/>
        <w:ind w:left="820" w:right="678"/>
      </w:pPr>
      <w:r>
        <w:rPr>
          <w:u w:val="single"/>
        </w:rPr>
        <w:t>All</w:t>
      </w:r>
      <w:r>
        <w:rPr>
          <w:spacing w:val="26"/>
          <w:u w:val="single"/>
        </w:rPr>
        <w:t xml:space="preserve"> </w:t>
      </w:r>
      <w:r>
        <w:rPr>
          <w:u w:val="single"/>
        </w:rPr>
        <w:t>proposals</w:t>
      </w:r>
      <w:r>
        <w:rPr>
          <w:spacing w:val="30"/>
          <w:u w:val="single"/>
        </w:rPr>
        <w:t xml:space="preserve"> </w:t>
      </w:r>
      <w:r>
        <w:rPr>
          <w:u w:val="single"/>
        </w:rPr>
        <w:t>submitted</w:t>
      </w:r>
      <w:r>
        <w:rPr>
          <w:spacing w:val="30"/>
          <w:u w:val="single"/>
        </w:rPr>
        <w:t xml:space="preserve"> </w:t>
      </w:r>
      <w:r>
        <w:rPr>
          <w:u w:val="single"/>
        </w:rPr>
        <w:t>shall</w:t>
      </w:r>
      <w:r>
        <w:rPr>
          <w:spacing w:val="26"/>
          <w:u w:val="single"/>
        </w:rPr>
        <w:t xml:space="preserve"> </w:t>
      </w:r>
      <w:r>
        <w:rPr>
          <w:u w:val="single"/>
        </w:rPr>
        <w:t>clearly</w:t>
      </w:r>
      <w:r>
        <w:rPr>
          <w:spacing w:val="28"/>
          <w:u w:val="single"/>
        </w:rPr>
        <w:t xml:space="preserve"> </w:t>
      </w:r>
      <w:r>
        <w:rPr>
          <w:u w:val="single"/>
        </w:rPr>
        <w:t>indicate</w:t>
      </w:r>
      <w:r>
        <w:rPr>
          <w:spacing w:val="33"/>
          <w:u w:val="single"/>
        </w:rPr>
        <w:t xml:space="preserve"> </w:t>
      </w:r>
      <w:r>
        <w:rPr>
          <w:u w:val="single"/>
        </w:rPr>
        <w:t>whether</w:t>
      </w:r>
      <w:r>
        <w:rPr>
          <w:spacing w:val="30"/>
          <w:u w:val="single"/>
        </w:rPr>
        <w:t xml:space="preserve"> </w:t>
      </w:r>
      <w:r>
        <w:rPr>
          <w:u w:val="single"/>
        </w:rPr>
        <w:t>a</w:t>
      </w:r>
      <w:r>
        <w:rPr>
          <w:spacing w:val="33"/>
          <w:u w:val="single"/>
        </w:rPr>
        <w:t xml:space="preserve"> </w:t>
      </w:r>
      <w:r>
        <w:rPr>
          <w:u w:val="single"/>
        </w:rPr>
        <w:t>subcontractor</w:t>
      </w:r>
      <w:r>
        <w:rPr>
          <w:spacing w:val="31"/>
          <w:u w:val="single"/>
        </w:rPr>
        <w:t xml:space="preserve"> </w:t>
      </w:r>
      <w:r>
        <w:rPr>
          <w:u w:val="single"/>
        </w:rPr>
        <w:t>will</w:t>
      </w:r>
      <w:r>
        <w:rPr>
          <w:spacing w:val="28"/>
          <w:u w:val="single"/>
        </w:rPr>
        <w:t xml:space="preserve"> </w:t>
      </w:r>
      <w:r>
        <w:rPr>
          <w:u w:val="single"/>
        </w:rPr>
        <w:t>provide</w:t>
      </w:r>
      <w:r>
        <w:rPr>
          <w:spacing w:val="33"/>
          <w:u w:val="single"/>
        </w:rPr>
        <w:t xml:space="preserve"> </w:t>
      </w:r>
      <w:r>
        <w:rPr>
          <w:u w:val="single"/>
        </w:rPr>
        <w:t>any</w:t>
      </w:r>
      <w:r>
        <w:rPr>
          <w:spacing w:val="20"/>
          <w:u w:val="single"/>
        </w:rPr>
        <w:t xml:space="preserve"> </w:t>
      </w:r>
      <w:r>
        <w:rPr>
          <w:u w:val="single"/>
        </w:rPr>
        <w:t>of</w:t>
      </w:r>
      <w:r>
        <w:rPr>
          <w:spacing w:val="80"/>
          <w:w w:val="150"/>
          <w:u w:val="single"/>
        </w:rPr>
        <w:t xml:space="preserve"> </w:t>
      </w:r>
      <w:r>
        <w:rPr>
          <w:u w:val="single"/>
        </w:rPr>
        <w:t>the</w:t>
      </w:r>
      <w:r>
        <w:rPr>
          <w:spacing w:val="31"/>
          <w:u w:val="single"/>
        </w:rPr>
        <w:t xml:space="preserve"> </w:t>
      </w:r>
      <w:r>
        <w:rPr>
          <w:u w:val="single"/>
        </w:rPr>
        <w:t>goods</w:t>
      </w:r>
      <w:r>
        <w:rPr>
          <w:spacing w:val="30"/>
          <w:u w:val="single"/>
        </w:rPr>
        <w:t xml:space="preserve"> </w:t>
      </w:r>
      <w:r>
        <w:rPr>
          <w:u w:val="single"/>
        </w:rPr>
        <w:t>or</w:t>
      </w:r>
      <w:r>
        <w:t xml:space="preserve"> </w:t>
      </w:r>
      <w:r>
        <w:rPr>
          <w:spacing w:val="-2"/>
          <w:w w:val="110"/>
          <w:u w:val="single"/>
        </w:rPr>
        <w:t>services</w:t>
      </w:r>
      <w:r>
        <w:rPr>
          <w:spacing w:val="-12"/>
          <w:w w:val="110"/>
          <w:u w:val="single"/>
        </w:rPr>
        <w:t xml:space="preserve"> </w:t>
      </w:r>
      <w:r>
        <w:rPr>
          <w:spacing w:val="-2"/>
          <w:w w:val="110"/>
          <w:u w:val="single"/>
        </w:rPr>
        <w:t>needed</w:t>
      </w:r>
      <w:r>
        <w:rPr>
          <w:spacing w:val="-11"/>
          <w:w w:val="110"/>
          <w:u w:val="single"/>
        </w:rPr>
        <w:t xml:space="preserve"> </w:t>
      </w:r>
      <w:r>
        <w:rPr>
          <w:spacing w:val="-2"/>
          <w:w w:val="110"/>
          <w:u w:val="single"/>
        </w:rPr>
        <w:t>under</w:t>
      </w:r>
      <w:r>
        <w:rPr>
          <w:spacing w:val="-12"/>
          <w:w w:val="110"/>
          <w:u w:val="single"/>
        </w:rPr>
        <w:t xml:space="preserve"> </w:t>
      </w:r>
      <w:r>
        <w:rPr>
          <w:spacing w:val="-2"/>
          <w:w w:val="110"/>
          <w:u w:val="single"/>
        </w:rPr>
        <w:t>the</w:t>
      </w:r>
      <w:r>
        <w:rPr>
          <w:spacing w:val="-11"/>
          <w:w w:val="110"/>
          <w:u w:val="single"/>
        </w:rPr>
        <w:t xml:space="preserve"> </w:t>
      </w:r>
      <w:r>
        <w:rPr>
          <w:spacing w:val="-2"/>
          <w:w w:val="110"/>
          <w:u w:val="single"/>
        </w:rPr>
        <w:t>proposal</w:t>
      </w:r>
      <w:r>
        <w:rPr>
          <w:spacing w:val="-2"/>
          <w:w w:val="110"/>
        </w:rPr>
        <w:t>.</w:t>
      </w:r>
      <w:r>
        <w:rPr>
          <w:spacing w:val="-11"/>
          <w:w w:val="110"/>
        </w:rPr>
        <w:t xml:space="preserve"> </w:t>
      </w:r>
      <w:r>
        <w:rPr>
          <w:spacing w:val="-2"/>
          <w:w w:val="110"/>
        </w:rPr>
        <w:t>Documentation</w:t>
      </w:r>
      <w:r>
        <w:rPr>
          <w:spacing w:val="-12"/>
          <w:w w:val="110"/>
        </w:rPr>
        <w:t xml:space="preserve"> </w:t>
      </w:r>
      <w:r>
        <w:rPr>
          <w:spacing w:val="-2"/>
          <w:w w:val="110"/>
        </w:rPr>
        <w:t>shall</w:t>
      </w:r>
      <w:r>
        <w:rPr>
          <w:spacing w:val="-13"/>
          <w:w w:val="110"/>
        </w:rPr>
        <w:t xml:space="preserve"> </w:t>
      </w:r>
      <w:r>
        <w:rPr>
          <w:spacing w:val="-2"/>
          <w:w w:val="110"/>
        </w:rPr>
        <w:t>be</w:t>
      </w:r>
      <w:r>
        <w:rPr>
          <w:spacing w:val="-11"/>
          <w:w w:val="110"/>
        </w:rPr>
        <w:t xml:space="preserve"> </w:t>
      </w:r>
      <w:r>
        <w:rPr>
          <w:spacing w:val="-2"/>
          <w:w w:val="110"/>
        </w:rPr>
        <w:t>included</w:t>
      </w:r>
      <w:r>
        <w:rPr>
          <w:spacing w:val="38"/>
          <w:w w:val="110"/>
        </w:rPr>
        <w:t xml:space="preserve"> </w:t>
      </w:r>
      <w:r>
        <w:rPr>
          <w:spacing w:val="-2"/>
          <w:w w:val="110"/>
        </w:rPr>
        <w:t>with</w:t>
      </w:r>
      <w:r>
        <w:rPr>
          <w:spacing w:val="-12"/>
          <w:w w:val="110"/>
        </w:rPr>
        <w:t xml:space="preserve"> </w:t>
      </w:r>
      <w:r>
        <w:rPr>
          <w:spacing w:val="-2"/>
          <w:w w:val="110"/>
        </w:rPr>
        <w:t>the</w:t>
      </w:r>
      <w:r>
        <w:rPr>
          <w:spacing w:val="-11"/>
          <w:w w:val="110"/>
        </w:rPr>
        <w:t xml:space="preserve"> </w:t>
      </w:r>
      <w:r>
        <w:rPr>
          <w:spacing w:val="-2"/>
          <w:w w:val="110"/>
        </w:rPr>
        <w:t xml:space="preserve">proposal </w:t>
      </w:r>
      <w:r>
        <w:rPr>
          <w:w w:val="110"/>
        </w:rPr>
        <w:t>demonstrating</w:t>
      </w:r>
      <w:r>
        <w:rPr>
          <w:spacing w:val="-17"/>
          <w:w w:val="110"/>
        </w:rPr>
        <w:t xml:space="preserve"> </w:t>
      </w:r>
      <w:r>
        <w:rPr>
          <w:w w:val="110"/>
        </w:rPr>
        <w:t>that</w:t>
      </w:r>
      <w:r>
        <w:rPr>
          <w:spacing w:val="-17"/>
          <w:w w:val="110"/>
        </w:rPr>
        <w:t xml:space="preserve"> </w:t>
      </w:r>
      <w:r>
        <w:rPr>
          <w:w w:val="110"/>
        </w:rPr>
        <w:t>the</w:t>
      </w:r>
      <w:r>
        <w:rPr>
          <w:spacing w:val="-17"/>
          <w:w w:val="110"/>
        </w:rPr>
        <w:t xml:space="preserve"> </w:t>
      </w:r>
      <w:r>
        <w:rPr>
          <w:w w:val="110"/>
        </w:rPr>
        <w:t>procurement</w:t>
      </w:r>
      <w:r>
        <w:rPr>
          <w:spacing w:val="-17"/>
          <w:w w:val="110"/>
        </w:rPr>
        <w:t xml:space="preserve"> </w:t>
      </w:r>
      <w:r>
        <w:rPr>
          <w:w w:val="110"/>
        </w:rPr>
        <w:t>process</w:t>
      </w:r>
      <w:r>
        <w:rPr>
          <w:spacing w:val="-17"/>
          <w:w w:val="110"/>
        </w:rPr>
        <w:t xml:space="preserve"> </w:t>
      </w:r>
      <w:r>
        <w:rPr>
          <w:w w:val="110"/>
        </w:rPr>
        <w:t>used</w:t>
      </w:r>
      <w:r>
        <w:rPr>
          <w:spacing w:val="-16"/>
          <w:w w:val="110"/>
        </w:rPr>
        <w:t xml:space="preserve"> </w:t>
      </w:r>
      <w:r>
        <w:rPr>
          <w:w w:val="110"/>
        </w:rPr>
        <w:t>to</w:t>
      </w:r>
      <w:r>
        <w:rPr>
          <w:spacing w:val="-17"/>
          <w:w w:val="110"/>
        </w:rPr>
        <w:t xml:space="preserve"> </w:t>
      </w:r>
      <w:r>
        <w:rPr>
          <w:w w:val="110"/>
        </w:rPr>
        <w:t>secure</w:t>
      </w:r>
      <w:r>
        <w:rPr>
          <w:spacing w:val="-17"/>
          <w:w w:val="110"/>
        </w:rPr>
        <w:t xml:space="preserve"> </w:t>
      </w:r>
      <w:r>
        <w:rPr>
          <w:w w:val="110"/>
        </w:rPr>
        <w:t>this</w:t>
      </w:r>
      <w:r>
        <w:rPr>
          <w:spacing w:val="12"/>
          <w:w w:val="110"/>
        </w:rPr>
        <w:t xml:space="preserve"> </w:t>
      </w:r>
      <w:r>
        <w:rPr>
          <w:w w:val="110"/>
        </w:rPr>
        <w:t>subcontractor</w:t>
      </w:r>
      <w:r>
        <w:rPr>
          <w:spacing w:val="-17"/>
          <w:w w:val="110"/>
        </w:rPr>
        <w:t xml:space="preserve"> </w:t>
      </w:r>
      <w:r>
        <w:rPr>
          <w:w w:val="110"/>
        </w:rPr>
        <w:t>complied</w:t>
      </w:r>
      <w:r>
        <w:rPr>
          <w:spacing w:val="-17"/>
          <w:w w:val="110"/>
        </w:rPr>
        <w:t xml:space="preserve"> </w:t>
      </w:r>
      <w:r>
        <w:rPr>
          <w:w w:val="110"/>
        </w:rPr>
        <w:t>with procurement policy stated</w:t>
      </w:r>
      <w:r>
        <w:rPr>
          <w:spacing w:val="-4"/>
          <w:w w:val="110"/>
        </w:rPr>
        <w:t xml:space="preserve"> </w:t>
      </w:r>
      <w:r>
        <w:rPr>
          <w:w w:val="110"/>
        </w:rPr>
        <w:t>above.</w:t>
      </w:r>
    </w:p>
    <w:p w14:paraId="11D1AADB" w14:textId="77777777" w:rsidR="006D4D4E" w:rsidRDefault="006D4D4E">
      <w:pPr>
        <w:pStyle w:val="BodyText"/>
        <w:spacing w:before="49"/>
      </w:pPr>
    </w:p>
    <w:p w14:paraId="33944679" w14:textId="77777777" w:rsidR="006D4D4E" w:rsidRDefault="00000000">
      <w:pPr>
        <w:pStyle w:val="BodyText"/>
        <w:ind w:left="820"/>
      </w:pPr>
      <w:r>
        <w:rPr>
          <w:spacing w:val="-2"/>
          <w:w w:val="105"/>
          <w:u w:val="single"/>
        </w:rPr>
        <w:t>Scenario</w:t>
      </w:r>
      <w:r>
        <w:rPr>
          <w:spacing w:val="-8"/>
          <w:w w:val="105"/>
          <w:u w:val="single"/>
        </w:rPr>
        <w:t xml:space="preserve"> </w:t>
      </w:r>
      <w:r>
        <w:rPr>
          <w:spacing w:val="-2"/>
          <w:w w:val="105"/>
          <w:u w:val="single"/>
        </w:rPr>
        <w:t>2</w:t>
      </w:r>
      <w:r>
        <w:rPr>
          <w:spacing w:val="-2"/>
          <w:w w:val="105"/>
        </w:rPr>
        <w:t>:</w:t>
      </w:r>
      <w:r>
        <w:rPr>
          <w:spacing w:val="-8"/>
          <w:w w:val="105"/>
        </w:rPr>
        <w:t xml:space="preserve"> </w:t>
      </w:r>
      <w:r>
        <w:rPr>
          <w:spacing w:val="-2"/>
          <w:w w:val="105"/>
        </w:rPr>
        <w:t>Subcontractors</w:t>
      </w:r>
      <w:r>
        <w:rPr>
          <w:spacing w:val="-8"/>
          <w:w w:val="105"/>
        </w:rPr>
        <w:t xml:space="preserve"> </w:t>
      </w:r>
      <w:r>
        <w:rPr>
          <w:spacing w:val="-2"/>
          <w:w w:val="105"/>
        </w:rPr>
        <w:t>Retained</w:t>
      </w:r>
      <w:r>
        <w:rPr>
          <w:spacing w:val="-9"/>
          <w:w w:val="105"/>
        </w:rPr>
        <w:t xml:space="preserve"> </w:t>
      </w:r>
      <w:r>
        <w:rPr>
          <w:spacing w:val="-2"/>
          <w:w w:val="105"/>
        </w:rPr>
        <w:t>After</w:t>
      </w:r>
      <w:r>
        <w:rPr>
          <w:spacing w:val="-9"/>
          <w:w w:val="105"/>
        </w:rPr>
        <w:t xml:space="preserve"> </w:t>
      </w:r>
      <w:r>
        <w:rPr>
          <w:spacing w:val="-2"/>
          <w:w w:val="105"/>
        </w:rPr>
        <w:t>Contract</w:t>
      </w:r>
      <w:r>
        <w:rPr>
          <w:spacing w:val="-6"/>
          <w:w w:val="105"/>
        </w:rPr>
        <w:t xml:space="preserve"> </w:t>
      </w:r>
      <w:r>
        <w:rPr>
          <w:spacing w:val="-2"/>
          <w:w w:val="105"/>
        </w:rPr>
        <w:t>Start</w:t>
      </w:r>
      <w:r>
        <w:rPr>
          <w:spacing w:val="-6"/>
          <w:w w:val="105"/>
        </w:rPr>
        <w:t xml:space="preserve"> </w:t>
      </w:r>
      <w:r>
        <w:rPr>
          <w:spacing w:val="-4"/>
          <w:w w:val="105"/>
        </w:rPr>
        <w:t>Date:</w:t>
      </w:r>
    </w:p>
    <w:p w14:paraId="5A6066E9" w14:textId="77777777" w:rsidR="006D4D4E" w:rsidRDefault="006D4D4E">
      <w:pPr>
        <w:pStyle w:val="BodyText"/>
        <w:spacing w:before="174"/>
      </w:pPr>
    </w:p>
    <w:p w14:paraId="3F58DDC3" w14:textId="77777777" w:rsidR="006D4D4E" w:rsidRDefault="00000000">
      <w:pPr>
        <w:pStyle w:val="BodyText"/>
        <w:spacing w:line="285" w:lineRule="auto"/>
        <w:ind w:left="820" w:right="489"/>
      </w:pPr>
      <w:r>
        <w:rPr>
          <w:w w:val="110"/>
        </w:rPr>
        <w:t>The</w:t>
      </w:r>
      <w:r>
        <w:rPr>
          <w:spacing w:val="-17"/>
          <w:w w:val="110"/>
        </w:rPr>
        <w:t xml:space="preserve"> </w:t>
      </w:r>
      <w:r>
        <w:rPr>
          <w:w w:val="110"/>
        </w:rPr>
        <w:t>grant</w:t>
      </w:r>
      <w:r>
        <w:rPr>
          <w:spacing w:val="-15"/>
          <w:w w:val="110"/>
        </w:rPr>
        <w:t xml:space="preserve"> </w:t>
      </w:r>
      <w:r>
        <w:rPr>
          <w:w w:val="110"/>
        </w:rPr>
        <w:t>recipient</w:t>
      </w:r>
      <w:r>
        <w:rPr>
          <w:spacing w:val="-14"/>
          <w:w w:val="110"/>
        </w:rPr>
        <w:t xml:space="preserve"> </w:t>
      </w:r>
      <w:r>
        <w:rPr>
          <w:w w:val="110"/>
        </w:rPr>
        <w:t>must</w:t>
      </w:r>
      <w:r>
        <w:rPr>
          <w:spacing w:val="-14"/>
          <w:w w:val="110"/>
        </w:rPr>
        <w:t xml:space="preserve"> </w:t>
      </w:r>
      <w:r>
        <w:rPr>
          <w:w w:val="110"/>
        </w:rPr>
        <w:t>request</w:t>
      </w:r>
      <w:r>
        <w:rPr>
          <w:spacing w:val="-14"/>
          <w:w w:val="110"/>
        </w:rPr>
        <w:t xml:space="preserve"> </w:t>
      </w:r>
      <w:r>
        <w:rPr>
          <w:w w:val="110"/>
        </w:rPr>
        <w:t>in</w:t>
      </w:r>
      <w:r>
        <w:rPr>
          <w:spacing w:val="-17"/>
          <w:w w:val="110"/>
        </w:rPr>
        <w:t xml:space="preserve"> </w:t>
      </w:r>
      <w:r>
        <w:rPr>
          <w:w w:val="110"/>
        </w:rPr>
        <w:t>writing</w:t>
      </w:r>
      <w:r>
        <w:rPr>
          <w:spacing w:val="-17"/>
          <w:w w:val="110"/>
        </w:rPr>
        <w:t xml:space="preserve"> </w:t>
      </w:r>
      <w:r>
        <w:rPr>
          <w:w w:val="110"/>
        </w:rPr>
        <w:t>permission</w:t>
      </w:r>
      <w:r>
        <w:rPr>
          <w:spacing w:val="-16"/>
          <w:w w:val="110"/>
        </w:rPr>
        <w:t xml:space="preserve"> </w:t>
      </w:r>
      <w:r>
        <w:rPr>
          <w:w w:val="110"/>
        </w:rPr>
        <w:t>to</w:t>
      </w:r>
      <w:r>
        <w:rPr>
          <w:spacing w:val="-14"/>
          <w:w w:val="110"/>
        </w:rPr>
        <w:t xml:space="preserve"> </w:t>
      </w:r>
      <w:r>
        <w:rPr>
          <w:w w:val="110"/>
        </w:rPr>
        <w:t>subcontract</w:t>
      </w:r>
      <w:r>
        <w:rPr>
          <w:spacing w:val="-13"/>
          <w:w w:val="110"/>
        </w:rPr>
        <w:t xml:space="preserve"> </w:t>
      </w:r>
      <w:r>
        <w:rPr>
          <w:w w:val="110"/>
        </w:rPr>
        <w:t>from</w:t>
      </w:r>
      <w:r>
        <w:rPr>
          <w:spacing w:val="-18"/>
          <w:w w:val="110"/>
        </w:rPr>
        <w:t xml:space="preserve"> </w:t>
      </w:r>
      <w:r>
        <w:rPr>
          <w:w w:val="110"/>
        </w:rPr>
        <w:t>the</w:t>
      </w:r>
      <w:r>
        <w:rPr>
          <w:spacing w:val="40"/>
          <w:w w:val="110"/>
        </w:rPr>
        <w:t xml:space="preserve"> </w:t>
      </w:r>
      <w:r>
        <w:rPr>
          <w:w w:val="110"/>
        </w:rPr>
        <w:t>department.</w:t>
      </w:r>
      <w:r>
        <w:rPr>
          <w:spacing w:val="-13"/>
          <w:w w:val="110"/>
        </w:rPr>
        <w:t xml:space="preserve"> </w:t>
      </w:r>
      <w:r>
        <w:rPr>
          <w:w w:val="110"/>
        </w:rPr>
        <w:t xml:space="preserve">After </w:t>
      </w:r>
      <w:r>
        <w:t>obtaining</w:t>
      </w:r>
      <w:r>
        <w:rPr>
          <w:spacing w:val="33"/>
        </w:rPr>
        <w:t xml:space="preserve"> </w:t>
      </w:r>
      <w:r>
        <w:t>approval,</w:t>
      </w:r>
      <w:r>
        <w:rPr>
          <w:spacing w:val="34"/>
        </w:rPr>
        <w:t xml:space="preserve"> </w:t>
      </w:r>
      <w:r>
        <w:t>the</w:t>
      </w:r>
      <w:r>
        <w:rPr>
          <w:spacing w:val="36"/>
        </w:rPr>
        <w:t xml:space="preserve"> </w:t>
      </w:r>
      <w:r>
        <w:t>grant</w:t>
      </w:r>
      <w:r>
        <w:rPr>
          <w:spacing w:val="36"/>
        </w:rPr>
        <w:t xml:space="preserve"> </w:t>
      </w:r>
      <w:r>
        <w:t>recipient</w:t>
      </w:r>
      <w:r>
        <w:rPr>
          <w:spacing w:val="38"/>
        </w:rPr>
        <w:t xml:space="preserve"> </w:t>
      </w:r>
      <w:r>
        <w:t>shall</w:t>
      </w:r>
      <w:r>
        <w:rPr>
          <w:spacing w:val="31"/>
        </w:rPr>
        <w:t xml:space="preserve"> </w:t>
      </w:r>
      <w:r>
        <w:t>proceed</w:t>
      </w:r>
      <w:r>
        <w:rPr>
          <w:spacing w:val="34"/>
        </w:rPr>
        <w:t xml:space="preserve"> </w:t>
      </w:r>
      <w:r>
        <w:t>to</w:t>
      </w:r>
      <w:r>
        <w:rPr>
          <w:spacing w:val="36"/>
        </w:rPr>
        <w:t xml:space="preserve"> </w:t>
      </w:r>
      <w:r>
        <w:t>procure</w:t>
      </w:r>
      <w:r>
        <w:rPr>
          <w:spacing w:val="36"/>
        </w:rPr>
        <w:t xml:space="preserve"> </w:t>
      </w:r>
      <w:proofErr w:type="gramStart"/>
      <w:r>
        <w:t>the</w:t>
      </w:r>
      <w:r>
        <w:rPr>
          <w:spacing w:val="38"/>
        </w:rPr>
        <w:t xml:space="preserve">  </w:t>
      </w:r>
      <w:r>
        <w:t>goods</w:t>
      </w:r>
      <w:proofErr w:type="gramEnd"/>
      <w:r>
        <w:rPr>
          <w:spacing w:val="24"/>
        </w:rPr>
        <w:t xml:space="preserve"> </w:t>
      </w:r>
      <w:r>
        <w:t>or</w:t>
      </w:r>
      <w:r>
        <w:rPr>
          <w:spacing w:val="33"/>
        </w:rPr>
        <w:t xml:space="preserve"> </w:t>
      </w:r>
      <w:r>
        <w:t>services</w:t>
      </w:r>
      <w:r>
        <w:rPr>
          <w:spacing w:val="33"/>
        </w:rPr>
        <w:t xml:space="preserve"> </w:t>
      </w:r>
      <w:r>
        <w:t>required</w:t>
      </w:r>
      <w:r>
        <w:rPr>
          <w:spacing w:val="24"/>
        </w:rPr>
        <w:t xml:space="preserve"> </w:t>
      </w:r>
      <w:r>
        <w:t>through a</w:t>
      </w:r>
      <w:r>
        <w:rPr>
          <w:spacing w:val="40"/>
        </w:rPr>
        <w:t xml:space="preserve"> </w:t>
      </w:r>
      <w:r>
        <w:t>competitive</w:t>
      </w:r>
      <w:r>
        <w:rPr>
          <w:spacing w:val="40"/>
        </w:rPr>
        <w:t xml:space="preserve"> </w:t>
      </w:r>
      <w:r>
        <w:t>bidding</w:t>
      </w:r>
      <w:r>
        <w:rPr>
          <w:spacing w:val="35"/>
        </w:rPr>
        <w:t xml:space="preserve"> </w:t>
      </w:r>
      <w:r>
        <w:t>process</w:t>
      </w:r>
      <w:r>
        <w:rPr>
          <w:spacing w:val="37"/>
        </w:rPr>
        <w:t xml:space="preserve"> </w:t>
      </w:r>
      <w:r>
        <w:t>that</w:t>
      </w:r>
      <w:r>
        <w:rPr>
          <w:spacing w:val="40"/>
        </w:rPr>
        <w:t xml:space="preserve"> </w:t>
      </w:r>
      <w:r>
        <w:t>complies</w:t>
      </w:r>
      <w:r>
        <w:rPr>
          <w:spacing w:val="37"/>
        </w:rPr>
        <w:t xml:space="preserve"> </w:t>
      </w:r>
      <w:r>
        <w:t>with</w:t>
      </w:r>
      <w:r>
        <w:rPr>
          <w:spacing w:val="37"/>
        </w:rPr>
        <w:t xml:space="preserve"> </w:t>
      </w:r>
      <w:proofErr w:type="gramStart"/>
      <w:r>
        <w:t>the</w:t>
      </w:r>
      <w:r>
        <w:rPr>
          <w:spacing w:val="40"/>
        </w:rPr>
        <w:t xml:space="preserve">  </w:t>
      </w:r>
      <w:r>
        <w:t>procurement</w:t>
      </w:r>
      <w:proofErr w:type="gramEnd"/>
      <w:r>
        <w:rPr>
          <w:spacing w:val="40"/>
        </w:rPr>
        <w:t xml:space="preserve"> </w:t>
      </w:r>
      <w:r>
        <w:t>policy</w:t>
      </w:r>
      <w:r>
        <w:rPr>
          <w:spacing w:val="35"/>
        </w:rPr>
        <w:t xml:space="preserve"> </w:t>
      </w:r>
      <w:r>
        <w:t>stated</w:t>
      </w:r>
      <w:r>
        <w:rPr>
          <w:spacing w:val="37"/>
        </w:rPr>
        <w:t xml:space="preserve"> </w:t>
      </w:r>
      <w:r>
        <w:t>above.</w:t>
      </w:r>
      <w:r>
        <w:rPr>
          <w:spacing w:val="40"/>
        </w:rPr>
        <w:t xml:space="preserve"> </w:t>
      </w:r>
      <w:r>
        <w:t>Documentation of</w:t>
      </w:r>
      <w:r>
        <w:rPr>
          <w:spacing w:val="23"/>
        </w:rPr>
        <w:t xml:space="preserve"> </w:t>
      </w:r>
      <w:r>
        <w:t>the</w:t>
      </w:r>
      <w:r>
        <w:rPr>
          <w:spacing w:val="25"/>
        </w:rPr>
        <w:t xml:space="preserve"> </w:t>
      </w:r>
      <w:r>
        <w:t>bidding</w:t>
      </w:r>
      <w:r>
        <w:rPr>
          <w:spacing w:val="22"/>
        </w:rPr>
        <w:t xml:space="preserve"> </w:t>
      </w:r>
      <w:r>
        <w:t>process</w:t>
      </w:r>
      <w:r>
        <w:rPr>
          <w:spacing w:val="25"/>
        </w:rPr>
        <w:t xml:space="preserve"> </w:t>
      </w:r>
      <w:r>
        <w:t>does</w:t>
      </w:r>
      <w:r>
        <w:rPr>
          <w:spacing w:val="23"/>
        </w:rPr>
        <w:t xml:space="preserve"> </w:t>
      </w:r>
      <w:r>
        <w:t>not</w:t>
      </w:r>
      <w:r>
        <w:rPr>
          <w:spacing w:val="26"/>
        </w:rPr>
        <w:t xml:space="preserve"> </w:t>
      </w:r>
      <w:r>
        <w:t>need</w:t>
      </w:r>
      <w:r>
        <w:rPr>
          <w:spacing w:val="80"/>
        </w:rPr>
        <w:t xml:space="preserve"> </w:t>
      </w:r>
      <w:r>
        <w:t>to</w:t>
      </w:r>
      <w:r>
        <w:rPr>
          <w:spacing w:val="26"/>
        </w:rPr>
        <w:t xml:space="preserve"> </w:t>
      </w:r>
      <w:r>
        <w:t>be</w:t>
      </w:r>
      <w:r>
        <w:rPr>
          <w:spacing w:val="25"/>
        </w:rPr>
        <w:t xml:space="preserve"> </w:t>
      </w:r>
      <w:r>
        <w:t>submitted</w:t>
      </w:r>
      <w:r>
        <w:rPr>
          <w:spacing w:val="23"/>
        </w:rPr>
        <w:t xml:space="preserve"> </w:t>
      </w:r>
      <w:r>
        <w:t>to</w:t>
      </w:r>
      <w:r>
        <w:rPr>
          <w:spacing w:val="26"/>
        </w:rPr>
        <w:t xml:space="preserve"> </w:t>
      </w:r>
      <w:r>
        <w:t>TDA</w:t>
      </w:r>
      <w:r>
        <w:rPr>
          <w:spacing w:val="23"/>
        </w:rPr>
        <w:t xml:space="preserve"> </w:t>
      </w:r>
      <w:r>
        <w:t>but</w:t>
      </w:r>
      <w:r>
        <w:rPr>
          <w:spacing w:val="26"/>
        </w:rPr>
        <w:t xml:space="preserve"> </w:t>
      </w:r>
      <w:r>
        <w:t>must</w:t>
      </w:r>
      <w:r>
        <w:rPr>
          <w:spacing w:val="26"/>
        </w:rPr>
        <w:t xml:space="preserve"> </w:t>
      </w:r>
      <w:r>
        <w:t>be</w:t>
      </w:r>
      <w:r>
        <w:rPr>
          <w:spacing w:val="25"/>
        </w:rPr>
        <w:t xml:space="preserve"> </w:t>
      </w:r>
      <w:r>
        <w:t>maintained</w:t>
      </w:r>
      <w:r>
        <w:rPr>
          <w:spacing w:val="23"/>
        </w:rPr>
        <w:t xml:space="preserve"> </w:t>
      </w:r>
      <w:r>
        <w:t>in</w:t>
      </w:r>
      <w:r>
        <w:rPr>
          <w:spacing w:val="22"/>
        </w:rPr>
        <w:t xml:space="preserve"> </w:t>
      </w:r>
      <w:r>
        <w:t>records</w:t>
      </w:r>
      <w:r>
        <w:rPr>
          <w:spacing w:val="25"/>
        </w:rPr>
        <w:t xml:space="preserve"> </w:t>
      </w:r>
      <w:r>
        <w:t>by</w:t>
      </w:r>
      <w:r>
        <w:rPr>
          <w:spacing w:val="14"/>
        </w:rPr>
        <w:t xml:space="preserve"> </w:t>
      </w:r>
      <w:r>
        <w:t xml:space="preserve">the </w:t>
      </w:r>
      <w:r>
        <w:rPr>
          <w:spacing w:val="-2"/>
          <w:w w:val="110"/>
        </w:rPr>
        <w:t>grantee.</w:t>
      </w:r>
    </w:p>
    <w:p w14:paraId="4F404D4B" w14:textId="77777777" w:rsidR="006D4D4E" w:rsidRDefault="006D4D4E">
      <w:pPr>
        <w:pStyle w:val="BodyText"/>
        <w:spacing w:line="285" w:lineRule="auto"/>
        <w:sectPr w:rsidR="006D4D4E">
          <w:pgSz w:w="12240" w:h="15840"/>
          <w:pgMar w:top="1180" w:right="360" w:bottom="280" w:left="0" w:header="707" w:footer="0" w:gutter="0"/>
          <w:cols w:space="720"/>
        </w:sectPr>
      </w:pPr>
    </w:p>
    <w:p w14:paraId="70E20CB6" w14:textId="77777777" w:rsidR="006D4D4E" w:rsidRDefault="006D4D4E">
      <w:pPr>
        <w:pStyle w:val="BodyText"/>
        <w:spacing w:before="33"/>
        <w:rPr>
          <w:sz w:val="20"/>
        </w:rPr>
      </w:pPr>
    </w:p>
    <w:p w14:paraId="2B0E937C" w14:textId="77777777" w:rsidR="006D4D4E" w:rsidRDefault="00000000">
      <w:pPr>
        <w:tabs>
          <w:tab w:val="left" w:pos="8720"/>
          <w:tab w:val="left" w:pos="10014"/>
          <w:tab w:val="left" w:pos="10389"/>
          <w:tab w:val="left" w:pos="11567"/>
        </w:tabs>
        <w:spacing w:line="480" w:lineRule="auto"/>
        <w:ind w:left="7302" w:right="310" w:hanging="150"/>
        <w:rPr>
          <w:rFonts w:ascii="Open Sans"/>
          <w:b/>
          <w:sz w:val="20"/>
        </w:rPr>
      </w:pPr>
      <w:r>
        <w:rPr>
          <w:rFonts w:ascii="Open Sans"/>
          <w:b/>
          <w:noProof/>
          <w:sz w:val="20"/>
        </w:rPr>
        <w:drawing>
          <wp:anchor distT="0" distB="0" distL="0" distR="0" simplePos="0" relativeHeight="15732224" behindDoc="0" locked="0" layoutInCell="1" allowOverlap="1" wp14:anchorId="7BFF25E9" wp14:editId="065E53D5">
            <wp:simplePos x="0" y="0"/>
            <wp:positionH relativeFrom="page">
              <wp:posOffset>541915</wp:posOffset>
            </wp:positionH>
            <wp:positionV relativeFrom="paragraph">
              <wp:posOffset>-47736</wp:posOffset>
            </wp:positionV>
            <wp:extent cx="1679671" cy="655910"/>
            <wp:effectExtent l="0" t="0" r="0" b="0"/>
            <wp:wrapNone/>
            <wp:docPr id="12" name="Image 12" descr="Tennessee Department of Agricultur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Tennessee Department of Agriculture logo"/>
                    <pic:cNvPicPr/>
                  </pic:nvPicPr>
                  <pic:blipFill>
                    <a:blip r:embed="rId30" cstate="print"/>
                    <a:stretch>
                      <a:fillRect/>
                    </a:stretch>
                  </pic:blipFill>
                  <pic:spPr>
                    <a:xfrm>
                      <a:off x="0" y="0"/>
                      <a:ext cx="1679671" cy="655910"/>
                    </a:xfrm>
                    <a:prstGeom prst="rect">
                      <a:avLst/>
                    </a:prstGeom>
                  </pic:spPr>
                </pic:pic>
              </a:graphicData>
            </a:graphic>
          </wp:anchor>
        </w:drawing>
      </w:r>
      <w:r>
        <w:rPr>
          <w:rFonts w:ascii="Open Sans"/>
          <w:b/>
          <w:sz w:val="20"/>
        </w:rPr>
        <w:t xml:space="preserve">Total Points Earned </w:t>
      </w:r>
      <w:r>
        <w:rPr>
          <w:rFonts w:ascii="Open Sans"/>
          <w:b/>
          <w:sz w:val="20"/>
          <w:u w:val="single"/>
        </w:rPr>
        <w:tab/>
      </w:r>
      <w:r>
        <w:rPr>
          <w:rFonts w:ascii="Open Sans"/>
          <w:b/>
          <w:sz w:val="20"/>
        </w:rPr>
        <w:tab/>
        <w:t xml:space="preserve">Rank </w:t>
      </w:r>
      <w:r>
        <w:rPr>
          <w:rFonts w:ascii="Open Sans"/>
          <w:b/>
          <w:sz w:val="20"/>
          <w:u w:val="single"/>
        </w:rPr>
        <w:tab/>
      </w:r>
      <w:r>
        <w:rPr>
          <w:rFonts w:ascii="Open Sans"/>
          <w:b/>
          <w:sz w:val="20"/>
        </w:rPr>
        <w:t xml:space="preserve"> Funded </w:t>
      </w:r>
      <w:r>
        <w:rPr>
          <w:rFonts w:ascii="Open Sans"/>
          <w:b/>
          <w:sz w:val="20"/>
          <w:u w:val="single"/>
        </w:rPr>
        <w:tab/>
      </w:r>
    </w:p>
    <w:p w14:paraId="693CCF24" w14:textId="77777777" w:rsidR="006D4D4E" w:rsidRDefault="00000000">
      <w:pPr>
        <w:pStyle w:val="Heading1"/>
        <w:spacing w:before="380"/>
      </w:pPr>
      <w:r>
        <w:t>TENNESSEE</w:t>
      </w:r>
      <w:r>
        <w:rPr>
          <w:spacing w:val="-4"/>
        </w:rPr>
        <w:t xml:space="preserve"> </w:t>
      </w:r>
      <w:r>
        <w:t>NONPOINT</w:t>
      </w:r>
      <w:r>
        <w:rPr>
          <w:spacing w:val="-7"/>
        </w:rPr>
        <w:t xml:space="preserve"> </w:t>
      </w:r>
      <w:r>
        <w:t>SOURCE</w:t>
      </w:r>
      <w:r>
        <w:rPr>
          <w:spacing w:val="-1"/>
        </w:rPr>
        <w:t xml:space="preserve"> </w:t>
      </w:r>
      <w:r>
        <w:rPr>
          <w:spacing w:val="-2"/>
        </w:rPr>
        <w:t>PROGRAM</w:t>
      </w:r>
    </w:p>
    <w:p w14:paraId="5CE382C6" w14:textId="77777777" w:rsidR="006D4D4E" w:rsidRDefault="00000000">
      <w:pPr>
        <w:spacing w:before="4"/>
        <w:ind w:left="753" w:right="388"/>
        <w:jc w:val="center"/>
        <w:rPr>
          <w:rFonts w:ascii="Open Sans" w:hAnsi="Open Sans"/>
          <w:b/>
          <w:sz w:val="28"/>
        </w:rPr>
      </w:pPr>
      <w:r>
        <w:rPr>
          <w:rFonts w:ascii="Open Sans" w:hAnsi="Open Sans"/>
          <w:b/>
          <w:color w:val="0000FF"/>
          <w:sz w:val="24"/>
        </w:rPr>
        <w:t>Evaluation</w:t>
      </w:r>
      <w:r>
        <w:rPr>
          <w:rFonts w:ascii="Open Sans" w:hAnsi="Open Sans"/>
          <w:b/>
          <w:color w:val="0000FF"/>
          <w:spacing w:val="-7"/>
          <w:sz w:val="24"/>
        </w:rPr>
        <w:t xml:space="preserve"> </w:t>
      </w:r>
      <w:r>
        <w:rPr>
          <w:rFonts w:ascii="Open Sans" w:hAnsi="Open Sans"/>
          <w:b/>
          <w:color w:val="0000FF"/>
          <w:sz w:val="24"/>
        </w:rPr>
        <w:t>Criteria</w:t>
      </w:r>
      <w:r>
        <w:rPr>
          <w:rFonts w:ascii="Open Sans" w:hAnsi="Open Sans"/>
          <w:b/>
          <w:color w:val="0000FF"/>
          <w:spacing w:val="3"/>
          <w:sz w:val="24"/>
        </w:rPr>
        <w:t xml:space="preserve"> </w:t>
      </w:r>
      <w:r>
        <w:rPr>
          <w:rFonts w:ascii="Open Sans" w:hAnsi="Open Sans"/>
          <w:b/>
          <w:color w:val="0000FF"/>
          <w:sz w:val="24"/>
        </w:rPr>
        <w:t>–</w:t>
      </w:r>
      <w:r>
        <w:rPr>
          <w:rFonts w:ascii="Open Sans" w:hAnsi="Open Sans"/>
          <w:b/>
          <w:color w:val="0000FF"/>
          <w:spacing w:val="-7"/>
          <w:sz w:val="24"/>
        </w:rPr>
        <w:t xml:space="preserve"> </w:t>
      </w:r>
      <w:r>
        <w:rPr>
          <w:rFonts w:ascii="Open Sans" w:hAnsi="Open Sans"/>
          <w:b/>
          <w:color w:val="0000FF"/>
          <w:sz w:val="28"/>
        </w:rPr>
        <w:t>EDUCATION</w:t>
      </w:r>
      <w:r>
        <w:rPr>
          <w:rFonts w:ascii="Open Sans" w:hAnsi="Open Sans"/>
          <w:b/>
          <w:color w:val="0000FF"/>
          <w:spacing w:val="-3"/>
          <w:sz w:val="28"/>
        </w:rPr>
        <w:t xml:space="preserve"> </w:t>
      </w:r>
      <w:r>
        <w:rPr>
          <w:rFonts w:ascii="Open Sans" w:hAnsi="Open Sans"/>
          <w:b/>
          <w:color w:val="0000FF"/>
          <w:sz w:val="28"/>
        </w:rPr>
        <w:t>and</w:t>
      </w:r>
      <w:r>
        <w:rPr>
          <w:rFonts w:ascii="Open Sans" w:hAnsi="Open Sans"/>
          <w:b/>
          <w:color w:val="0000FF"/>
          <w:spacing w:val="-8"/>
          <w:sz w:val="28"/>
        </w:rPr>
        <w:t xml:space="preserve"> </w:t>
      </w:r>
      <w:r>
        <w:rPr>
          <w:rFonts w:ascii="Open Sans" w:hAnsi="Open Sans"/>
          <w:b/>
          <w:color w:val="0000FF"/>
          <w:sz w:val="28"/>
        </w:rPr>
        <w:t>OUTREACH</w:t>
      </w:r>
      <w:r>
        <w:rPr>
          <w:rFonts w:ascii="Open Sans" w:hAnsi="Open Sans"/>
          <w:b/>
          <w:color w:val="0000FF"/>
          <w:spacing w:val="1"/>
          <w:sz w:val="28"/>
        </w:rPr>
        <w:t xml:space="preserve"> </w:t>
      </w:r>
      <w:r>
        <w:rPr>
          <w:rFonts w:ascii="Open Sans" w:hAnsi="Open Sans"/>
          <w:b/>
          <w:color w:val="0000FF"/>
          <w:spacing w:val="-2"/>
          <w:sz w:val="28"/>
        </w:rPr>
        <w:t>PROJECT</w:t>
      </w:r>
    </w:p>
    <w:p w14:paraId="1F1CD8F2" w14:textId="77777777" w:rsidR="006D4D4E" w:rsidRDefault="006D4D4E">
      <w:pPr>
        <w:pStyle w:val="BodyText"/>
        <w:spacing w:before="272"/>
        <w:rPr>
          <w:rFonts w:ascii="Open Sans"/>
          <w:b/>
          <w:sz w:val="28"/>
        </w:rPr>
      </w:pPr>
    </w:p>
    <w:p w14:paraId="30BB8EC9" w14:textId="77777777" w:rsidR="006D4D4E" w:rsidRDefault="00000000">
      <w:pPr>
        <w:pStyle w:val="Heading5"/>
        <w:tabs>
          <w:tab w:val="left" w:pos="9040"/>
        </w:tabs>
        <w:ind w:left="720"/>
      </w:pPr>
      <w:r>
        <w:t xml:space="preserve">PROJECT NAME: </w:t>
      </w:r>
      <w:r>
        <w:rPr>
          <w:u w:val="single"/>
        </w:rPr>
        <w:tab/>
      </w:r>
    </w:p>
    <w:p w14:paraId="26618AD0" w14:textId="77777777" w:rsidR="006D4D4E" w:rsidRDefault="006D4D4E">
      <w:pPr>
        <w:pStyle w:val="BodyText"/>
        <w:rPr>
          <w:rFonts w:ascii="Open Sans"/>
          <w:b/>
          <w:sz w:val="16"/>
        </w:rPr>
      </w:pPr>
    </w:p>
    <w:p w14:paraId="07172695" w14:textId="77777777" w:rsidR="006D4D4E" w:rsidRDefault="006D4D4E">
      <w:pPr>
        <w:pStyle w:val="BodyText"/>
        <w:spacing w:before="136"/>
        <w:rPr>
          <w:rFonts w:ascii="Open Sans"/>
          <w:b/>
          <w:sz w:val="16"/>
        </w:rPr>
      </w:pPr>
    </w:p>
    <w:p w14:paraId="1E2FCD84" w14:textId="77777777" w:rsidR="006D4D4E" w:rsidRDefault="00000000">
      <w:pPr>
        <w:spacing w:line="273" w:lineRule="auto"/>
        <w:ind w:left="720" w:right="493"/>
        <w:jc w:val="both"/>
        <w:rPr>
          <w:sz w:val="16"/>
        </w:rPr>
      </w:pPr>
      <w:r>
        <w:rPr>
          <w:rFonts w:ascii="Open Sans" w:hAnsi="Open Sans"/>
          <w:b/>
          <w:sz w:val="20"/>
        </w:rPr>
        <w:t>Section</w:t>
      </w:r>
      <w:r>
        <w:rPr>
          <w:rFonts w:ascii="Open Sans" w:hAnsi="Open Sans"/>
          <w:b/>
          <w:spacing w:val="32"/>
          <w:sz w:val="20"/>
        </w:rPr>
        <w:t xml:space="preserve"> </w:t>
      </w:r>
      <w:r>
        <w:rPr>
          <w:rFonts w:ascii="Open Sans" w:hAnsi="Open Sans"/>
          <w:b/>
          <w:sz w:val="20"/>
        </w:rPr>
        <w:t>I</w:t>
      </w:r>
      <w:r>
        <w:rPr>
          <w:rFonts w:ascii="Open Sans" w:hAnsi="Open Sans"/>
          <w:b/>
          <w:spacing w:val="16"/>
          <w:sz w:val="20"/>
        </w:rPr>
        <w:t xml:space="preserve"> </w:t>
      </w:r>
      <w:r>
        <w:rPr>
          <w:sz w:val="16"/>
        </w:rPr>
        <w:t>–</w:t>
      </w:r>
      <w:r>
        <w:rPr>
          <w:spacing w:val="24"/>
          <w:sz w:val="16"/>
        </w:rPr>
        <w:t xml:space="preserve"> </w:t>
      </w:r>
      <w:r>
        <w:rPr>
          <w:sz w:val="16"/>
        </w:rPr>
        <w:t>All</w:t>
      </w:r>
      <w:r>
        <w:rPr>
          <w:spacing w:val="24"/>
          <w:sz w:val="16"/>
        </w:rPr>
        <w:t xml:space="preserve"> </w:t>
      </w:r>
      <w:r>
        <w:rPr>
          <w:sz w:val="16"/>
        </w:rPr>
        <w:t>proposed</w:t>
      </w:r>
      <w:r>
        <w:rPr>
          <w:spacing w:val="28"/>
          <w:sz w:val="16"/>
        </w:rPr>
        <w:t xml:space="preserve"> </w:t>
      </w:r>
      <w:r>
        <w:rPr>
          <w:sz w:val="16"/>
        </w:rPr>
        <w:t>projects</w:t>
      </w:r>
      <w:r>
        <w:rPr>
          <w:spacing w:val="23"/>
          <w:sz w:val="16"/>
        </w:rPr>
        <w:t xml:space="preserve"> </w:t>
      </w:r>
      <w:r>
        <w:rPr>
          <w:sz w:val="16"/>
        </w:rPr>
        <w:t>must</w:t>
      </w:r>
      <w:r>
        <w:rPr>
          <w:spacing w:val="23"/>
          <w:sz w:val="16"/>
        </w:rPr>
        <w:t xml:space="preserve"> </w:t>
      </w:r>
      <w:r>
        <w:rPr>
          <w:sz w:val="16"/>
        </w:rPr>
        <w:t>provide</w:t>
      </w:r>
      <w:r>
        <w:rPr>
          <w:spacing w:val="24"/>
          <w:sz w:val="16"/>
        </w:rPr>
        <w:t xml:space="preserve"> </w:t>
      </w:r>
      <w:r>
        <w:rPr>
          <w:sz w:val="16"/>
        </w:rPr>
        <w:t>sufficient</w:t>
      </w:r>
      <w:r>
        <w:rPr>
          <w:spacing w:val="23"/>
          <w:sz w:val="16"/>
        </w:rPr>
        <w:t xml:space="preserve"> </w:t>
      </w:r>
      <w:r>
        <w:rPr>
          <w:sz w:val="16"/>
        </w:rPr>
        <w:t>information</w:t>
      </w:r>
      <w:r>
        <w:rPr>
          <w:spacing w:val="28"/>
          <w:sz w:val="16"/>
        </w:rPr>
        <w:t xml:space="preserve"> </w:t>
      </w:r>
      <w:r>
        <w:rPr>
          <w:sz w:val="16"/>
        </w:rPr>
        <w:t>to</w:t>
      </w:r>
      <w:r>
        <w:rPr>
          <w:spacing w:val="21"/>
          <w:sz w:val="16"/>
        </w:rPr>
        <w:t xml:space="preserve"> </w:t>
      </w:r>
      <w:r>
        <w:rPr>
          <w:sz w:val="16"/>
        </w:rPr>
        <w:t>answer</w:t>
      </w:r>
      <w:r>
        <w:rPr>
          <w:spacing w:val="24"/>
          <w:sz w:val="16"/>
        </w:rPr>
        <w:t xml:space="preserve"> </w:t>
      </w:r>
      <w:r>
        <w:rPr>
          <w:sz w:val="16"/>
        </w:rPr>
        <w:t>the</w:t>
      </w:r>
      <w:r>
        <w:rPr>
          <w:spacing w:val="24"/>
          <w:sz w:val="16"/>
        </w:rPr>
        <w:t xml:space="preserve"> </w:t>
      </w:r>
      <w:r>
        <w:rPr>
          <w:sz w:val="16"/>
        </w:rPr>
        <w:t>following</w:t>
      </w:r>
      <w:r>
        <w:rPr>
          <w:spacing w:val="28"/>
          <w:sz w:val="16"/>
        </w:rPr>
        <w:t xml:space="preserve"> </w:t>
      </w:r>
      <w:r>
        <w:rPr>
          <w:sz w:val="16"/>
        </w:rPr>
        <w:t>questions</w:t>
      </w:r>
      <w:r>
        <w:rPr>
          <w:spacing w:val="23"/>
          <w:sz w:val="16"/>
        </w:rPr>
        <w:t xml:space="preserve"> </w:t>
      </w:r>
      <w:r>
        <w:rPr>
          <w:sz w:val="16"/>
        </w:rPr>
        <w:t>regarding</w:t>
      </w:r>
      <w:r>
        <w:rPr>
          <w:spacing w:val="28"/>
          <w:sz w:val="16"/>
        </w:rPr>
        <w:t xml:space="preserve"> </w:t>
      </w:r>
      <w:r>
        <w:rPr>
          <w:sz w:val="16"/>
        </w:rPr>
        <w:t>each</w:t>
      </w:r>
      <w:r>
        <w:rPr>
          <w:spacing w:val="28"/>
          <w:sz w:val="16"/>
        </w:rPr>
        <w:t xml:space="preserve"> </w:t>
      </w:r>
      <w:r>
        <w:rPr>
          <w:sz w:val="16"/>
        </w:rPr>
        <w:t>project.</w:t>
      </w:r>
      <w:r>
        <w:rPr>
          <w:spacing w:val="76"/>
          <w:w w:val="150"/>
          <w:sz w:val="16"/>
        </w:rPr>
        <w:t xml:space="preserve"> </w:t>
      </w:r>
      <w:r>
        <w:rPr>
          <w:sz w:val="16"/>
        </w:rPr>
        <w:t>If</w:t>
      </w:r>
      <w:r>
        <w:rPr>
          <w:spacing w:val="26"/>
          <w:sz w:val="16"/>
        </w:rPr>
        <w:t xml:space="preserve"> </w:t>
      </w:r>
      <w:r>
        <w:rPr>
          <w:sz w:val="16"/>
        </w:rPr>
        <w:t>the</w:t>
      </w:r>
      <w:r>
        <w:rPr>
          <w:spacing w:val="24"/>
          <w:sz w:val="16"/>
        </w:rPr>
        <w:t xml:space="preserve"> </w:t>
      </w:r>
      <w:r>
        <w:rPr>
          <w:sz w:val="16"/>
        </w:rPr>
        <w:t xml:space="preserve">answer </w:t>
      </w:r>
      <w:r>
        <w:rPr>
          <w:spacing w:val="-2"/>
          <w:w w:val="110"/>
          <w:sz w:val="16"/>
        </w:rPr>
        <w:t>to</w:t>
      </w:r>
      <w:r>
        <w:rPr>
          <w:spacing w:val="-9"/>
          <w:w w:val="110"/>
          <w:sz w:val="16"/>
        </w:rPr>
        <w:t xml:space="preserve"> </w:t>
      </w:r>
      <w:r>
        <w:rPr>
          <w:spacing w:val="-2"/>
          <w:w w:val="110"/>
          <w:sz w:val="16"/>
        </w:rPr>
        <w:t>any</w:t>
      </w:r>
      <w:r>
        <w:rPr>
          <w:spacing w:val="-8"/>
          <w:w w:val="110"/>
          <w:sz w:val="16"/>
        </w:rPr>
        <w:t xml:space="preserve"> </w:t>
      </w:r>
      <w:r>
        <w:rPr>
          <w:spacing w:val="-2"/>
          <w:w w:val="110"/>
          <w:sz w:val="16"/>
        </w:rPr>
        <w:t>of the</w:t>
      </w:r>
      <w:r>
        <w:rPr>
          <w:spacing w:val="-7"/>
          <w:w w:val="110"/>
          <w:sz w:val="16"/>
        </w:rPr>
        <w:t xml:space="preserve"> </w:t>
      </w:r>
      <w:r>
        <w:rPr>
          <w:spacing w:val="-2"/>
          <w:w w:val="110"/>
          <w:sz w:val="16"/>
        </w:rPr>
        <w:t>following</w:t>
      </w:r>
      <w:r>
        <w:rPr>
          <w:spacing w:val="-4"/>
          <w:w w:val="110"/>
          <w:sz w:val="16"/>
        </w:rPr>
        <w:t xml:space="preserve"> </w:t>
      </w:r>
      <w:r>
        <w:rPr>
          <w:spacing w:val="-2"/>
          <w:w w:val="110"/>
          <w:sz w:val="16"/>
        </w:rPr>
        <w:t>questions</w:t>
      </w:r>
      <w:r>
        <w:rPr>
          <w:spacing w:val="-8"/>
          <w:w w:val="110"/>
          <w:sz w:val="16"/>
        </w:rPr>
        <w:t xml:space="preserve"> </w:t>
      </w:r>
      <w:r>
        <w:rPr>
          <w:spacing w:val="-2"/>
          <w:w w:val="110"/>
          <w:sz w:val="16"/>
        </w:rPr>
        <w:t>is</w:t>
      </w:r>
      <w:r>
        <w:rPr>
          <w:spacing w:val="-3"/>
          <w:w w:val="110"/>
          <w:sz w:val="16"/>
        </w:rPr>
        <w:t xml:space="preserve"> </w:t>
      </w:r>
      <w:r>
        <w:rPr>
          <w:spacing w:val="-2"/>
          <w:w w:val="110"/>
          <w:sz w:val="16"/>
        </w:rPr>
        <w:t>“NO” then</w:t>
      </w:r>
      <w:r>
        <w:rPr>
          <w:spacing w:val="-4"/>
          <w:w w:val="110"/>
          <w:sz w:val="16"/>
        </w:rPr>
        <w:t xml:space="preserve"> </w:t>
      </w:r>
      <w:r>
        <w:rPr>
          <w:spacing w:val="-2"/>
          <w:w w:val="110"/>
          <w:sz w:val="16"/>
        </w:rPr>
        <w:t>the</w:t>
      </w:r>
      <w:r>
        <w:rPr>
          <w:spacing w:val="-7"/>
          <w:w w:val="110"/>
          <w:sz w:val="16"/>
        </w:rPr>
        <w:t xml:space="preserve"> </w:t>
      </w:r>
      <w:r>
        <w:rPr>
          <w:spacing w:val="-2"/>
          <w:w w:val="110"/>
          <w:sz w:val="16"/>
        </w:rPr>
        <w:t>project</w:t>
      </w:r>
      <w:r>
        <w:rPr>
          <w:spacing w:val="-3"/>
          <w:w w:val="110"/>
          <w:sz w:val="16"/>
        </w:rPr>
        <w:t xml:space="preserve"> </w:t>
      </w:r>
      <w:r>
        <w:rPr>
          <w:spacing w:val="-2"/>
          <w:w w:val="110"/>
          <w:sz w:val="16"/>
        </w:rPr>
        <w:t>is</w:t>
      </w:r>
      <w:r>
        <w:rPr>
          <w:spacing w:val="-9"/>
          <w:w w:val="110"/>
          <w:sz w:val="16"/>
        </w:rPr>
        <w:t xml:space="preserve"> </w:t>
      </w:r>
      <w:r>
        <w:rPr>
          <w:spacing w:val="-2"/>
          <w:w w:val="110"/>
          <w:sz w:val="16"/>
        </w:rPr>
        <w:t>not</w:t>
      </w:r>
      <w:r>
        <w:rPr>
          <w:spacing w:val="-3"/>
          <w:w w:val="110"/>
          <w:sz w:val="16"/>
        </w:rPr>
        <w:t xml:space="preserve"> </w:t>
      </w:r>
      <w:r>
        <w:rPr>
          <w:spacing w:val="-2"/>
          <w:w w:val="110"/>
          <w:sz w:val="16"/>
        </w:rPr>
        <w:t>eligible</w:t>
      </w:r>
      <w:r>
        <w:rPr>
          <w:spacing w:val="-7"/>
          <w:w w:val="110"/>
          <w:sz w:val="16"/>
        </w:rPr>
        <w:t xml:space="preserve"> </w:t>
      </w:r>
      <w:r>
        <w:rPr>
          <w:spacing w:val="-2"/>
          <w:w w:val="110"/>
          <w:sz w:val="16"/>
        </w:rPr>
        <w:t>for</w:t>
      </w:r>
      <w:r>
        <w:rPr>
          <w:spacing w:val="-7"/>
          <w:w w:val="110"/>
          <w:sz w:val="16"/>
        </w:rPr>
        <w:t xml:space="preserve"> </w:t>
      </w:r>
      <w:r>
        <w:rPr>
          <w:spacing w:val="-2"/>
          <w:w w:val="110"/>
          <w:sz w:val="16"/>
        </w:rPr>
        <w:t>further</w:t>
      </w:r>
      <w:r>
        <w:rPr>
          <w:spacing w:val="-7"/>
          <w:w w:val="110"/>
          <w:sz w:val="16"/>
        </w:rPr>
        <w:t xml:space="preserve"> </w:t>
      </w:r>
      <w:r>
        <w:rPr>
          <w:spacing w:val="-2"/>
          <w:w w:val="110"/>
          <w:sz w:val="16"/>
        </w:rPr>
        <w:t>consideration</w:t>
      </w:r>
      <w:r>
        <w:rPr>
          <w:spacing w:val="-4"/>
          <w:w w:val="110"/>
          <w:sz w:val="16"/>
        </w:rPr>
        <w:t xml:space="preserve"> </w:t>
      </w:r>
      <w:r>
        <w:rPr>
          <w:spacing w:val="-2"/>
          <w:w w:val="110"/>
          <w:sz w:val="16"/>
        </w:rPr>
        <w:t>in Section</w:t>
      </w:r>
      <w:r>
        <w:rPr>
          <w:spacing w:val="-4"/>
          <w:w w:val="110"/>
          <w:sz w:val="16"/>
        </w:rPr>
        <w:t xml:space="preserve"> </w:t>
      </w:r>
      <w:r>
        <w:rPr>
          <w:spacing w:val="-2"/>
          <w:w w:val="110"/>
          <w:sz w:val="16"/>
        </w:rPr>
        <w:t>II</w:t>
      </w:r>
      <w:r>
        <w:rPr>
          <w:spacing w:val="-5"/>
          <w:w w:val="110"/>
          <w:sz w:val="16"/>
        </w:rPr>
        <w:t xml:space="preserve"> </w:t>
      </w:r>
      <w:r>
        <w:rPr>
          <w:spacing w:val="-2"/>
          <w:w w:val="110"/>
          <w:sz w:val="16"/>
        </w:rPr>
        <w:t>and</w:t>
      </w:r>
      <w:r>
        <w:rPr>
          <w:spacing w:val="-3"/>
          <w:w w:val="110"/>
          <w:sz w:val="16"/>
        </w:rPr>
        <w:t xml:space="preserve"> </w:t>
      </w:r>
      <w:r>
        <w:rPr>
          <w:spacing w:val="-2"/>
          <w:w w:val="110"/>
          <w:sz w:val="16"/>
        </w:rPr>
        <w:t>will</w:t>
      </w:r>
      <w:r>
        <w:rPr>
          <w:spacing w:val="-7"/>
          <w:w w:val="110"/>
          <w:sz w:val="16"/>
        </w:rPr>
        <w:t xml:space="preserve"> </w:t>
      </w:r>
      <w:r>
        <w:rPr>
          <w:spacing w:val="-2"/>
          <w:w w:val="110"/>
          <w:sz w:val="16"/>
        </w:rPr>
        <w:t>not</w:t>
      </w:r>
      <w:r>
        <w:rPr>
          <w:spacing w:val="-8"/>
          <w:w w:val="110"/>
          <w:sz w:val="16"/>
        </w:rPr>
        <w:t xml:space="preserve"> </w:t>
      </w:r>
      <w:r>
        <w:rPr>
          <w:spacing w:val="-2"/>
          <w:w w:val="110"/>
          <w:sz w:val="16"/>
        </w:rPr>
        <w:t>be</w:t>
      </w:r>
      <w:r>
        <w:rPr>
          <w:spacing w:val="-7"/>
          <w:w w:val="110"/>
          <w:sz w:val="16"/>
        </w:rPr>
        <w:t xml:space="preserve"> </w:t>
      </w:r>
      <w:r>
        <w:rPr>
          <w:spacing w:val="-2"/>
          <w:w w:val="110"/>
          <w:sz w:val="16"/>
        </w:rPr>
        <w:t>formally</w:t>
      </w:r>
      <w:r>
        <w:rPr>
          <w:spacing w:val="-8"/>
          <w:w w:val="110"/>
          <w:sz w:val="16"/>
        </w:rPr>
        <w:t xml:space="preserve"> </w:t>
      </w:r>
      <w:r>
        <w:rPr>
          <w:spacing w:val="-2"/>
          <w:w w:val="110"/>
          <w:sz w:val="16"/>
        </w:rPr>
        <w:t>ranked</w:t>
      </w:r>
      <w:r>
        <w:rPr>
          <w:spacing w:val="-4"/>
          <w:w w:val="110"/>
          <w:sz w:val="16"/>
        </w:rPr>
        <w:t xml:space="preserve"> </w:t>
      </w:r>
      <w:r>
        <w:rPr>
          <w:spacing w:val="-2"/>
          <w:w w:val="110"/>
          <w:sz w:val="16"/>
        </w:rPr>
        <w:t xml:space="preserve">for </w:t>
      </w:r>
      <w:r>
        <w:rPr>
          <w:w w:val="110"/>
          <w:sz w:val="16"/>
        </w:rPr>
        <w:t>funding</w:t>
      </w:r>
      <w:r>
        <w:rPr>
          <w:spacing w:val="-7"/>
          <w:w w:val="110"/>
          <w:sz w:val="16"/>
        </w:rPr>
        <w:t xml:space="preserve"> </w:t>
      </w:r>
      <w:r>
        <w:rPr>
          <w:w w:val="110"/>
          <w:sz w:val="16"/>
        </w:rPr>
        <w:t>allocation.</w:t>
      </w:r>
    </w:p>
    <w:p w14:paraId="2AEBFAF3" w14:textId="77777777" w:rsidR="006D4D4E" w:rsidRDefault="006D4D4E">
      <w:pPr>
        <w:pStyle w:val="BodyText"/>
        <w:rPr>
          <w:sz w:val="16"/>
        </w:rPr>
      </w:pPr>
    </w:p>
    <w:p w14:paraId="3A070662" w14:textId="77777777" w:rsidR="006D4D4E" w:rsidRDefault="006D4D4E">
      <w:pPr>
        <w:pStyle w:val="BodyText"/>
        <w:rPr>
          <w:sz w:val="16"/>
        </w:rPr>
      </w:pPr>
    </w:p>
    <w:p w14:paraId="3A8CA9BB" w14:textId="77777777" w:rsidR="006D4D4E" w:rsidRDefault="006D4D4E">
      <w:pPr>
        <w:pStyle w:val="BodyText"/>
        <w:spacing w:before="78"/>
        <w:rPr>
          <w:sz w:val="16"/>
        </w:rPr>
      </w:pPr>
    </w:p>
    <w:p w14:paraId="41583364" w14:textId="77777777" w:rsidR="006D4D4E" w:rsidRDefault="00000000">
      <w:pPr>
        <w:pStyle w:val="ListParagraph"/>
        <w:numPr>
          <w:ilvl w:val="0"/>
          <w:numId w:val="5"/>
        </w:numPr>
        <w:tabs>
          <w:tab w:val="left" w:pos="984"/>
        </w:tabs>
        <w:spacing w:before="1"/>
        <w:ind w:left="984" w:hanging="264"/>
        <w:rPr>
          <w:sz w:val="16"/>
        </w:rPr>
      </w:pPr>
      <w:r>
        <w:rPr>
          <w:w w:val="105"/>
          <w:sz w:val="16"/>
        </w:rPr>
        <w:t>Is</w:t>
      </w:r>
      <w:r>
        <w:rPr>
          <w:spacing w:val="-5"/>
          <w:w w:val="105"/>
          <w:sz w:val="16"/>
        </w:rPr>
        <w:t xml:space="preserve"> </w:t>
      </w:r>
      <w:r>
        <w:rPr>
          <w:w w:val="105"/>
          <w:sz w:val="16"/>
        </w:rPr>
        <w:t>the</w:t>
      </w:r>
      <w:r>
        <w:rPr>
          <w:spacing w:val="-4"/>
          <w:w w:val="105"/>
          <w:sz w:val="16"/>
        </w:rPr>
        <w:t xml:space="preserve"> </w:t>
      </w:r>
      <w:r>
        <w:rPr>
          <w:w w:val="105"/>
          <w:sz w:val="16"/>
        </w:rPr>
        <w:t>project</w:t>
      </w:r>
      <w:r>
        <w:rPr>
          <w:spacing w:val="-4"/>
          <w:w w:val="105"/>
          <w:sz w:val="16"/>
        </w:rPr>
        <w:t xml:space="preserve"> </w:t>
      </w:r>
      <w:r>
        <w:rPr>
          <w:w w:val="105"/>
          <w:sz w:val="16"/>
        </w:rPr>
        <w:t>eligible</w:t>
      </w:r>
      <w:r>
        <w:rPr>
          <w:spacing w:val="-4"/>
          <w:w w:val="105"/>
          <w:sz w:val="16"/>
        </w:rPr>
        <w:t xml:space="preserve"> </w:t>
      </w:r>
      <w:r>
        <w:rPr>
          <w:w w:val="105"/>
          <w:sz w:val="16"/>
        </w:rPr>
        <w:t>for</w:t>
      </w:r>
      <w:r>
        <w:rPr>
          <w:spacing w:val="2"/>
          <w:w w:val="105"/>
          <w:sz w:val="16"/>
        </w:rPr>
        <w:t xml:space="preserve"> </w:t>
      </w:r>
      <w:r>
        <w:rPr>
          <w:w w:val="105"/>
          <w:sz w:val="16"/>
        </w:rPr>
        <w:t>319</w:t>
      </w:r>
      <w:r>
        <w:rPr>
          <w:spacing w:val="-5"/>
          <w:w w:val="105"/>
          <w:sz w:val="16"/>
        </w:rPr>
        <w:t xml:space="preserve"> </w:t>
      </w:r>
      <w:r>
        <w:rPr>
          <w:spacing w:val="-2"/>
          <w:w w:val="105"/>
          <w:sz w:val="16"/>
        </w:rPr>
        <w:t>funding?</w:t>
      </w:r>
    </w:p>
    <w:p w14:paraId="6FB84F9A" w14:textId="77777777" w:rsidR="006D4D4E" w:rsidRDefault="006D4D4E">
      <w:pPr>
        <w:pStyle w:val="BodyText"/>
        <w:spacing w:before="57"/>
        <w:rPr>
          <w:sz w:val="16"/>
        </w:rPr>
      </w:pPr>
    </w:p>
    <w:p w14:paraId="0CD2C3B4" w14:textId="77777777" w:rsidR="006D4D4E" w:rsidRDefault="00000000">
      <w:pPr>
        <w:tabs>
          <w:tab w:val="left" w:pos="2515"/>
          <w:tab w:val="left" w:pos="3169"/>
          <w:tab w:val="left" w:pos="3594"/>
          <w:tab w:val="left" w:pos="8286"/>
        </w:tabs>
        <w:ind w:left="2161"/>
        <w:rPr>
          <w:sz w:val="16"/>
        </w:rPr>
      </w:pPr>
      <w:r>
        <w:rPr>
          <w:sz w:val="16"/>
          <w:u w:val="single"/>
        </w:rPr>
        <w:tab/>
      </w:r>
      <w:r>
        <w:rPr>
          <w:sz w:val="16"/>
        </w:rPr>
        <w:t xml:space="preserve">Yes </w:t>
      </w:r>
      <w:r>
        <w:rPr>
          <w:sz w:val="16"/>
          <w:u w:val="single"/>
        </w:rPr>
        <w:tab/>
      </w:r>
      <w:r>
        <w:rPr>
          <w:spacing w:val="-5"/>
          <w:sz w:val="16"/>
        </w:rPr>
        <w:t>No</w:t>
      </w:r>
      <w:r>
        <w:rPr>
          <w:sz w:val="16"/>
        </w:rPr>
        <w:tab/>
      </w:r>
      <w:r>
        <w:rPr>
          <w:sz w:val="16"/>
          <w:u w:val="single"/>
        </w:rPr>
        <w:tab/>
      </w:r>
    </w:p>
    <w:p w14:paraId="0CAA9481" w14:textId="77777777" w:rsidR="006D4D4E" w:rsidRDefault="006D4D4E">
      <w:pPr>
        <w:pStyle w:val="BodyText"/>
        <w:spacing w:before="48"/>
        <w:rPr>
          <w:sz w:val="16"/>
        </w:rPr>
      </w:pPr>
    </w:p>
    <w:p w14:paraId="070FD09D" w14:textId="77777777" w:rsidR="006D4D4E" w:rsidRDefault="00000000">
      <w:pPr>
        <w:pStyle w:val="ListParagraph"/>
        <w:numPr>
          <w:ilvl w:val="0"/>
          <w:numId w:val="5"/>
        </w:numPr>
        <w:tabs>
          <w:tab w:val="left" w:pos="979"/>
        </w:tabs>
        <w:spacing w:before="1"/>
        <w:ind w:left="979" w:hanging="259"/>
        <w:rPr>
          <w:sz w:val="16"/>
        </w:rPr>
      </w:pPr>
      <w:r>
        <w:rPr>
          <w:sz w:val="16"/>
        </w:rPr>
        <w:t>State</w:t>
      </w:r>
      <w:r>
        <w:rPr>
          <w:spacing w:val="18"/>
          <w:sz w:val="16"/>
        </w:rPr>
        <w:t xml:space="preserve"> </w:t>
      </w:r>
      <w:r>
        <w:rPr>
          <w:sz w:val="16"/>
        </w:rPr>
        <w:t>Nonpoint</w:t>
      </w:r>
      <w:r>
        <w:rPr>
          <w:spacing w:val="24"/>
          <w:sz w:val="16"/>
        </w:rPr>
        <w:t xml:space="preserve"> </w:t>
      </w:r>
      <w:r>
        <w:rPr>
          <w:sz w:val="16"/>
        </w:rPr>
        <w:t>Guidelines</w:t>
      </w:r>
      <w:r>
        <w:rPr>
          <w:spacing w:val="21"/>
          <w:sz w:val="16"/>
        </w:rPr>
        <w:t xml:space="preserve"> </w:t>
      </w:r>
      <w:r>
        <w:rPr>
          <w:sz w:val="16"/>
        </w:rPr>
        <w:t>-</w:t>
      </w:r>
      <w:r>
        <w:rPr>
          <w:spacing w:val="17"/>
          <w:sz w:val="16"/>
        </w:rPr>
        <w:t xml:space="preserve"> </w:t>
      </w:r>
      <w:r>
        <w:rPr>
          <w:sz w:val="16"/>
        </w:rPr>
        <w:t>the</w:t>
      </w:r>
      <w:r>
        <w:rPr>
          <w:spacing w:val="19"/>
          <w:sz w:val="16"/>
        </w:rPr>
        <w:t xml:space="preserve"> </w:t>
      </w:r>
      <w:r>
        <w:rPr>
          <w:sz w:val="16"/>
        </w:rPr>
        <w:t>project</w:t>
      </w:r>
      <w:r>
        <w:rPr>
          <w:spacing w:val="17"/>
          <w:sz w:val="16"/>
        </w:rPr>
        <w:t xml:space="preserve"> </w:t>
      </w:r>
      <w:r>
        <w:rPr>
          <w:sz w:val="16"/>
        </w:rPr>
        <w:t>addresses</w:t>
      </w:r>
      <w:r>
        <w:rPr>
          <w:spacing w:val="17"/>
          <w:sz w:val="16"/>
        </w:rPr>
        <w:t xml:space="preserve"> </w:t>
      </w:r>
      <w:r>
        <w:rPr>
          <w:sz w:val="16"/>
        </w:rPr>
        <w:t>one</w:t>
      </w:r>
      <w:r>
        <w:rPr>
          <w:spacing w:val="27"/>
          <w:sz w:val="16"/>
        </w:rPr>
        <w:t xml:space="preserve"> </w:t>
      </w:r>
      <w:r>
        <w:rPr>
          <w:sz w:val="16"/>
        </w:rPr>
        <w:t>or</w:t>
      </w:r>
      <w:r>
        <w:rPr>
          <w:spacing w:val="19"/>
          <w:sz w:val="16"/>
        </w:rPr>
        <w:t xml:space="preserve"> </w:t>
      </w:r>
      <w:r>
        <w:rPr>
          <w:sz w:val="16"/>
        </w:rPr>
        <w:t>more</w:t>
      </w:r>
      <w:r>
        <w:rPr>
          <w:spacing w:val="27"/>
          <w:sz w:val="16"/>
        </w:rPr>
        <w:t xml:space="preserve"> </w:t>
      </w:r>
      <w:r>
        <w:rPr>
          <w:sz w:val="16"/>
        </w:rPr>
        <w:t>of</w:t>
      </w:r>
      <w:r>
        <w:rPr>
          <w:spacing w:val="20"/>
          <w:sz w:val="16"/>
        </w:rPr>
        <w:t xml:space="preserve"> </w:t>
      </w:r>
      <w:r>
        <w:rPr>
          <w:sz w:val="16"/>
        </w:rPr>
        <w:t>the</w:t>
      </w:r>
      <w:r>
        <w:rPr>
          <w:spacing w:val="19"/>
          <w:sz w:val="16"/>
        </w:rPr>
        <w:t xml:space="preserve"> </w:t>
      </w:r>
      <w:proofErr w:type="gramStart"/>
      <w:r>
        <w:rPr>
          <w:sz w:val="16"/>
        </w:rPr>
        <w:t>long</w:t>
      </w:r>
      <w:r>
        <w:rPr>
          <w:spacing w:val="22"/>
          <w:sz w:val="16"/>
        </w:rPr>
        <w:t xml:space="preserve"> </w:t>
      </w:r>
      <w:r>
        <w:rPr>
          <w:sz w:val="16"/>
        </w:rPr>
        <w:t>term</w:t>
      </w:r>
      <w:proofErr w:type="gramEnd"/>
      <w:r>
        <w:rPr>
          <w:spacing w:val="21"/>
          <w:sz w:val="16"/>
        </w:rPr>
        <w:t xml:space="preserve"> </w:t>
      </w:r>
      <w:r>
        <w:rPr>
          <w:sz w:val="16"/>
        </w:rPr>
        <w:t>goals</w:t>
      </w:r>
      <w:r>
        <w:rPr>
          <w:spacing w:val="16"/>
          <w:sz w:val="16"/>
        </w:rPr>
        <w:t xml:space="preserve"> </w:t>
      </w:r>
      <w:r>
        <w:rPr>
          <w:sz w:val="16"/>
        </w:rPr>
        <w:t>identified</w:t>
      </w:r>
      <w:r>
        <w:rPr>
          <w:spacing w:val="22"/>
          <w:sz w:val="16"/>
        </w:rPr>
        <w:t xml:space="preserve"> </w:t>
      </w:r>
      <w:r>
        <w:rPr>
          <w:sz w:val="16"/>
        </w:rPr>
        <w:t>in</w:t>
      </w:r>
      <w:r>
        <w:rPr>
          <w:spacing w:val="20"/>
          <w:sz w:val="16"/>
        </w:rPr>
        <w:t xml:space="preserve"> </w:t>
      </w:r>
      <w:r>
        <w:rPr>
          <w:sz w:val="16"/>
        </w:rPr>
        <w:t>the</w:t>
      </w:r>
      <w:r>
        <w:rPr>
          <w:spacing w:val="19"/>
          <w:sz w:val="16"/>
        </w:rPr>
        <w:t xml:space="preserve"> </w:t>
      </w:r>
      <w:r>
        <w:rPr>
          <w:sz w:val="16"/>
        </w:rPr>
        <w:t>Tennessee</w:t>
      </w:r>
      <w:r>
        <w:rPr>
          <w:spacing w:val="19"/>
          <w:sz w:val="16"/>
        </w:rPr>
        <w:t xml:space="preserve"> </w:t>
      </w:r>
      <w:r>
        <w:rPr>
          <w:sz w:val="16"/>
        </w:rPr>
        <w:t>Nonpoint</w:t>
      </w:r>
      <w:r>
        <w:rPr>
          <w:spacing w:val="17"/>
          <w:sz w:val="16"/>
        </w:rPr>
        <w:t xml:space="preserve"> </w:t>
      </w:r>
      <w:r>
        <w:rPr>
          <w:spacing w:val="-2"/>
          <w:sz w:val="16"/>
        </w:rPr>
        <w:t>Source</w:t>
      </w:r>
    </w:p>
    <w:p w14:paraId="04C2CFE9" w14:textId="77777777" w:rsidR="006D4D4E" w:rsidRDefault="00000000">
      <w:pPr>
        <w:spacing w:before="21"/>
        <w:ind w:left="1080"/>
        <w:rPr>
          <w:sz w:val="16"/>
        </w:rPr>
      </w:pPr>
      <w:r>
        <w:rPr>
          <w:w w:val="105"/>
          <w:sz w:val="16"/>
        </w:rPr>
        <w:t>“Management</w:t>
      </w:r>
      <w:r>
        <w:rPr>
          <w:spacing w:val="-7"/>
          <w:w w:val="105"/>
          <w:sz w:val="16"/>
        </w:rPr>
        <w:t xml:space="preserve"> </w:t>
      </w:r>
      <w:r>
        <w:rPr>
          <w:w w:val="105"/>
          <w:sz w:val="16"/>
        </w:rPr>
        <w:t>Program</w:t>
      </w:r>
      <w:r>
        <w:rPr>
          <w:spacing w:val="-4"/>
          <w:w w:val="105"/>
          <w:sz w:val="16"/>
        </w:rPr>
        <w:t xml:space="preserve"> </w:t>
      </w:r>
      <w:r>
        <w:rPr>
          <w:spacing w:val="-2"/>
          <w:w w:val="105"/>
          <w:sz w:val="16"/>
        </w:rPr>
        <w:t>Document”?</w:t>
      </w:r>
    </w:p>
    <w:p w14:paraId="40AECBF3" w14:textId="77777777" w:rsidR="006D4D4E" w:rsidRDefault="006D4D4E">
      <w:pPr>
        <w:pStyle w:val="BodyText"/>
        <w:spacing w:before="67"/>
        <w:rPr>
          <w:sz w:val="16"/>
        </w:rPr>
      </w:pPr>
    </w:p>
    <w:p w14:paraId="0CD30CDC"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17A116C3" w14:textId="77777777" w:rsidR="006D4D4E" w:rsidRDefault="006D4D4E">
      <w:pPr>
        <w:pStyle w:val="BodyText"/>
        <w:spacing w:before="44"/>
        <w:rPr>
          <w:sz w:val="16"/>
        </w:rPr>
      </w:pPr>
    </w:p>
    <w:p w14:paraId="19F2EB38" w14:textId="77777777" w:rsidR="006D4D4E" w:rsidRDefault="00000000">
      <w:pPr>
        <w:pStyle w:val="ListParagraph"/>
        <w:numPr>
          <w:ilvl w:val="0"/>
          <w:numId w:val="5"/>
        </w:numPr>
        <w:tabs>
          <w:tab w:val="left" w:pos="974"/>
          <w:tab w:val="left" w:pos="1080"/>
        </w:tabs>
        <w:spacing w:line="259" w:lineRule="auto"/>
        <w:ind w:left="1080" w:right="918" w:hanging="360"/>
        <w:rPr>
          <w:sz w:val="16"/>
        </w:rPr>
      </w:pPr>
      <w:r>
        <w:rPr>
          <w:w w:val="105"/>
          <w:sz w:val="16"/>
        </w:rPr>
        <w:t>Project</w:t>
      </w:r>
      <w:r>
        <w:rPr>
          <w:spacing w:val="-2"/>
          <w:w w:val="105"/>
          <w:sz w:val="16"/>
        </w:rPr>
        <w:t xml:space="preserve"> </w:t>
      </w:r>
      <w:r>
        <w:rPr>
          <w:w w:val="105"/>
          <w:sz w:val="16"/>
        </w:rPr>
        <w:t>Target</w:t>
      </w:r>
      <w:r>
        <w:rPr>
          <w:spacing w:val="-5"/>
          <w:w w:val="105"/>
          <w:sz w:val="16"/>
        </w:rPr>
        <w:t xml:space="preserve"> </w:t>
      </w:r>
      <w:r>
        <w:rPr>
          <w:w w:val="105"/>
          <w:sz w:val="16"/>
        </w:rPr>
        <w:t>–</w:t>
      </w:r>
      <w:r>
        <w:rPr>
          <w:spacing w:val="-5"/>
          <w:w w:val="105"/>
          <w:sz w:val="16"/>
        </w:rPr>
        <w:t xml:space="preserve"> </w:t>
      </w:r>
      <w:r>
        <w:rPr>
          <w:w w:val="105"/>
          <w:sz w:val="16"/>
        </w:rPr>
        <w:t>the</w:t>
      </w:r>
      <w:r>
        <w:rPr>
          <w:spacing w:val="-5"/>
          <w:w w:val="105"/>
          <w:sz w:val="16"/>
        </w:rPr>
        <w:t xml:space="preserve"> </w:t>
      </w:r>
      <w:r>
        <w:rPr>
          <w:w w:val="105"/>
          <w:sz w:val="16"/>
        </w:rPr>
        <w:t>project</w:t>
      </w:r>
      <w:r>
        <w:rPr>
          <w:spacing w:val="-6"/>
          <w:w w:val="105"/>
          <w:sz w:val="16"/>
        </w:rPr>
        <w:t xml:space="preserve"> </w:t>
      </w:r>
      <w:r>
        <w:rPr>
          <w:w w:val="105"/>
          <w:sz w:val="16"/>
        </w:rPr>
        <w:t>is</w:t>
      </w:r>
      <w:r>
        <w:rPr>
          <w:spacing w:val="-2"/>
          <w:w w:val="105"/>
          <w:sz w:val="16"/>
        </w:rPr>
        <w:t xml:space="preserve"> </w:t>
      </w:r>
      <w:r>
        <w:rPr>
          <w:w w:val="105"/>
          <w:sz w:val="16"/>
        </w:rPr>
        <w:t>precisely</w:t>
      </w:r>
      <w:r>
        <w:rPr>
          <w:spacing w:val="-6"/>
          <w:w w:val="105"/>
          <w:sz w:val="16"/>
        </w:rPr>
        <w:t xml:space="preserve"> </w:t>
      </w:r>
      <w:r>
        <w:rPr>
          <w:w w:val="105"/>
          <w:sz w:val="16"/>
        </w:rPr>
        <w:t>aimed</w:t>
      </w:r>
      <w:r>
        <w:rPr>
          <w:spacing w:val="-3"/>
          <w:w w:val="105"/>
          <w:sz w:val="16"/>
        </w:rPr>
        <w:t xml:space="preserve"> </w:t>
      </w:r>
      <w:r>
        <w:rPr>
          <w:w w:val="105"/>
          <w:sz w:val="16"/>
        </w:rPr>
        <w:t>at</w:t>
      </w:r>
      <w:r>
        <w:rPr>
          <w:spacing w:val="-6"/>
          <w:w w:val="105"/>
          <w:sz w:val="16"/>
        </w:rPr>
        <w:t xml:space="preserve"> </w:t>
      </w:r>
      <w:r>
        <w:rPr>
          <w:w w:val="105"/>
          <w:sz w:val="16"/>
        </w:rPr>
        <w:t>training</w:t>
      </w:r>
      <w:r>
        <w:rPr>
          <w:spacing w:val="-3"/>
          <w:w w:val="105"/>
          <w:sz w:val="16"/>
        </w:rPr>
        <w:t xml:space="preserve"> </w:t>
      </w:r>
      <w:r>
        <w:rPr>
          <w:w w:val="105"/>
          <w:sz w:val="16"/>
        </w:rPr>
        <w:t>a</w:t>
      </w:r>
      <w:r>
        <w:rPr>
          <w:spacing w:val="-4"/>
          <w:w w:val="105"/>
          <w:sz w:val="16"/>
        </w:rPr>
        <w:t xml:space="preserve"> </w:t>
      </w:r>
      <w:r>
        <w:rPr>
          <w:w w:val="105"/>
          <w:sz w:val="16"/>
        </w:rPr>
        <w:t>particular</w:t>
      </w:r>
      <w:r>
        <w:rPr>
          <w:spacing w:val="-5"/>
          <w:w w:val="105"/>
          <w:sz w:val="16"/>
        </w:rPr>
        <w:t xml:space="preserve"> </w:t>
      </w:r>
      <w:r>
        <w:rPr>
          <w:w w:val="105"/>
          <w:sz w:val="16"/>
        </w:rPr>
        <w:t>group,</w:t>
      </w:r>
      <w:r>
        <w:rPr>
          <w:spacing w:val="-4"/>
          <w:w w:val="105"/>
          <w:sz w:val="16"/>
        </w:rPr>
        <w:t xml:space="preserve"> </w:t>
      </w:r>
      <w:r>
        <w:rPr>
          <w:w w:val="105"/>
          <w:sz w:val="16"/>
        </w:rPr>
        <w:t>providing</w:t>
      </w:r>
      <w:r>
        <w:rPr>
          <w:spacing w:val="-3"/>
          <w:w w:val="105"/>
          <w:sz w:val="16"/>
        </w:rPr>
        <w:t xml:space="preserve"> </w:t>
      </w:r>
      <w:r>
        <w:rPr>
          <w:w w:val="105"/>
          <w:sz w:val="16"/>
        </w:rPr>
        <w:t>a</w:t>
      </w:r>
      <w:r>
        <w:rPr>
          <w:spacing w:val="-4"/>
          <w:w w:val="105"/>
          <w:sz w:val="16"/>
        </w:rPr>
        <w:t xml:space="preserve"> </w:t>
      </w:r>
      <w:r>
        <w:rPr>
          <w:w w:val="105"/>
          <w:sz w:val="16"/>
        </w:rPr>
        <w:t>specific</w:t>
      </w:r>
      <w:r>
        <w:rPr>
          <w:spacing w:val="-6"/>
          <w:w w:val="105"/>
          <w:sz w:val="16"/>
        </w:rPr>
        <w:t xml:space="preserve"> </w:t>
      </w:r>
      <w:r>
        <w:rPr>
          <w:w w:val="105"/>
          <w:sz w:val="16"/>
        </w:rPr>
        <w:t>educational</w:t>
      </w:r>
      <w:r>
        <w:rPr>
          <w:spacing w:val="-5"/>
          <w:w w:val="105"/>
          <w:sz w:val="16"/>
        </w:rPr>
        <w:t xml:space="preserve"> </w:t>
      </w:r>
      <w:r>
        <w:rPr>
          <w:w w:val="105"/>
          <w:sz w:val="16"/>
        </w:rPr>
        <w:t>message,</w:t>
      </w:r>
      <w:r>
        <w:rPr>
          <w:spacing w:val="-4"/>
          <w:w w:val="105"/>
          <w:sz w:val="16"/>
        </w:rPr>
        <w:t xml:space="preserve"> </w:t>
      </w:r>
      <w:r>
        <w:rPr>
          <w:w w:val="105"/>
          <w:sz w:val="16"/>
        </w:rPr>
        <w:t>or</w:t>
      </w:r>
      <w:r>
        <w:rPr>
          <w:spacing w:val="-5"/>
          <w:w w:val="105"/>
          <w:sz w:val="16"/>
        </w:rPr>
        <w:t xml:space="preserve"> </w:t>
      </w:r>
      <w:r>
        <w:rPr>
          <w:w w:val="105"/>
          <w:sz w:val="16"/>
        </w:rPr>
        <w:t>establishing</w:t>
      </w:r>
      <w:r>
        <w:rPr>
          <w:spacing w:val="-3"/>
          <w:w w:val="105"/>
          <w:sz w:val="16"/>
        </w:rPr>
        <w:t xml:space="preserve"> </w:t>
      </w:r>
      <w:r>
        <w:rPr>
          <w:w w:val="105"/>
          <w:sz w:val="16"/>
        </w:rPr>
        <w:t>a demonstration site for the purpose of training and educating others in nonpoint source issues?</w:t>
      </w:r>
    </w:p>
    <w:p w14:paraId="1736758C" w14:textId="77777777" w:rsidR="006D4D4E" w:rsidRDefault="006D4D4E">
      <w:pPr>
        <w:pStyle w:val="BodyText"/>
        <w:spacing w:before="57"/>
        <w:rPr>
          <w:sz w:val="16"/>
        </w:rPr>
      </w:pPr>
    </w:p>
    <w:p w14:paraId="1F484A29"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3351D99E" w14:textId="77777777" w:rsidR="006D4D4E" w:rsidRDefault="006D4D4E">
      <w:pPr>
        <w:pStyle w:val="BodyText"/>
        <w:spacing w:before="43"/>
        <w:rPr>
          <w:sz w:val="16"/>
        </w:rPr>
      </w:pPr>
    </w:p>
    <w:p w14:paraId="66164A41" w14:textId="77777777" w:rsidR="006D4D4E" w:rsidRDefault="00000000">
      <w:pPr>
        <w:pStyle w:val="ListParagraph"/>
        <w:numPr>
          <w:ilvl w:val="0"/>
          <w:numId w:val="5"/>
        </w:numPr>
        <w:tabs>
          <w:tab w:val="left" w:pos="993"/>
          <w:tab w:val="left" w:pos="1080"/>
        </w:tabs>
        <w:spacing w:line="273" w:lineRule="auto"/>
        <w:ind w:left="1080" w:right="652" w:hanging="360"/>
        <w:rPr>
          <w:sz w:val="16"/>
        </w:rPr>
      </w:pPr>
      <w:r>
        <w:rPr>
          <w:w w:val="105"/>
          <w:sz w:val="16"/>
        </w:rPr>
        <w:t>Project Work Plan – the work plan provides sufficient, detailed documentation of the proposed project, including:</w:t>
      </w:r>
      <w:r>
        <w:rPr>
          <w:spacing w:val="40"/>
          <w:w w:val="105"/>
          <w:sz w:val="16"/>
        </w:rPr>
        <w:t xml:space="preserve"> </w:t>
      </w:r>
      <w:r>
        <w:rPr>
          <w:w w:val="105"/>
          <w:sz w:val="16"/>
        </w:rPr>
        <w:t>list of cooperating organizations,</w:t>
      </w:r>
      <w:r>
        <w:rPr>
          <w:spacing w:val="-6"/>
          <w:w w:val="105"/>
          <w:sz w:val="16"/>
        </w:rPr>
        <w:t xml:space="preserve"> </w:t>
      </w:r>
      <w:r>
        <w:rPr>
          <w:w w:val="105"/>
          <w:sz w:val="16"/>
        </w:rPr>
        <w:t>description</w:t>
      </w:r>
      <w:r>
        <w:rPr>
          <w:spacing w:val="-5"/>
          <w:w w:val="105"/>
          <w:sz w:val="16"/>
        </w:rPr>
        <w:t xml:space="preserve"> </w:t>
      </w:r>
      <w:r>
        <w:rPr>
          <w:w w:val="105"/>
          <w:sz w:val="16"/>
        </w:rPr>
        <w:t>of</w:t>
      </w:r>
      <w:r>
        <w:rPr>
          <w:spacing w:val="-6"/>
          <w:w w:val="105"/>
          <w:sz w:val="16"/>
        </w:rPr>
        <w:t xml:space="preserve"> </w:t>
      </w:r>
      <w:r>
        <w:rPr>
          <w:w w:val="105"/>
          <w:sz w:val="16"/>
        </w:rPr>
        <w:t>project,</w:t>
      </w:r>
      <w:r>
        <w:rPr>
          <w:spacing w:val="-6"/>
          <w:w w:val="105"/>
          <w:sz w:val="16"/>
        </w:rPr>
        <w:t xml:space="preserve"> </w:t>
      </w:r>
      <w:r>
        <w:rPr>
          <w:w w:val="105"/>
          <w:sz w:val="16"/>
        </w:rPr>
        <w:t>overall</w:t>
      </w:r>
      <w:r>
        <w:rPr>
          <w:spacing w:val="-3"/>
          <w:w w:val="105"/>
          <w:sz w:val="16"/>
        </w:rPr>
        <w:t xml:space="preserve"> </w:t>
      </w:r>
      <w:r>
        <w:rPr>
          <w:w w:val="105"/>
          <w:sz w:val="16"/>
        </w:rPr>
        <w:t>objectives,</w:t>
      </w:r>
      <w:r>
        <w:rPr>
          <w:spacing w:val="-2"/>
          <w:w w:val="105"/>
          <w:sz w:val="16"/>
        </w:rPr>
        <w:t xml:space="preserve"> </w:t>
      </w:r>
      <w:r>
        <w:rPr>
          <w:w w:val="105"/>
          <w:sz w:val="16"/>
        </w:rPr>
        <w:t>specific</w:t>
      </w:r>
      <w:r>
        <w:rPr>
          <w:spacing w:val="-8"/>
          <w:w w:val="105"/>
          <w:sz w:val="16"/>
        </w:rPr>
        <w:t xml:space="preserve"> </w:t>
      </w:r>
      <w:r>
        <w:rPr>
          <w:w w:val="105"/>
          <w:sz w:val="16"/>
        </w:rPr>
        <w:t>milestones,</w:t>
      </w:r>
      <w:r>
        <w:rPr>
          <w:spacing w:val="-6"/>
          <w:w w:val="105"/>
          <w:sz w:val="16"/>
        </w:rPr>
        <w:t xml:space="preserve"> </w:t>
      </w:r>
      <w:r>
        <w:rPr>
          <w:w w:val="105"/>
          <w:sz w:val="16"/>
        </w:rPr>
        <w:t>measures</w:t>
      </w:r>
      <w:r>
        <w:rPr>
          <w:spacing w:val="-8"/>
          <w:w w:val="105"/>
          <w:sz w:val="16"/>
        </w:rPr>
        <w:t xml:space="preserve"> </w:t>
      </w:r>
      <w:r>
        <w:rPr>
          <w:w w:val="105"/>
          <w:sz w:val="16"/>
        </w:rPr>
        <w:t>of</w:t>
      </w:r>
      <w:r>
        <w:rPr>
          <w:spacing w:val="-1"/>
          <w:w w:val="105"/>
          <w:sz w:val="16"/>
        </w:rPr>
        <w:t xml:space="preserve"> </w:t>
      </w:r>
      <w:r>
        <w:rPr>
          <w:w w:val="105"/>
          <w:sz w:val="16"/>
        </w:rPr>
        <w:t>success,</w:t>
      </w:r>
      <w:r>
        <w:rPr>
          <w:spacing w:val="-6"/>
          <w:w w:val="105"/>
          <w:sz w:val="16"/>
        </w:rPr>
        <w:t xml:space="preserve"> </w:t>
      </w:r>
      <w:r>
        <w:rPr>
          <w:w w:val="105"/>
          <w:sz w:val="16"/>
        </w:rPr>
        <w:t>anticipated</w:t>
      </w:r>
      <w:r>
        <w:rPr>
          <w:spacing w:val="-5"/>
          <w:w w:val="105"/>
          <w:sz w:val="16"/>
        </w:rPr>
        <w:t xml:space="preserve"> </w:t>
      </w:r>
      <w:r>
        <w:rPr>
          <w:w w:val="105"/>
          <w:sz w:val="16"/>
        </w:rPr>
        <w:t>schedule</w:t>
      </w:r>
      <w:r>
        <w:rPr>
          <w:spacing w:val="-7"/>
          <w:w w:val="105"/>
          <w:sz w:val="16"/>
        </w:rPr>
        <w:t xml:space="preserve"> </w:t>
      </w:r>
      <w:r>
        <w:rPr>
          <w:w w:val="105"/>
          <w:sz w:val="16"/>
        </w:rPr>
        <w:t>for</w:t>
      </w:r>
      <w:r>
        <w:rPr>
          <w:spacing w:val="-7"/>
          <w:w w:val="105"/>
          <w:sz w:val="16"/>
        </w:rPr>
        <w:t xml:space="preserve"> </w:t>
      </w:r>
      <w:r>
        <w:rPr>
          <w:w w:val="105"/>
          <w:sz w:val="16"/>
        </w:rPr>
        <w:t>accomplishing milestones, and a budget?</w:t>
      </w:r>
    </w:p>
    <w:p w14:paraId="002B80E0" w14:textId="77777777" w:rsidR="006D4D4E" w:rsidRDefault="006D4D4E">
      <w:pPr>
        <w:pStyle w:val="BodyText"/>
        <w:spacing w:before="35"/>
        <w:rPr>
          <w:sz w:val="16"/>
        </w:rPr>
      </w:pPr>
    </w:p>
    <w:p w14:paraId="1FFBBC03"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17688022" w14:textId="77777777" w:rsidR="006D4D4E" w:rsidRDefault="006D4D4E">
      <w:pPr>
        <w:pStyle w:val="BodyText"/>
        <w:spacing w:before="48"/>
        <w:rPr>
          <w:sz w:val="16"/>
        </w:rPr>
      </w:pPr>
    </w:p>
    <w:p w14:paraId="1F084D54" w14:textId="77777777" w:rsidR="006D4D4E" w:rsidRDefault="00000000">
      <w:pPr>
        <w:pStyle w:val="ListParagraph"/>
        <w:numPr>
          <w:ilvl w:val="0"/>
          <w:numId w:val="5"/>
        </w:numPr>
        <w:tabs>
          <w:tab w:val="left" w:pos="953"/>
        </w:tabs>
        <w:spacing w:before="1"/>
        <w:ind w:left="953" w:hanging="233"/>
        <w:rPr>
          <w:sz w:val="16"/>
        </w:rPr>
      </w:pPr>
      <w:r>
        <w:rPr>
          <w:w w:val="105"/>
          <w:sz w:val="16"/>
        </w:rPr>
        <w:t>Financial</w:t>
      </w:r>
      <w:r>
        <w:rPr>
          <w:spacing w:val="-7"/>
          <w:w w:val="105"/>
          <w:sz w:val="16"/>
        </w:rPr>
        <w:t xml:space="preserve"> </w:t>
      </w:r>
      <w:r>
        <w:rPr>
          <w:w w:val="105"/>
          <w:sz w:val="16"/>
        </w:rPr>
        <w:t>Commitment</w:t>
      </w:r>
      <w:r>
        <w:rPr>
          <w:spacing w:val="-5"/>
          <w:w w:val="105"/>
          <w:sz w:val="16"/>
        </w:rPr>
        <w:t xml:space="preserve"> </w:t>
      </w:r>
      <w:r>
        <w:rPr>
          <w:w w:val="105"/>
          <w:sz w:val="16"/>
        </w:rPr>
        <w:t>–</w:t>
      </w:r>
      <w:r>
        <w:rPr>
          <w:spacing w:val="-7"/>
          <w:w w:val="105"/>
          <w:sz w:val="16"/>
        </w:rPr>
        <w:t xml:space="preserve"> </w:t>
      </w:r>
      <w:r>
        <w:rPr>
          <w:w w:val="105"/>
          <w:sz w:val="16"/>
        </w:rPr>
        <w:t>matching</w:t>
      </w:r>
      <w:r>
        <w:rPr>
          <w:spacing w:val="-4"/>
          <w:w w:val="105"/>
          <w:sz w:val="16"/>
        </w:rPr>
        <w:t xml:space="preserve"> </w:t>
      </w:r>
      <w:r>
        <w:rPr>
          <w:w w:val="105"/>
          <w:sz w:val="16"/>
        </w:rPr>
        <w:t>funds</w:t>
      </w:r>
      <w:r>
        <w:rPr>
          <w:spacing w:val="-8"/>
          <w:w w:val="105"/>
          <w:sz w:val="16"/>
        </w:rPr>
        <w:t xml:space="preserve"> </w:t>
      </w:r>
      <w:r>
        <w:rPr>
          <w:w w:val="105"/>
          <w:sz w:val="16"/>
        </w:rPr>
        <w:t>(normally</w:t>
      </w:r>
      <w:r>
        <w:rPr>
          <w:spacing w:val="-7"/>
          <w:w w:val="105"/>
          <w:sz w:val="16"/>
        </w:rPr>
        <w:t xml:space="preserve"> </w:t>
      </w:r>
      <w:r>
        <w:rPr>
          <w:w w:val="105"/>
          <w:sz w:val="16"/>
        </w:rPr>
        <w:t>40%)</w:t>
      </w:r>
      <w:r>
        <w:rPr>
          <w:spacing w:val="-4"/>
          <w:w w:val="105"/>
          <w:sz w:val="16"/>
        </w:rPr>
        <w:t xml:space="preserve"> </w:t>
      </w:r>
      <w:r>
        <w:rPr>
          <w:w w:val="105"/>
          <w:sz w:val="16"/>
        </w:rPr>
        <w:t>are</w:t>
      </w:r>
      <w:r>
        <w:rPr>
          <w:spacing w:val="-7"/>
          <w:w w:val="105"/>
          <w:sz w:val="16"/>
        </w:rPr>
        <w:t xml:space="preserve"> </w:t>
      </w:r>
      <w:r>
        <w:rPr>
          <w:w w:val="105"/>
          <w:sz w:val="16"/>
        </w:rPr>
        <w:t>provided,</w:t>
      </w:r>
      <w:r>
        <w:rPr>
          <w:spacing w:val="-5"/>
          <w:w w:val="105"/>
          <w:sz w:val="16"/>
        </w:rPr>
        <w:t xml:space="preserve"> </w:t>
      </w:r>
      <w:r>
        <w:rPr>
          <w:w w:val="105"/>
          <w:sz w:val="16"/>
        </w:rPr>
        <w:t>and</w:t>
      </w:r>
      <w:r>
        <w:rPr>
          <w:spacing w:val="-5"/>
          <w:w w:val="105"/>
          <w:sz w:val="16"/>
        </w:rPr>
        <w:t xml:space="preserve"> </w:t>
      </w:r>
      <w:r>
        <w:rPr>
          <w:w w:val="105"/>
          <w:sz w:val="16"/>
        </w:rPr>
        <w:t>the</w:t>
      </w:r>
      <w:r>
        <w:rPr>
          <w:spacing w:val="-6"/>
          <w:w w:val="105"/>
          <w:sz w:val="16"/>
        </w:rPr>
        <w:t xml:space="preserve"> </w:t>
      </w:r>
      <w:r>
        <w:rPr>
          <w:w w:val="105"/>
          <w:sz w:val="16"/>
        </w:rPr>
        <w:t>budget</w:t>
      </w:r>
      <w:r>
        <w:rPr>
          <w:spacing w:val="-7"/>
          <w:w w:val="105"/>
          <w:sz w:val="16"/>
        </w:rPr>
        <w:t xml:space="preserve"> </w:t>
      </w:r>
      <w:r>
        <w:rPr>
          <w:w w:val="105"/>
          <w:sz w:val="16"/>
        </w:rPr>
        <w:t>includes</w:t>
      </w:r>
      <w:r>
        <w:rPr>
          <w:spacing w:val="-8"/>
          <w:w w:val="105"/>
          <w:sz w:val="16"/>
        </w:rPr>
        <w:t xml:space="preserve"> </w:t>
      </w:r>
      <w:r>
        <w:rPr>
          <w:w w:val="105"/>
          <w:sz w:val="16"/>
        </w:rPr>
        <w:t>the</w:t>
      </w:r>
      <w:r>
        <w:rPr>
          <w:spacing w:val="-6"/>
          <w:w w:val="105"/>
          <w:sz w:val="16"/>
        </w:rPr>
        <w:t xml:space="preserve"> </w:t>
      </w:r>
      <w:r>
        <w:rPr>
          <w:w w:val="105"/>
          <w:sz w:val="16"/>
        </w:rPr>
        <w:t>source(s)</w:t>
      </w:r>
      <w:r>
        <w:rPr>
          <w:spacing w:val="-5"/>
          <w:w w:val="105"/>
          <w:sz w:val="16"/>
        </w:rPr>
        <w:t xml:space="preserve"> </w:t>
      </w:r>
      <w:r>
        <w:rPr>
          <w:w w:val="105"/>
          <w:sz w:val="16"/>
        </w:rPr>
        <w:t>of</w:t>
      </w:r>
      <w:r>
        <w:rPr>
          <w:spacing w:val="-5"/>
          <w:w w:val="105"/>
          <w:sz w:val="16"/>
        </w:rPr>
        <w:t xml:space="preserve"> </w:t>
      </w:r>
      <w:r>
        <w:rPr>
          <w:w w:val="105"/>
          <w:sz w:val="16"/>
        </w:rPr>
        <w:t>all</w:t>
      </w:r>
      <w:r>
        <w:rPr>
          <w:spacing w:val="-7"/>
          <w:w w:val="105"/>
          <w:sz w:val="16"/>
        </w:rPr>
        <w:t xml:space="preserve"> </w:t>
      </w:r>
      <w:r>
        <w:rPr>
          <w:w w:val="105"/>
          <w:sz w:val="16"/>
        </w:rPr>
        <w:t>matching</w:t>
      </w:r>
      <w:r>
        <w:rPr>
          <w:spacing w:val="-5"/>
          <w:w w:val="105"/>
          <w:sz w:val="16"/>
        </w:rPr>
        <w:t xml:space="preserve"> </w:t>
      </w:r>
      <w:r>
        <w:rPr>
          <w:spacing w:val="-2"/>
          <w:w w:val="105"/>
          <w:sz w:val="16"/>
        </w:rPr>
        <w:t>funds?</w:t>
      </w:r>
    </w:p>
    <w:p w14:paraId="1C8B531A" w14:textId="77777777" w:rsidR="006D4D4E" w:rsidRDefault="006D4D4E">
      <w:pPr>
        <w:pStyle w:val="BodyText"/>
        <w:spacing w:before="52"/>
        <w:rPr>
          <w:sz w:val="16"/>
        </w:rPr>
      </w:pPr>
    </w:p>
    <w:p w14:paraId="27FFE024" w14:textId="77777777" w:rsidR="006D4D4E" w:rsidRDefault="00000000">
      <w:pPr>
        <w:tabs>
          <w:tab w:val="left" w:pos="2515"/>
          <w:tab w:val="left" w:pos="3169"/>
        </w:tabs>
        <w:spacing w:before="1"/>
        <w:ind w:left="2161"/>
        <w:rPr>
          <w:sz w:val="16"/>
        </w:rPr>
      </w:pPr>
      <w:r>
        <w:rPr>
          <w:sz w:val="16"/>
          <w:u w:val="single"/>
        </w:rPr>
        <w:tab/>
      </w:r>
      <w:r>
        <w:rPr>
          <w:sz w:val="16"/>
        </w:rPr>
        <w:t xml:space="preserve">Yes </w:t>
      </w:r>
      <w:r>
        <w:rPr>
          <w:sz w:val="16"/>
          <w:u w:val="single"/>
        </w:rPr>
        <w:tab/>
      </w:r>
      <w:r>
        <w:rPr>
          <w:spacing w:val="-5"/>
          <w:sz w:val="16"/>
        </w:rPr>
        <w:t>No</w:t>
      </w:r>
    </w:p>
    <w:p w14:paraId="1E469ACC" w14:textId="77777777" w:rsidR="006D4D4E" w:rsidRDefault="006D4D4E">
      <w:pPr>
        <w:pStyle w:val="BodyText"/>
        <w:rPr>
          <w:sz w:val="16"/>
        </w:rPr>
      </w:pPr>
    </w:p>
    <w:p w14:paraId="15AD5629" w14:textId="77777777" w:rsidR="006D4D4E" w:rsidRDefault="006D4D4E">
      <w:pPr>
        <w:pStyle w:val="BodyText"/>
        <w:rPr>
          <w:sz w:val="16"/>
        </w:rPr>
      </w:pPr>
    </w:p>
    <w:p w14:paraId="35CF1266" w14:textId="77777777" w:rsidR="006D4D4E" w:rsidRDefault="006D4D4E">
      <w:pPr>
        <w:pStyle w:val="BodyText"/>
        <w:rPr>
          <w:sz w:val="16"/>
        </w:rPr>
      </w:pPr>
    </w:p>
    <w:p w14:paraId="6401B309" w14:textId="77777777" w:rsidR="006D4D4E" w:rsidRDefault="006D4D4E">
      <w:pPr>
        <w:pStyle w:val="BodyText"/>
        <w:rPr>
          <w:sz w:val="16"/>
        </w:rPr>
      </w:pPr>
    </w:p>
    <w:p w14:paraId="303E5443" w14:textId="77777777" w:rsidR="006D4D4E" w:rsidRDefault="006D4D4E">
      <w:pPr>
        <w:pStyle w:val="BodyText"/>
        <w:spacing w:before="15"/>
        <w:rPr>
          <w:sz w:val="16"/>
        </w:rPr>
      </w:pPr>
    </w:p>
    <w:p w14:paraId="623348B5" w14:textId="77777777" w:rsidR="006D4D4E" w:rsidRDefault="00000000">
      <w:pPr>
        <w:tabs>
          <w:tab w:val="left" w:pos="6482"/>
          <w:tab w:val="left" w:pos="7070"/>
          <w:tab w:val="left" w:pos="7682"/>
          <w:tab w:val="left" w:pos="8279"/>
        </w:tabs>
        <w:spacing w:before="1"/>
        <w:ind w:left="720"/>
        <w:rPr>
          <w:rFonts w:ascii="Open Sans"/>
          <w:b/>
        </w:rPr>
      </w:pPr>
      <w:r>
        <w:rPr>
          <w:rFonts w:ascii="Open Sans"/>
          <w:b/>
          <w:sz w:val="20"/>
        </w:rPr>
        <w:t>Forward</w:t>
      </w:r>
      <w:r>
        <w:rPr>
          <w:rFonts w:ascii="Open Sans"/>
          <w:b/>
          <w:spacing w:val="-7"/>
          <w:sz w:val="20"/>
        </w:rPr>
        <w:t xml:space="preserve"> </w:t>
      </w:r>
      <w:r>
        <w:rPr>
          <w:rFonts w:ascii="Open Sans"/>
          <w:b/>
          <w:sz w:val="20"/>
        </w:rPr>
        <w:t>Proposal</w:t>
      </w:r>
      <w:r>
        <w:rPr>
          <w:rFonts w:ascii="Open Sans"/>
          <w:b/>
          <w:spacing w:val="-6"/>
          <w:sz w:val="20"/>
        </w:rPr>
        <w:t xml:space="preserve"> </w:t>
      </w:r>
      <w:r>
        <w:rPr>
          <w:rFonts w:ascii="Open Sans"/>
          <w:b/>
          <w:sz w:val="20"/>
        </w:rPr>
        <w:t>to</w:t>
      </w:r>
      <w:r>
        <w:rPr>
          <w:rFonts w:ascii="Open Sans"/>
          <w:b/>
          <w:spacing w:val="-3"/>
          <w:sz w:val="20"/>
        </w:rPr>
        <w:t xml:space="preserve"> </w:t>
      </w:r>
      <w:r>
        <w:rPr>
          <w:rFonts w:ascii="Open Sans"/>
          <w:b/>
          <w:sz w:val="20"/>
        </w:rPr>
        <w:t>Section</w:t>
      </w:r>
      <w:r>
        <w:rPr>
          <w:rFonts w:ascii="Open Sans"/>
          <w:b/>
          <w:spacing w:val="-1"/>
          <w:sz w:val="20"/>
        </w:rPr>
        <w:t xml:space="preserve"> </w:t>
      </w:r>
      <w:r>
        <w:rPr>
          <w:rFonts w:ascii="Open Sans"/>
          <w:b/>
          <w:sz w:val="20"/>
        </w:rPr>
        <w:t>II</w:t>
      </w:r>
      <w:r>
        <w:rPr>
          <w:rFonts w:ascii="Open Sans"/>
          <w:b/>
          <w:spacing w:val="-1"/>
          <w:sz w:val="20"/>
        </w:rPr>
        <w:t xml:space="preserve"> </w:t>
      </w:r>
      <w:r>
        <w:rPr>
          <w:rFonts w:ascii="Open Sans"/>
          <w:b/>
          <w:sz w:val="20"/>
        </w:rPr>
        <w:t>for</w:t>
      </w:r>
      <w:r>
        <w:rPr>
          <w:rFonts w:ascii="Open Sans"/>
          <w:b/>
          <w:spacing w:val="-5"/>
          <w:sz w:val="20"/>
        </w:rPr>
        <w:t xml:space="preserve"> </w:t>
      </w:r>
      <w:r>
        <w:rPr>
          <w:rFonts w:ascii="Open Sans"/>
          <w:b/>
          <w:sz w:val="20"/>
        </w:rPr>
        <w:t>Final</w:t>
      </w:r>
      <w:r>
        <w:rPr>
          <w:rFonts w:ascii="Open Sans"/>
          <w:b/>
          <w:spacing w:val="-1"/>
          <w:sz w:val="20"/>
        </w:rPr>
        <w:t xml:space="preserve"> </w:t>
      </w:r>
      <w:r>
        <w:rPr>
          <w:rFonts w:ascii="Open Sans"/>
          <w:b/>
          <w:sz w:val="20"/>
        </w:rPr>
        <w:t>Project</w:t>
      </w:r>
      <w:r>
        <w:rPr>
          <w:rFonts w:ascii="Open Sans"/>
          <w:b/>
          <w:spacing w:val="-6"/>
          <w:sz w:val="20"/>
        </w:rPr>
        <w:t xml:space="preserve"> </w:t>
      </w:r>
      <w:r>
        <w:rPr>
          <w:rFonts w:ascii="Open Sans"/>
          <w:b/>
          <w:spacing w:val="-2"/>
          <w:sz w:val="20"/>
        </w:rPr>
        <w:t>Scoring</w:t>
      </w:r>
      <w:r>
        <w:rPr>
          <w:rFonts w:ascii="Open Sans"/>
          <w:b/>
          <w:sz w:val="20"/>
        </w:rPr>
        <w:tab/>
      </w:r>
      <w:r>
        <w:rPr>
          <w:rFonts w:ascii="Open Sans"/>
          <w:b/>
          <w:sz w:val="20"/>
          <w:u w:val="single"/>
        </w:rPr>
        <w:tab/>
      </w:r>
      <w:r>
        <w:rPr>
          <w:rFonts w:ascii="Open Sans"/>
          <w:b/>
          <w:spacing w:val="-5"/>
        </w:rPr>
        <w:t>Yes</w:t>
      </w:r>
      <w:r>
        <w:rPr>
          <w:rFonts w:ascii="Open Sans"/>
          <w:b/>
        </w:rPr>
        <w:tab/>
      </w:r>
      <w:r>
        <w:rPr>
          <w:rFonts w:ascii="Open Sans"/>
          <w:b/>
          <w:u w:val="single"/>
        </w:rPr>
        <w:tab/>
      </w:r>
      <w:r>
        <w:rPr>
          <w:rFonts w:ascii="Open Sans"/>
          <w:b/>
          <w:spacing w:val="-5"/>
        </w:rPr>
        <w:t>No</w:t>
      </w:r>
    </w:p>
    <w:p w14:paraId="647934B3" w14:textId="77777777" w:rsidR="006D4D4E" w:rsidRDefault="006D4D4E">
      <w:pPr>
        <w:rPr>
          <w:rFonts w:ascii="Open Sans"/>
          <w:b/>
        </w:rPr>
        <w:sectPr w:rsidR="006D4D4E">
          <w:pgSz w:w="12240" w:h="15840"/>
          <w:pgMar w:top="1180" w:right="360" w:bottom="280" w:left="0" w:header="707" w:footer="0" w:gutter="0"/>
          <w:cols w:space="720"/>
        </w:sectPr>
      </w:pPr>
    </w:p>
    <w:p w14:paraId="18E794EA" w14:textId="77777777" w:rsidR="006D4D4E" w:rsidRDefault="006D4D4E">
      <w:pPr>
        <w:pStyle w:val="BodyText"/>
        <w:spacing w:before="20"/>
        <w:rPr>
          <w:rFonts w:ascii="Open Sans"/>
          <w:b/>
          <w:sz w:val="16"/>
        </w:rPr>
      </w:pPr>
    </w:p>
    <w:p w14:paraId="07489F57" w14:textId="77777777" w:rsidR="006D4D4E" w:rsidRDefault="00000000">
      <w:pPr>
        <w:spacing w:line="273" w:lineRule="auto"/>
        <w:ind w:left="1080" w:right="344"/>
        <w:rPr>
          <w:sz w:val="16"/>
        </w:rPr>
      </w:pPr>
      <w:r>
        <w:rPr>
          <w:rFonts w:ascii="Open Sans" w:hAnsi="Open Sans"/>
          <w:b/>
          <w:sz w:val="20"/>
        </w:rPr>
        <w:t>Section</w:t>
      </w:r>
      <w:r>
        <w:rPr>
          <w:rFonts w:ascii="Open Sans" w:hAnsi="Open Sans"/>
          <w:b/>
          <w:spacing w:val="38"/>
          <w:sz w:val="20"/>
        </w:rPr>
        <w:t xml:space="preserve"> </w:t>
      </w:r>
      <w:r>
        <w:rPr>
          <w:rFonts w:ascii="Open Sans" w:hAnsi="Open Sans"/>
          <w:b/>
          <w:sz w:val="20"/>
        </w:rPr>
        <w:t>II</w:t>
      </w:r>
      <w:r>
        <w:rPr>
          <w:rFonts w:ascii="Open Sans" w:hAnsi="Open Sans"/>
          <w:b/>
          <w:spacing w:val="21"/>
          <w:sz w:val="20"/>
        </w:rPr>
        <w:t xml:space="preserve"> </w:t>
      </w:r>
      <w:r>
        <w:rPr>
          <w:sz w:val="16"/>
        </w:rPr>
        <w:t>–</w:t>
      </w:r>
      <w:r>
        <w:rPr>
          <w:spacing w:val="29"/>
          <w:sz w:val="16"/>
        </w:rPr>
        <w:t xml:space="preserve"> </w:t>
      </w:r>
      <w:r>
        <w:rPr>
          <w:sz w:val="16"/>
        </w:rPr>
        <w:t>Only</w:t>
      </w:r>
      <w:r>
        <w:rPr>
          <w:spacing w:val="27"/>
          <w:sz w:val="16"/>
        </w:rPr>
        <w:t xml:space="preserve"> </w:t>
      </w:r>
      <w:r>
        <w:rPr>
          <w:sz w:val="16"/>
        </w:rPr>
        <w:t>projects</w:t>
      </w:r>
      <w:r>
        <w:rPr>
          <w:spacing w:val="37"/>
          <w:sz w:val="16"/>
        </w:rPr>
        <w:t xml:space="preserve"> </w:t>
      </w:r>
      <w:r>
        <w:rPr>
          <w:sz w:val="16"/>
        </w:rPr>
        <w:t>that</w:t>
      </w:r>
      <w:r>
        <w:rPr>
          <w:spacing w:val="27"/>
          <w:sz w:val="16"/>
        </w:rPr>
        <w:t xml:space="preserve"> </w:t>
      </w:r>
      <w:r>
        <w:rPr>
          <w:sz w:val="16"/>
        </w:rPr>
        <w:t>have</w:t>
      </w:r>
      <w:r>
        <w:rPr>
          <w:spacing w:val="29"/>
          <w:sz w:val="16"/>
        </w:rPr>
        <w:t xml:space="preserve"> </w:t>
      </w:r>
      <w:r>
        <w:rPr>
          <w:sz w:val="16"/>
        </w:rPr>
        <w:t>satisfactorily</w:t>
      </w:r>
      <w:r>
        <w:rPr>
          <w:spacing w:val="37"/>
          <w:sz w:val="16"/>
        </w:rPr>
        <w:t xml:space="preserve"> </w:t>
      </w:r>
      <w:r>
        <w:rPr>
          <w:sz w:val="16"/>
        </w:rPr>
        <w:t>met</w:t>
      </w:r>
      <w:r>
        <w:rPr>
          <w:spacing w:val="27"/>
          <w:sz w:val="16"/>
        </w:rPr>
        <w:t xml:space="preserve"> </w:t>
      </w:r>
      <w:r>
        <w:rPr>
          <w:sz w:val="16"/>
        </w:rPr>
        <w:t>Section</w:t>
      </w:r>
      <w:r>
        <w:rPr>
          <w:spacing w:val="33"/>
          <w:sz w:val="16"/>
        </w:rPr>
        <w:t xml:space="preserve"> </w:t>
      </w:r>
      <w:r>
        <w:rPr>
          <w:sz w:val="16"/>
        </w:rPr>
        <w:t>I</w:t>
      </w:r>
      <w:r>
        <w:rPr>
          <w:spacing w:val="39"/>
          <w:sz w:val="16"/>
        </w:rPr>
        <w:t xml:space="preserve"> </w:t>
      </w:r>
      <w:r>
        <w:rPr>
          <w:sz w:val="16"/>
        </w:rPr>
        <w:t>requirements</w:t>
      </w:r>
      <w:r>
        <w:rPr>
          <w:spacing w:val="27"/>
          <w:sz w:val="16"/>
        </w:rPr>
        <w:t xml:space="preserve"> </w:t>
      </w:r>
      <w:r>
        <w:rPr>
          <w:sz w:val="16"/>
        </w:rPr>
        <w:t>may</w:t>
      </w:r>
      <w:r>
        <w:rPr>
          <w:spacing w:val="27"/>
          <w:sz w:val="16"/>
        </w:rPr>
        <w:t xml:space="preserve"> </w:t>
      </w:r>
      <w:r>
        <w:rPr>
          <w:sz w:val="16"/>
        </w:rPr>
        <w:t>continue</w:t>
      </w:r>
      <w:r>
        <w:rPr>
          <w:spacing w:val="29"/>
          <w:sz w:val="16"/>
        </w:rPr>
        <w:t xml:space="preserve"> </w:t>
      </w:r>
      <w:r>
        <w:rPr>
          <w:sz w:val="16"/>
        </w:rPr>
        <w:t>for</w:t>
      </w:r>
      <w:r>
        <w:rPr>
          <w:spacing w:val="29"/>
          <w:sz w:val="16"/>
        </w:rPr>
        <w:t xml:space="preserve"> </w:t>
      </w:r>
      <w:r>
        <w:rPr>
          <w:sz w:val="16"/>
        </w:rPr>
        <w:t>ranking</w:t>
      </w:r>
      <w:r>
        <w:rPr>
          <w:spacing w:val="33"/>
          <w:sz w:val="16"/>
        </w:rPr>
        <w:t xml:space="preserve"> </w:t>
      </w:r>
      <w:r>
        <w:rPr>
          <w:sz w:val="16"/>
        </w:rPr>
        <w:t>consideration</w:t>
      </w:r>
      <w:r>
        <w:rPr>
          <w:spacing w:val="33"/>
          <w:sz w:val="16"/>
        </w:rPr>
        <w:t xml:space="preserve"> </w:t>
      </w:r>
      <w:r>
        <w:rPr>
          <w:sz w:val="16"/>
        </w:rPr>
        <w:t>under</w:t>
      </w:r>
      <w:r>
        <w:rPr>
          <w:spacing w:val="29"/>
          <w:sz w:val="16"/>
        </w:rPr>
        <w:t xml:space="preserve"> </w:t>
      </w:r>
      <w:r>
        <w:rPr>
          <w:sz w:val="16"/>
        </w:rPr>
        <w:t>this</w:t>
      </w:r>
      <w:r>
        <w:rPr>
          <w:spacing w:val="25"/>
          <w:sz w:val="16"/>
        </w:rPr>
        <w:t xml:space="preserve"> </w:t>
      </w:r>
      <w:r>
        <w:rPr>
          <w:sz w:val="16"/>
        </w:rPr>
        <w:t>section. Total</w:t>
      </w:r>
      <w:r>
        <w:rPr>
          <w:spacing w:val="22"/>
          <w:sz w:val="16"/>
        </w:rPr>
        <w:t xml:space="preserve"> </w:t>
      </w:r>
      <w:r>
        <w:rPr>
          <w:sz w:val="16"/>
        </w:rPr>
        <w:t>points</w:t>
      </w:r>
      <w:r>
        <w:rPr>
          <w:spacing w:val="20"/>
          <w:sz w:val="16"/>
        </w:rPr>
        <w:t xml:space="preserve"> </w:t>
      </w:r>
      <w:r>
        <w:rPr>
          <w:sz w:val="16"/>
        </w:rPr>
        <w:t>earned</w:t>
      </w:r>
      <w:r>
        <w:rPr>
          <w:spacing w:val="25"/>
          <w:sz w:val="16"/>
        </w:rPr>
        <w:t xml:space="preserve"> </w:t>
      </w:r>
      <w:r>
        <w:rPr>
          <w:sz w:val="16"/>
        </w:rPr>
        <w:t>in</w:t>
      </w:r>
      <w:r>
        <w:rPr>
          <w:spacing w:val="24"/>
          <w:sz w:val="16"/>
        </w:rPr>
        <w:t xml:space="preserve"> </w:t>
      </w:r>
      <w:r>
        <w:rPr>
          <w:sz w:val="16"/>
        </w:rPr>
        <w:t>this</w:t>
      </w:r>
      <w:r>
        <w:rPr>
          <w:spacing w:val="18"/>
          <w:sz w:val="16"/>
        </w:rPr>
        <w:t xml:space="preserve"> </w:t>
      </w:r>
      <w:r>
        <w:rPr>
          <w:sz w:val="16"/>
        </w:rPr>
        <w:t>section</w:t>
      </w:r>
      <w:r>
        <w:rPr>
          <w:spacing w:val="25"/>
          <w:sz w:val="16"/>
        </w:rPr>
        <w:t xml:space="preserve"> </w:t>
      </w:r>
      <w:r>
        <w:rPr>
          <w:sz w:val="16"/>
        </w:rPr>
        <w:t>will</w:t>
      </w:r>
      <w:r>
        <w:rPr>
          <w:spacing w:val="29"/>
          <w:sz w:val="16"/>
        </w:rPr>
        <w:t xml:space="preserve"> </w:t>
      </w:r>
      <w:r>
        <w:rPr>
          <w:sz w:val="16"/>
        </w:rPr>
        <w:t>determine</w:t>
      </w:r>
      <w:r>
        <w:rPr>
          <w:spacing w:val="22"/>
          <w:sz w:val="16"/>
        </w:rPr>
        <w:t xml:space="preserve"> </w:t>
      </w:r>
      <w:r>
        <w:rPr>
          <w:sz w:val="16"/>
        </w:rPr>
        <w:t>a</w:t>
      </w:r>
      <w:r>
        <w:rPr>
          <w:spacing w:val="24"/>
          <w:sz w:val="16"/>
        </w:rPr>
        <w:t xml:space="preserve"> </w:t>
      </w:r>
      <w:r>
        <w:rPr>
          <w:sz w:val="16"/>
        </w:rPr>
        <w:t>project’s</w:t>
      </w:r>
      <w:r>
        <w:rPr>
          <w:spacing w:val="20"/>
          <w:sz w:val="16"/>
        </w:rPr>
        <w:t xml:space="preserve"> </w:t>
      </w:r>
      <w:r>
        <w:rPr>
          <w:sz w:val="16"/>
        </w:rPr>
        <w:t>overall</w:t>
      </w:r>
      <w:r>
        <w:rPr>
          <w:spacing w:val="29"/>
          <w:sz w:val="16"/>
        </w:rPr>
        <w:t xml:space="preserve"> </w:t>
      </w:r>
      <w:r>
        <w:rPr>
          <w:sz w:val="16"/>
        </w:rPr>
        <w:t>ranking,</w:t>
      </w:r>
      <w:r>
        <w:rPr>
          <w:spacing w:val="24"/>
          <w:sz w:val="16"/>
        </w:rPr>
        <w:t xml:space="preserve"> </w:t>
      </w:r>
      <w:r>
        <w:rPr>
          <w:sz w:val="16"/>
        </w:rPr>
        <w:t>and</w:t>
      </w:r>
      <w:r>
        <w:rPr>
          <w:spacing w:val="25"/>
          <w:sz w:val="16"/>
        </w:rPr>
        <w:t xml:space="preserve"> </w:t>
      </w:r>
      <w:r>
        <w:rPr>
          <w:sz w:val="16"/>
        </w:rPr>
        <w:t>ranking</w:t>
      </w:r>
      <w:r>
        <w:rPr>
          <w:spacing w:val="25"/>
          <w:sz w:val="16"/>
        </w:rPr>
        <w:t xml:space="preserve"> </w:t>
      </w:r>
      <w:r>
        <w:rPr>
          <w:sz w:val="16"/>
        </w:rPr>
        <w:t>will</w:t>
      </w:r>
      <w:r>
        <w:rPr>
          <w:spacing w:val="22"/>
          <w:sz w:val="16"/>
        </w:rPr>
        <w:t xml:space="preserve"> </w:t>
      </w:r>
      <w:r>
        <w:rPr>
          <w:sz w:val="16"/>
        </w:rPr>
        <w:t>be</w:t>
      </w:r>
      <w:r>
        <w:rPr>
          <w:spacing w:val="22"/>
          <w:sz w:val="16"/>
        </w:rPr>
        <w:t xml:space="preserve"> </w:t>
      </w:r>
      <w:r>
        <w:rPr>
          <w:sz w:val="16"/>
        </w:rPr>
        <w:t>the</w:t>
      </w:r>
      <w:r>
        <w:rPr>
          <w:spacing w:val="22"/>
          <w:sz w:val="16"/>
        </w:rPr>
        <w:t xml:space="preserve"> </w:t>
      </w:r>
      <w:r>
        <w:rPr>
          <w:sz w:val="16"/>
        </w:rPr>
        <w:t>primary</w:t>
      </w:r>
      <w:r>
        <w:rPr>
          <w:spacing w:val="20"/>
          <w:sz w:val="16"/>
        </w:rPr>
        <w:t xml:space="preserve"> </w:t>
      </w:r>
      <w:r>
        <w:rPr>
          <w:sz w:val="16"/>
        </w:rPr>
        <w:t>basis</w:t>
      </w:r>
      <w:r>
        <w:rPr>
          <w:spacing w:val="18"/>
          <w:sz w:val="16"/>
        </w:rPr>
        <w:t xml:space="preserve"> </w:t>
      </w:r>
      <w:r>
        <w:rPr>
          <w:sz w:val="16"/>
        </w:rPr>
        <w:t>for</w:t>
      </w:r>
      <w:r>
        <w:rPr>
          <w:spacing w:val="22"/>
          <w:sz w:val="16"/>
        </w:rPr>
        <w:t xml:space="preserve"> </w:t>
      </w:r>
      <w:r>
        <w:rPr>
          <w:sz w:val="16"/>
        </w:rPr>
        <w:t>funding</w:t>
      </w:r>
      <w:r>
        <w:rPr>
          <w:spacing w:val="25"/>
          <w:sz w:val="16"/>
        </w:rPr>
        <w:t xml:space="preserve"> </w:t>
      </w:r>
      <w:r>
        <w:rPr>
          <w:sz w:val="16"/>
        </w:rPr>
        <w:t>allocation.</w:t>
      </w:r>
      <w:r>
        <w:rPr>
          <w:spacing w:val="80"/>
          <w:sz w:val="16"/>
        </w:rPr>
        <w:t xml:space="preserve"> </w:t>
      </w:r>
      <w:r>
        <w:rPr>
          <w:sz w:val="16"/>
        </w:rPr>
        <w:t xml:space="preserve">No </w:t>
      </w:r>
      <w:r>
        <w:rPr>
          <w:spacing w:val="-2"/>
          <w:w w:val="110"/>
          <w:sz w:val="16"/>
        </w:rPr>
        <w:t>project</w:t>
      </w:r>
      <w:r>
        <w:rPr>
          <w:spacing w:val="-7"/>
          <w:w w:val="110"/>
          <w:sz w:val="16"/>
        </w:rPr>
        <w:t xml:space="preserve"> </w:t>
      </w:r>
      <w:r>
        <w:rPr>
          <w:spacing w:val="-2"/>
          <w:w w:val="110"/>
          <w:sz w:val="16"/>
        </w:rPr>
        <w:t>is guaranteed</w:t>
      </w:r>
      <w:r>
        <w:rPr>
          <w:spacing w:val="-3"/>
          <w:w w:val="110"/>
          <w:sz w:val="16"/>
        </w:rPr>
        <w:t xml:space="preserve"> </w:t>
      </w:r>
      <w:r>
        <w:rPr>
          <w:spacing w:val="-2"/>
          <w:w w:val="110"/>
          <w:sz w:val="16"/>
        </w:rPr>
        <w:t>to</w:t>
      </w:r>
      <w:r>
        <w:rPr>
          <w:spacing w:val="-8"/>
          <w:w w:val="110"/>
          <w:sz w:val="16"/>
        </w:rPr>
        <w:t xml:space="preserve"> </w:t>
      </w:r>
      <w:r>
        <w:rPr>
          <w:spacing w:val="-2"/>
          <w:w w:val="110"/>
          <w:sz w:val="16"/>
        </w:rPr>
        <w:t>receive</w:t>
      </w:r>
      <w:r>
        <w:rPr>
          <w:spacing w:val="-5"/>
          <w:w w:val="110"/>
          <w:sz w:val="16"/>
        </w:rPr>
        <w:t xml:space="preserve"> </w:t>
      </w:r>
      <w:r>
        <w:rPr>
          <w:spacing w:val="-2"/>
          <w:w w:val="110"/>
          <w:sz w:val="16"/>
        </w:rPr>
        <w:t>100% of</w:t>
      </w:r>
      <w:r>
        <w:rPr>
          <w:spacing w:val="-4"/>
          <w:w w:val="110"/>
          <w:sz w:val="16"/>
        </w:rPr>
        <w:t xml:space="preserve"> </w:t>
      </w:r>
      <w:r>
        <w:rPr>
          <w:spacing w:val="-2"/>
          <w:w w:val="110"/>
          <w:sz w:val="16"/>
        </w:rPr>
        <w:t>requested</w:t>
      </w:r>
      <w:r>
        <w:rPr>
          <w:spacing w:val="-3"/>
          <w:w w:val="110"/>
          <w:sz w:val="16"/>
        </w:rPr>
        <w:t xml:space="preserve"> </w:t>
      </w:r>
      <w:r>
        <w:rPr>
          <w:spacing w:val="-2"/>
          <w:w w:val="110"/>
          <w:sz w:val="16"/>
        </w:rPr>
        <w:t>funds,</w:t>
      </w:r>
      <w:r>
        <w:rPr>
          <w:spacing w:val="-4"/>
          <w:w w:val="110"/>
          <w:sz w:val="16"/>
        </w:rPr>
        <w:t xml:space="preserve"> </w:t>
      </w:r>
      <w:r>
        <w:rPr>
          <w:spacing w:val="-2"/>
          <w:w w:val="110"/>
          <w:sz w:val="16"/>
        </w:rPr>
        <w:t>regardless</w:t>
      </w:r>
      <w:r>
        <w:rPr>
          <w:spacing w:val="-7"/>
          <w:w w:val="110"/>
          <w:sz w:val="16"/>
        </w:rPr>
        <w:t xml:space="preserve"> </w:t>
      </w:r>
      <w:r>
        <w:rPr>
          <w:spacing w:val="-2"/>
          <w:w w:val="110"/>
          <w:sz w:val="16"/>
        </w:rPr>
        <w:t>of</w:t>
      </w:r>
      <w:r>
        <w:rPr>
          <w:spacing w:val="-4"/>
          <w:w w:val="110"/>
          <w:sz w:val="16"/>
        </w:rPr>
        <w:t xml:space="preserve"> </w:t>
      </w:r>
      <w:r>
        <w:rPr>
          <w:spacing w:val="-2"/>
          <w:w w:val="110"/>
          <w:sz w:val="16"/>
        </w:rPr>
        <w:t>score or</w:t>
      </w:r>
      <w:r>
        <w:rPr>
          <w:spacing w:val="-5"/>
          <w:w w:val="110"/>
          <w:sz w:val="16"/>
        </w:rPr>
        <w:t xml:space="preserve"> </w:t>
      </w:r>
      <w:r>
        <w:rPr>
          <w:spacing w:val="-2"/>
          <w:w w:val="110"/>
          <w:sz w:val="16"/>
        </w:rPr>
        <w:t>rank.</w:t>
      </w:r>
    </w:p>
    <w:p w14:paraId="08158747" w14:textId="77777777" w:rsidR="006D4D4E" w:rsidRDefault="006D4D4E">
      <w:pPr>
        <w:pStyle w:val="BodyText"/>
        <w:spacing w:before="14"/>
        <w:rPr>
          <w:sz w:val="16"/>
        </w:rPr>
      </w:pPr>
    </w:p>
    <w:p w14:paraId="3CF36AE3" w14:textId="77777777" w:rsidR="006D4D4E" w:rsidRDefault="00000000">
      <w:pPr>
        <w:tabs>
          <w:tab w:val="left" w:pos="1061"/>
        </w:tabs>
        <w:spacing w:line="252" w:lineRule="auto"/>
        <w:ind w:left="1080" w:right="364" w:hanging="912"/>
        <w:rPr>
          <w:sz w:val="16"/>
        </w:rPr>
      </w:pPr>
      <w:r>
        <w:rPr>
          <w:rFonts w:ascii="Open Sans"/>
          <w:b/>
          <w:sz w:val="16"/>
          <w:u w:val="single"/>
        </w:rPr>
        <w:tab/>
      </w:r>
      <w:r>
        <w:rPr>
          <w:rFonts w:ascii="Open Sans"/>
          <w:b/>
          <w:spacing w:val="-20"/>
          <w:sz w:val="16"/>
        </w:rPr>
        <w:t xml:space="preserve"> </w:t>
      </w:r>
      <w:r>
        <w:rPr>
          <w:rFonts w:ascii="Open Sans"/>
          <w:b/>
          <w:w w:val="105"/>
          <w:sz w:val="16"/>
        </w:rPr>
        <w:t>1.</w:t>
      </w:r>
      <w:r>
        <w:rPr>
          <w:rFonts w:ascii="Open Sans"/>
          <w:b/>
          <w:spacing w:val="40"/>
          <w:w w:val="105"/>
          <w:sz w:val="16"/>
        </w:rPr>
        <w:t xml:space="preserve"> </w:t>
      </w:r>
      <w:r>
        <w:rPr>
          <w:w w:val="105"/>
          <w:sz w:val="16"/>
        </w:rPr>
        <w:t>Percent</w:t>
      </w:r>
      <w:r>
        <w:rPr>
          <w:spacing w:val="-2"/>
          <w:w w:val="105"/>
          <w:sz w:val="16"/>
        </w:rPr>
        <w:t xml:space="preserve"> </w:t>
      </w:r>
      <w:r>
        <w:rPr>
          <w:w w:val="105"/>
          <w:sz w:val="16"/>
        </w:rPr>
        <w:t>of 319</w:t>
      </w:r>
      <w:r>
        <w:rPr>
          <w:spacing w:val="-3"/>
          <w:w w:val="105"/>
          <w:sz w:val="16"/>
        </w:rPr>
        <w:t xml:space="preserve"> </w:t>
      </w:r>
      <w:r>
        <w:rPr>
          <w:w w:val="105"/>
          <w:sz w:val="16"/>
        </w:rPr>
        <w:t>budget</w:t>
      </w:r>
      <w:r>
        <w:rPr>
          <w:spacing w:val="-2"/>
          <w:w w:val="105"/>
          <w:sz w:val="16"/>
        </w:rPr>
        <w:t xml:space="preserve"> </w:t>
      </w:r>
      <w:r>
        <w:rPr>
          <w:w w:val="105"/>
          <w:sz w:val="16"/>
        </w:rPr>
        <w:t>for total personnel costs [defined as</w:t>
      </w:r>
      <w:r>
        <w:rPr>
          <w:spacing w:val="-2"/>
          <w:w w:val="105"/>
          <w:sz w:val="16"/>
        </w:rPr>
        <w:t xml:space="preserve"> </w:t>
      </w:r>
      <w:r>
        <w:rPr>
          <w:w w:val="105"/>
          <w:sz w:val="16"/>
        </w:rPr>
        <w:t>total amount</w:t>
      </w:r>
      <w:r>
        <w:rPr>
          <w:spacing w:val="-2"/>
          <w:w w:val="105"/>
          <w:sz w:val="16"/>
        </w:rPr>
        <w:t xml:space="preserve"> </w:t>
      </w:r>
      <w:r>
        <w:rPr>
          <w:w w:val="105"/>
          <w:sz w:val="16"/>
        </w:rPr>
        <w:t>of money allocated for salaries</w:t>
      </w:r>
      <w:r>
        <w:rPr>
          <w:spacing w:val="-2"/>
          <w:w w:val="105"/>
          <w:sz w:val="16"/>
        </w:rPr>
        <w:t xml:space="preserve"> </w:t>
      </w:r>
      <w:r>
        <w:rPr>
          <w:w w:val="105"/>
          <w:sz w:val="16"/>
        </w:rPr>
        <w:t>and benefits</w:t>
      </w:r>
      <w:r>
        <w:rPr>
          <w:spacing w:val="-2"/>
          <w:w w:val="105"/>
          <w:sz w:val="16"/>
        </w:rPr>
        <w:t xml:space="preserve"> </w:t>
      </w:r>
      <w:r>
        <w:rPr>
          <w:w w:val="105"/>
          <w:sz w:val="16"/>
        </w:rPr>
        <w:t>of employees of the grantee</w:t>
      </w:r>
      <w:r>
        <w:rPr>
          <w:spacing w:val="9"/>
          <w:w w:val="105"/>
          <w:sz w:val="16"/>
        </w:rPr>
        <w:t xml:space="preserve"> </w:t>
      </w:r>
      <w:r>
        <w:rPr>
          <w:rFonts w:ascii="Open Sans"/>
          <w:b/>
          <w:w w:val="105"/>
          <w:sz w:val="16"/>
          <w:u w:val="single"/>
        </w:rPr>
        <w:t>and</w:t>
      </w:r>
      <w:r>
        <w:rPr>
          <w:rFonts w:ascii="Open Sans"/>
          <w:b/>
          <w:spacing w:val="10"/>
          <w:w w:val="105"/>
          <w:sz w:val="16"/>
        </w:rPr>
        <w:t xml:space="preserve"> </w:t>
      </w:r>
      <w:r>
        <w:rPr>
          <w:w w:val="105"/>
          <w:sz w:val="16"/>
        </w:rPr>
        <w:t>the</w:t>
      </w:r>
      <w:r>
        <w:rPr>
          <w:spacing w:val="8"/>
          <w:w w:val="105"/>
          <w:sz w:val="16"/>
        </w:rPr>
        <w:t xml:space="preserve"> </w:t>
      </w:r>
      <w:r>
        <w:rPr>
          <w:w w:val="105"/>
          <w:sz w:val="16"/>
        </w:rPr>
        <w:t>total</w:t>
      </w:r>
      <w:r>
        <w:rPr>
          <w:spacing w:val="8"/>
          <w:w w:val="105"/>
          <w:sz w:val="16"/>
        </w:rPr>
        <w:t xml:space="preserve"> </w:t>
      </w:r>
      <w:r>
        <w:rPr>
          <w:w w:val="105"/>
          <w:sz w:val="16"/>
        </w:rPr>
        <w:t>amount</w:t>
      </w:r>
      <w:r>
        <w:rPr>
          <w:spacing w:val="7"/>
          <w:w w:val="105"/>
          <w:sz w:val="16"/>
        </w:rPr>
        <w:t xml:space="preserve"> </w:t>
      </w:r>
      <w:r>
        <w:rPr>
          <w:w w:val="105"/>
          <w:sz w:val="16"/>
        </w:rPr>
        <w:t>allocated</w:t>
      </w:r>
      <w:r>
        <w:rPr>
          <w:spacing w:val="11"/>
          <w:w w:val="105"/>
          <w:sz w:val="16"/>
        </w:rPr>
        <w:t xml:space="preserve"> </w:t>
      </w:r>
      <w:r>
        <w:rPr>
          <w:w w:val="105"/>
          <w:sz w:val="16"/>
        </w:rPr>
        <w:t>for</w:t>
      </w:r>
      <w:r>
        <w:rPr>
          <w:spacing w:val="15"/>
          <w:w w:val="105"/>
          <w:sz w:val="16"/>
        </w:rPr>
        <w:t xml:space="preserve"> </w:t>
      </w:r>
      <w:r>
        <w:rPr>
          <w:w w:val="105"/>
          <w:sz w:val="16"/>
        </w:rPr>
        <w:t>payment</w:t>
      </w:r>
      <w:r>
        <w:rPr>
          <w:spacing w:val="7"/>
          <w:w w:val="105"/>
          <w:sz w:val="16"/>
        </w:rPr>
        <w:t xml:space="preserve"> </w:t>
      </w:r>
      <w:r>
        <w:rPr>
          <w:w w:val="105"/>
          <w:sz w:val="16"/>
        </w:rPr>
        <w:t>through</w:t>
      </w:r>
      <w:r>
        <w:rPr>
          <w:spacing w:val="11"/>
          <w:w w:val="105"/>
          <w:sz w:val="16"/>
        </w:rPr>
        <w:t xml:space="preserve"> </w:t>
      </w:r>
      <w:r>
        <w:rPr>
          <w:w w:val="105"/>
          <w:sz w:val="16"/>
        </w:rPr>
        <w:t>subcontracts</w:t>
      </w:r>
      <w:r>
        <w:rPr>
          <w:spacing w:val="7"/>
          <w:w w:val="105"/>
          <w:sz w:val="16"/>
        </w:rPr>
        <w:t xml:space="preserve"> </w:t>
      </w:r>
      <w:r>
        <w:rPr>
          <w:w w:val="105"/>
          <w:sz w:val="16"/>
        </w:rPr>
        <w:t>for</w:t>
      </w:r>
      <w:r>
        <w:rPr>
          <w:spacing w:val="15"/>
          <w:w w:val="105"/>
          <w:sz w:val="16"/>
        </w:rPr>
        <w:t xml:space="preserve"> </w:t>
      </w:r>
      <w:r>
        <w:rPr>
          <w:w w:val="105"/>
          <w:sz w:val="16"/>
        </w:rPr>
        <w:t>technical</w:t>
      </w:r>
      <w:r>
        <w:rPr>
          <w:spacing w:val="8"/>
          <w:w w:val="105"/>
          <w:sz w:val="16"/>
        </w:rPr>
        <w:t xml:space="preserve"> </w:t>
      </w:r>
      <w:r>
        <w:rPr>
          <w:w w:val="105"/>
          <w:sz w:val="16"/>
        </w:rPr>
        <w:t>assistance</w:t>
      </w:r>
      <w:r>
        <w:rPr>
          <w:spacing w:val="8"/>
          <w:w w:val="105"/>
          <w:sz w:val="16"/>
        </w:rPr>
        <w:t xml:space="preserve"> </w:t>
      </w:r>
      <w:r>
        <w:rPr>
          <w:w w:val="105"/>
          <w:sz w:val="16"/>
        </w:rPr>
        <w:t>(i.e.,</w:t>
      </w:r>
      <w:r>
        <w:rPr>
          <w:spacing w:val="9"/>
          <w:w w:val="105"/>
          <w:sz w:val="16"/>
        </w:rPr>
        <w:t xml:space="preserve"> </w:t>
      </w:r>
      <w:r>
        <w:rPr>
          <w:w w:val="105"/>
          <w:sz w:val="16"/>
        </w:rPr>
        <w:t>not</w:t>
      </w:r>
      <w:r>
        <w:rPr>
          <w:spacing w:val="7"/>
          <w:w w:val="105"/>
          <w:sz w:val="16"/>
        </w:rPr>
        <w:t xml:space="preserve"> </w:t>
      </w:r>
      <w:r>
        <w:rPr>
          <w:w w:val="105"/>
          <w:sz w:val="16"/>
        </w:rPr>
        <w:t>to include</w:t>
      </w:r>
      <w:r>
        <w:rPr>
          <w:spacing w:val="8"/>
          <w:w w:val="105"/>
          <w:sz w:val="16"/>
        </w:rPr>
        <w:t xml:space="preserve"> </w:t>
      </w:r>
      <w:r>
        <w:rPr>
          <w:w w:val="105"/>
          <w:sz w:val="16"/>
        </w:rPr>
        <w:t>cost</w:t>
      </w:r>
      <w:r>
        <w:rPr>
          <w:spacing w:val="7"/>
          <w:w w:val="105"/>
          <w:sz w:val="16"/>
        </w:rPr>
        <w:t xml:space="preserve"> </w:t>
      </w:r>
      <w:r>
        <w:rPr>
          <w:w w:val="105"/>
          <w:sz w:val="16"/>
        </w:rPr>
        <w:t>for</w:t>
      </w:r>
      <w:r>
        <w:rPr>
          <w:spacing w:val="15"/>
          <w:w w:val="105"/>
          <w:sz w:val="16"/>
        </w:rPr>
        <w:t xml:space="preserve"> </w:t>
      </w:r>
      <w:r>
        <w:rPr>
          <w:w w:val="105"/>
          <w:sz w:val="16"/>
        </w:rPr>
        <w:t>time</w:t>
      </w:r>
      <w:r>
        <w:rPr>
          <w:spacing w:val="8"/>
          <w:w w:val="105"/>
          <w:sz w:val="16"/>
        </w:rPr>
        <w:t xml:space="preserve"> </w:t>
      </w:r>
      <w:r>
        <w:rPr>
          <w:w w:val="105"/>
          <w:sz w:val="16"/>
        </w:rPr>
        <w:t>to deliver the program)]:</w:t>
      </w:r>
    </w:p>
    <w:p w14:paraId="615853DD" w14:textId="77777777" w:rsidR="006D4D4E" w:rsidRDefault="006D4D4E">
      <w:pPr>
        <w:pStyle w:val="BodyText"/>
        <w:spacing w:before="56"/>
        <w:rPr>
          <w:sz w:val="16"/>
        </w:rPr>
      </w:pPr>
    </w:p>
    <w:p w14:paraId="1496377B" w14:textId="77777777" w:rsidR="006D4D4E" w:rsidRDefault="00000000">
      <w:pPr>
        <w:pStyle w:val="ListParagraph"/>
        <w:numPr>
          <w:ilvl w:val="1"/>
          <w:numId w:val="5"/>
        </w:numPr>
        <w:tabs>
          <w:tab w:val="left" w:pos="2880"/>
          <w:tab w:val="left" w:leader="hyphen" w:pos="3751"/>
        </w:tabs>
        <w:ind w:left="2880" w:hanging="539"/>
        <w:rPr>
          <w:sz w:val="16"/>
        </w:rPr>
      </w:pPr>
      <w:r>
        <w:rPr>
          <w:spacing w:val="-4"/>
          <w:sz w:val="16"/>
        </w:rPr>
        <w:t>&gt;75%</w:t>
      </w:r>
      <w:r>
        <w:rPr>
          <w:sz w:val="16"/>
        </w:rPr>
        <w:tab/>
        <w:t>0</w:t>
      </w:r>
      <w:r>
        <w:rPr>
          <w:spacing w:val="-6"/>
          <w:sz w:val="16"/>
        </w:rPr>
        <w:t xml:space="preserve"> </w:t>
      </w:r>
      <w:r>
        <w:rPr>
          <w:spacing w:val="-2"/>
          <w:sz w:val="16"/>
        </w:rPr>
        <w:t>points</w:t>
      </w:r>
    </w:p>
    <w:p w14:paraId="61DB1644" w14:textId="77777777" w:rsidR="006D4D4E" w:rsidRDefault="00000000">
      <w:pPr>
        <w:pStyle w:val="ListParagraph"/>
        <w:numPr>
          <w:ilvl w:val="1"/>
          <w:numId w:val="5"/>
        </w:numPr>
        <w:tabs>
          <w:tab w:val="left" w:pos="2880"/>
          <w:tab w:val="left" w:leader="hyphen" w:pos="3746"/>
        </w:tabs>
        <w:spacing w:before="36"/>
        <w:ind w:left="2880" w:hanging="539"/>
        <w:rPr>
          <w:sz w:val="16"/>
        </w:rPr>
      </w:pPr>
      <w:r>
        <w:rPr>
          <w:spacing w:val="-2"/>
          <w:sz w:val="16"/>
        </w:rPr>
        <w:t>50-</w:t>
      </w:r>
      <w:r>
        <w:rPr>
          <w:spacing w:val="-5"/>
          <w:sz w:val="16"/>
        </w:rPr>
        <w:t>74%</w:t>
      </w:r>
      <w:r>
        <w:rPr>
          <w:sz w:val="16"/>
        </w:rPr>
        <w:tab/>
        <w:t>2</w:t>
      </w:r>
      <w:r>
        <w:rPr>
          <w:spacing w:val="-1"/>
          <w:sz w:val="16"/>
        </w:rPr>
        <w:t xml:space="preserve"> </w:t>
      </w:r>
      <w:r>
        <w:rPr>
          <w:spacing w:val="-2"/>
          <w:sz w:val="16"/>
        </w:rPr>
        <w:t>points</w:t>
      </w:r>
    </w:p>
    <w:p w14:paraId="2CF20B77" w14:textId="77777777" w:rsidR="006D4D4E" w:rsidRDefault="00000000">
      <w:pPr>
        <w:pStyle w:val="ListParagraph"/>
        <w:numPr>
          <w:ilvl w:val="1"/>
          <w:numId w:val="5"/>
        </w:numPr>
        <w:tabs>
          <w:tab w:val="left" w:pos="2880"/>
          <w:tab w:val="left" w:leader="hyphen" w:pos="3746"/>
        </w:tabs>
        <w:spacing w:before="31"/>
        <w:ind w:left="2880" w:hanging="539"/>
        <w:rPr>
          <w:sz w:val="16"/>
        </w:rPr>
      </w:pPr>
      <w:r>
        <w:rPr>
          <w:spacing w:val="-2"/>
          <w:sz w:val="16"/>
        </w:rPr>
        <w:t>25-</w:t>
      </w:r>
      <w:r>
        <w:rPr>
          <w:spacing w:val="-5"/>
          <w:sz w:val="16"/>
        </w:rPr>
        <w:t>49%</w:t>
      </w:r>
      <w:r>
        <w:rPr>
          <w:sz w:val="16"/>
        </w:rPr>
        <w:tab/>
        <w:t>5</w:t>
      </w:r>
      <w:r>
        <w:rPr>
          <w:spacing w:val="-1"/>
          <w:sz w:val="16"/>
        </w:rPr>
        <w:t xml:space="preserve"> </w:t>
      </w:r>
      <w:r>
        <w:rPr>
          <w:spacing w:val="-2"/>
          <w:sz w:val="16"/>
        </w:rPr>
        <w:t>points</w:t>
      </w:r>
    </w:p>
    <w:p w14:paraId="5CAEA91F" w14:textId="77777777" w:rsidR="006D4D4E" w:rsidRDefault="00000000">
      <w:pPr>
        <w:pStyle w:val="ListParagraph"/>
        <w:numPr>
          <w:ilvl w:val="1"/>
          <w:numId w:val="5"/>
        </w:numPr>
        <w:tabs>
          <w:tab w:val="left" w:pos="2880"/>
          <w:tab w:val="left" w:leader="hyphen" w:pos="3751"/>
        </w:tabs>
        <w:spacing w:before="37"/>
        <w:ind w:left="2880" w:hanging="539"/>
        <w:rPr>
          <w:sz w:val="16"/>
        </w:rPr>
      </w:pPr>
      <w:r>
        <w:rPr>
          <w:spacing w:val="-4"/>
          <w:sz w:val="16"/>
        </w:rPr>
        <w:t>&lt;25%</w:t>
      </w:r>
      <w:r>
        <w:rPr>
          <w:sz w:val="16"/>
        </w:rPr>
        <w:tab/>
        <w:t>10</w:t>
      </w:r>
      <w:r>
        <w:rPr>
          <w:spacing w:val="-6"/>
          <w:sz w:val="16"/>
        </w:rPr>
        <w:t xml:space="preserve"> </w:t>
      </w:r>
      <w:r>
        <w:rPr>
          <w:spacing w:val="-2"/>
          <w:sz w:val="16"/>
        </w:rPr>
        <w:t>points</w:t>
      </w:r>
    </w:p>
    <w:p w14:paraId="339B02BF" w14:textId="77777777" w:rsidR="006D4D4E" w:rsidRDefault="006D4D4E">
      <w:pPr>
        <w:pStyle w:val="BodyText"/>
        <w:spacing w:before="46"/>
        <w:rPr>
          <w:sz w:val="16"/>
        </w:rPr>
      </w:pPr>
    </w:p>
    <w:p w14:paraId="5CC53639" w14:textId="77777777" w:rsidR="006D4D4E" w:rsidRDefault="00000000">
      <w:pPr>
        <w:pStyle w:val="ListParagraph"/>
        <w:numPr>
          <w:ilvl w:val="0"/>
          <w:numId w:val="4"/>
        </w:numPr>
        <w:tabs>
          <w:tab w:val="left" w:pos="1294"/>
        </w:tabs>
        <w:ind w:left="1294" w:hanging="214"/>
        <w:rPr>
          <w:sz w:val="16"/>
        </w:rPr>
      </w:pPr>
      <w:r>
        <w:rPr>
          <w:noProof/>
          <w:sz w:val="16"/>
        </w:rPr>
        <mc:AlternateContent>
          <mc:Choice Requires="wps">
            <w:drawing>
              <wp:anchor distT="0" distB="0" distL="0" distR="0" simplePos="0" relativeHeight="15735808" behindDoc="0" locked="0" layoutInCell="1" allowOverlap="1" wp14:anchorId="6BC2D357" wp14:editId="2C329CF4">
                <wp:simplePos x="0" y="0"/>
                <wp:positionH relativeFrom="page">
                  <wp:posOffset>111761</wp:posOffset>
                </wp:positionH>
                <wp:positionV relativeFrom="paragraph">
                  <wp:posOffset>88354</wp:posOffset>
                </wp:positionV>
                <wp:extent cx="53467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68"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5808" from="8.8001pt,6.95706pt" to="50.9pt,7.0571pt" stroked="true" strokeweight=".75pt" strokecolor="#000000">
                <v:stroke dashstyle="solid"/>
                <w10:wrap type="none"/>
              </v:line>
            </w:pict>
          </mc:Fallback>
        </mc:AlternateContent>
      </w:r>
      <w:r>
        <w:rPr>
          <w:sz w:val="16"/>
        </w:rPr>
        <w:t>Primary</w:t>
      </w:r>
      <w:r>
        <w:rPr>
          <w:spacing w:val="18"/>
          <w:sz w:val="16"/>
        </w:rPr>
        <w:t xml:space="preserve"> </w:t>
      </w:r>
      <w:r>
        <w:rPr>
          <w:sz w:val="16"/>
        </w:rPr>
        <w:t>goal</w:t>
      </w:r>
      <w:r>
        <w:rPr>
          <w:spacing w:val="12"/>
          <w:sz w:val="16"/>
        </w:rPr>
        <w:t xml:space="preserve"> </w:t>
      </w:r>
      <w:r>
        <w:rPr>
          <w:sz w:val="16"/>
        </w:rPr>
        <w:t>of</w:t>
      </w:r>
      <w:r>
        <w:rPr>
          <w:spacing w:val="14"/>
          <w:sz w:val="16"/>
        </w:rPr>
        <w:t xml:space="preserve"> </w:t>
      </w:r>
      <w:r>
        <w:rPr>
          <w:spacing w:val="-2"/>
          <w:sz w:val="16"/>
        </w:rPr>
        <w:t>project:</w:t>
      </w:r>
    </w:p>
    <w:p w14:paraId="14BE0492" w14:textId="77777777" w:rsidR="006D4D4E" w:rsidRDefault="006D4D4E">
      <w:pPr>
        <w:pStyle w:val="BodyText"/>
        <w:spacing w:before="54"/>
        <w:rPr>
          <w:sz w:val="16"/>
        </w:rPr>
      </w:pPr>
    </w:p>
    <w:p w14:paraId="58C2230A" w14:textId="77777777" w:rsidR="006D4D4E" w:rsidRDefault="00000000">
      <w:pPr>
        <w:pStyle w:val="ListParagraph"/>
        <w:numPr>
          <w:ilvl w:val="1"/>
          <w:numId w:val="4"/>
        </w:numPr>
        <w:tabs>
          <w:tab w:val="left" w:pos="2880"/>
        </w:tabs>
        <w:ind w:left="2880" w:hanging="539"/>
        <w:rPr>
          <w:sz w:val="16"/>
        </w:rPr>
      </w:pPr>
      <w:r>
        <w:rPr>
          <w:sz w:val="16"/>
        </w:rPr>
        <w:t>provide</w:t>
      </w:r>
      <w:r>
        <w:rPr>
          <w:spacing w:val="25"/>
          <w:sz w:val="16"/>
        </w:rPr>
        <w:t xml:space="preserve"> </w:t>
      </w:r>
      <w:r>
        <w:rPr>
          <w:sz w:val="16"/>
        </w:rPr>
        <w:t>training</w:t>
      </w:r>
      <w:r>
        <w:rPr>
          <w:spacing w:val="28"/>
          <w:sz w:val="16"/>
        </w:rPr>
        <w:t xml:space="preserve"> </w:t>
      </w:r>
      <w:r>
        <w:rPr>
          <w:sz w:val="16"/>
        </w:rPr>
        <w:t>in</w:t>
      </w:r>
      <w:r>
        <w:rPr>
          <w:spacing w:val="27"/>
          <w:sz w:val="16"/>
        </w:rPr>
        <w:t xml:space="preserve"> </w:t>
      </w:r>
      <w:r>
        <w:rPr>
          <w:sz w:val="16"/>
        </w:rPr>
        <w:t>an</w:t>
      </w:r>
      <w:r>
        <w:rPr>
          <w:spacing w:val="29"/>
          <w:sz w:val="16"/>
        </w:rPr>
        <w:t xml:space="preserve"> </w:t>
      </w:r>
      <w:r>
        <w:rPr>
          <w:sz w:val="16"/>
        </w:rPr>
        <w:t>area</w:t>
      </w:r>
      <w:r>
        <w:rPr>
          <w:spacing w:val="26"/>
          <w:sz w:val="16"/>
        </w:rPr>
        <w:t xml:space="preserve"> </w:t>
      </w:r>
      <w:r>
        <w:rPr>
          <w:sz w:val="16"/>
        </w:rPr>
        <w:t>of</w:t>
      </w:r>
      <w:r>
        <w:rPr>
          <w:spacing w:val="27"/>
          <w:sz w:val="16"/>
        </w:rPr>
        <w:t xml:space="preserve"> </w:t>
      </w:r>
      <w:r>
        <w:rPr>
          <w:sz w:val="16"/>
        </w:rPr>
        <w:t>nonpoint</w:t>
      </w:r>
      <w:r>
        <w:rPr>
          <w:spacing w:val="24"/>
          <w:sz w:val="16"/>
        </w:rPr>
        <w:t xml:space="preserve"> </w:t>
      </w:r>
      <w:r>
        <w:rPr>
          <w:sz w:val="16"/>
        </w:rPr>
        <w:t>source</w:t>
      </w:r>
      <w:r>
        <w:rPr>
          <w:spacing w:val="25"/>
          <w:sz w:val="16"/>
        </w:rPr>
        <w:t xml:space="preserve"> </w:t>
      </w:r>
      <w:r>
        <w:rPr>
          <w:sz w:val="16"/>
        </w:rPr>
        <w:t>pollution</w:t>
      </w:r>
      <w:r>
        <w:rPr>
          <w:spacing w:val="28"/>
          <w:sz w:val="16"/>
        </w:rPr>
        <w:t xml:space="preserve"> </w:t>
      </w:r>
      <w:r>
        <w:rPr>
          <w:spacing w:val="-2"/>
          <w:sz w:val="16"/>
        </w:rPr>
        <w:t>prevention</w:t>
      </w:r>
    </w:p>
    <w:p w14:paraId="2AC713D8" w14:textId="77777777" w:rsidR="006D4D4E" w:rsidRDefault="00000000">
      <w:pPr>
        <w:tabs>
          <w:tab w:val="left" w:leader="hyphen" w:pos="8643"/>
        </w:tabs>
        <w:spacing w:before="36"/>
        <w:ind w:left="2881"/>
        <w:rPr>
          <w:sz w:val="16"/>
        </w:rPr>
      </w:pPr>
      <w:r>
        <w:rPr>
          <w:sz w:val="16"/>
        </w:rPr>
        <w:t>or</w:t>
      </w:r>
      <w:r>
        <w:rPr>
          <w:spacing w:val="23"/>
          <w:sz w:val="16"/>
        </w:rPr>
        <w:t xml:space="preserve"> </w:t>
      </w:r>
      <w:r>
        <w:rPr>
          <w:sz w:val="16"/>
        </w:rPr>
        <w:t>mitigation</w:t>
      </w:r>
      <w:r>
        <w:rPr>
          <w:spacing w:val="28"/>
          <w:sz w:val="16"/>
        </w:rPr>
        <w:t xml:space="preserve"> </w:t>
      </w:r>
      <w:r>
        <w:rPr>
          <w:sz w:val="16"/>
        </w:rPr>
        <w:t>through</w:t>
      </w:r>
      <w:r>
        <w:rPr>
          <w:spacing w:val="27"/>
          <w:sz w:val="16"/>
        </w:rPr>
        <w:t xml:space="preserve"> </w:t>
      </w:r>
      <w:r>
        <w:rPr>
          <w:sz w:val="16"/>
        </w:rPr>
        <w:t>a</w:t>
      </w:r>
      <w:r>
        <w:rPr>
          <w:spacing w:val="26"/>
          <w:sz w:val="16"/>
        </w:rPr>
        <w:t xml:space="preserve"> </w:t>
      </w:r>
      <w:r>
        <w:rPr>
          <w:sz w:val="16"/>
        </w:rPr>
        <w:t>statewide</w:t>
      </w:r>
      <w:r>
        <w:rPr>
          <w:spacing w:val="24"/>
          <w:sz w:val="16"/>
        </w:rPr>
        <w:t xml:space="preserve"> </w:t>
      </w:r>
      <w:r>
        <w:rPr>
          <w:sz w:val="16"/>
        </w:rPr>
        <w:t>or</w:t>
      </w:r>
      <w:r>
        <w:rPr>
          <w:spacing w:val="33"/>
          <w:sz w:val="16"/>
        </w:rPr>
        <w:t xml:space="preserve"> </w:t>
      </w:r>
      <w:r>
        <w:rPr>
          <w:sz w:val="16"/>
        </w:rPr>
        <w:t>local</w:t>
      </w:r>
      <w:r>
        <w:rPr>
          <w:spacing w:val="30"/>
          <w:sz w:val="16"/>
        </w:rPr>
        <w:t xml:space="preserve"> </w:t>
      </w:r>
      <w:r>
        <w:rPr>
          <w:sz w:val="16"/>
        </w:rPr>
        <w:t>training</w:t>
      </w:r>
      <w:r>
        <w:rPr>
          <w:spacing w:val="28"/>
          <w:sz w:val="16"/>
        </w:rPr>
        <w:t xml:space="preserve"> </w:t>
      </w:r>
      <w:r>
        <w:rPr>
          <w:spacing w:val="-2"/>
          <w:sz w:val="16"/>
        </w:rPr>
        <w:t>project</w:t>
      </w:r>
      <w:r>
        <w:rPr>
          <w:sz w:val="16"/>
        </w:rPr>
        <w:tab/>
        <w:t>14-20</w:t>
      </w:r>
      <w:r>
        <w:rPr>
          <w:spacing w:val="-6"/>
          <w:sz w:val="16"/>
        </w:rPr>
        <w:t xml:space="preserve"> </w:t>
      </w:r>
      <w:r>
        <w:rPr>
          <w:spacing w:val="-2"/>
          <w:sz w:val="16"/>
        </w:rPr>
        <w:t>points</w:t>
      </w:r>
    </w:p>
    <w:p w14:paraId="32511DCF" w14:textId="77777777" w:rsidR="006D4D4E" w:rsidRDefault="00000000">
      <w:pPr>
        <w:pStyle w:val="ListParagraph"/>
        <w:numPr>
          <w:ilvl w:val="1"/>
          <w:numId w:val="4"/>
        </w:numPr>
        <w:tabs>
          <w:tab w:val="left" w:pos="2880"/>
        </w:tabs>
        <w:spacing w:before="31"/>
        <w:ind w:left="2880" w:hanging="539"/>
        <w:rPr>
          <w:sz w:val="16"/>
        </w:rPr>
      </w:pPr>
      <w:r>
        <w:rPr>
          <w:sz w:val="16"/>
        </w:rPr>
        <w:t>increase</w:t>
      </w:r>
      <w:r>
        <w:rPr>
          <w:spacing w:val="27"/>
          <w:sz w:val="16"/>
        </w:rPr>
        <w:t xml:space="preserve"> </w:t>
      </w:r>
      <w:r>
        <w:rPr>
          <w:sz w:val="16"/>
        </w:rPr>
        <w:t>public</w:t>
      </w:r>
      <w:r>
        <w:rPr>
          <w:spacing w:val="26"/>
          <w:sz w:val="16"/>
        </w:rPr>
        <w:t xml:space="preserve"> </w:t>
      </w:r>
      <w:r>
        <w:rPr>
          <w:sz w:val="16"/>
        </w:rPr>
        <w:t>awareness</w:t>
      </w:r>
      <w:r>
        <w:rPr>
          <w:spacing w:val="25"/>
          <w:sz w:val="16"/>
        </w:rPr>
        <w:t xml:space="preserve"> </w:t>
      </w:r>
      <w:r>
        <w:rPr>
          <w:sz w:val="16"/>
        </w:rPr>
        <w:t>of</w:t>
      </w:r>
      <w:r>
        <w:rPr>
          <w:spacing w:val="30"/>
          <w:sz w:val="16"/>
        </w:rPr>
        <w:t xml:space="preserve"> </w:t>
      </w:r>
      <w:r>
        <w:rPr>
          <w:sz w:val="16"/>
        </w:rPr>
        <w:t>nonpoint</w:t>
      </w:r>
      <w:r>
        <w:rPr>
          <w:spacing w:val="25"/>
          <w:sz w:val="16"/>
        </w:rPr>
        <w:t xml:space="preserve"> </w:t>
      </w:r>
      <w:r>
        <w:rPr>
          <w:sz w:val="16"/>
        </w:rPr>
        <w:t>source</w:t>
      </w:r>
      <w:r>
        <w:rPr>
          <w:spacing w:val="28"/>
          <w:sz w:val="16"/>
        </w:rPr>
        <w:t xml:space="preserve"> </w:t>
      </w:r>
      <w:r>
        <w:rPr>
          <w:sz w:val="16"/>
        </w:rPr>
        <w:t>pollution</w:t>
      </w:r>
      <w:r>
        <w:rPr>
          <w:spacing w:val="31"/>
          <w:sz w:val="16"/>
        </w:rPr>
        <w:t xml:space="preserve"> </w:t>
      </w:r>
      <w:r>
        <w:rPr>
          <w:spacing w:val="-2"/>
          <w:sz w:val="16"/>
        </w:rPr>
        <w:t>issues</w:t>
      </w:r>
    </w:p>
    <w:p w14:paraId="6CF16DF5" w14:textId="77777777" w:rsidR="006D4D4E" w:rsidRDefault="00000000">
      <w:pPr>
        <w:tabs>
          <w:tab w:val="left" w:leader="hyphen" w:pos="8643"/>
        </w:tabs>
        <w:spacing w:before="37"/>
        <w:ind w:left="2881"/>
        <w:rPr>
          <w:sz w:val="16"/>
        </w:rPr>
      </w:pPr>
      <w:r>
        <w:rPr>
          <w:sz w:val="16"/>
        </w:rPr>
        <w:t>through</w:t>
      </w:r>
      <w:r>
        <w:rPr>
          <w:spacing w:val="25"/>
          <w:sz w:val="16"/>
        </w:rPr>
        <w:t xml:space="preserve"> </w:t>
      </w:r>
      <w:r>
        <w:rPr>
          <w:sz w:val="16"/>
        </w:rPr>
        <w:t>a</w:t>
      </w:r>
      <w:r>
        <w:rPr>
          <w:spacing w:val="23"/>
          <w:sz w:val="16"/>
        </w:rPr>
        <w:t xml:space="preserve"> </w:t>
      </w:r>
      <w:r>
        <w:rPr>
          <w:sz w:val="16"/>
        </w:rPr>
        <w:t>statewide</w:t>
      </w:r>
      <w:r>
        <w:rPr>
          <w:spacing w:val="22"/>
          <w:sz w:val="16"/>
        </w:rPr>
        <w:t xml:space="preserve"> </w:t>
      </w:r>
      <w:r>
        <w:rPr>
          <w:sz w:val="16"/>
        </w:rPr>
        <w:t>or</w:t>
      </w:r>
      <w:r>
        <w:rPr>
          <w:spacing w:val="21"/>
          <w:sz w:val="16"/>
        </w:rPr>
        <w:t xml:space="preserve"> </w:t>
      </w:r>
      <w:r>
        <w:rPr>
          <w:sz w:val="16"/>
        </w:rPr>
        <w:t>local</w:t>
      </w:r>
      <w:r>
        <w:rPr>
          <w:spacing w:val="29"/>
          <w:sz w:val="16"/>
        </w:rPr>
        <w:t xml:space="preserve"> </w:t>
      </w:r>
      <w:r>
        <w:rPr>
          <w:sz w:val="16"/>
        </w:rPr>
        <w:t>educational</w:t>
      </w:r>
      <w:r>
        <w:rPr>
          <w:spacing w:val="21"/>
          <w:sz w:val="16"/>
        </w:rPr>
        <w:t xml:space="preserve"> </w:t>
      </w:r>
      <w:r>
        <w:rPr>
          <w:spacing w:val="-2"/>
          <w:sz w:val="16"/>
        </w:rPr>
        <w:t>initiative</w:t>
      </w:r>
      <w:r>
        <w:rPr>
          <w:sz w:val="16"/>
        </w:rPr>
        <w:tab/>
        <w:t>8-18</w:t>
      </w:r>
      <w:r>
        <w:rPr>
          <w:spacing w:val="-5"/>
          <w:sz w:val="16"/>
        </w:rPr>
        <w:t xml:space="preserve"> </w:t>
      </w:r>
      <w:r>
        <w:rPr>
          <w:spacing w:val="-2"/>
          <w:sz w:val="16"/>
        </w:rPr>
        <w:t>points</w:t>
      </w:r>
    </w:p>
    <w:p w14:paraId="05142F18" w14:textId="77777777" w:rsidR="006D4D4E" w:rsidRDefault="00000000">
      <w:pPr>
        <w:pStyle w:val="ListParagraph"/>
        <w:numPr>
          <w:ilvl w:val="1"/>
          <w:numId w:val="4"/>
        </w:numPr>
        <w:tabs>
          <w:tab w:val="left" w:pos="2880"/>
        </w:tabs>
        <w:spacing w:before="31"/>
        <w:ind w:left="2880" w:hanging="539"/>
        <w:rPr>
          <w:sz w:val="16"/>
        </w:rPr>
      </w:pPr>
      <w:r>
        <w:rPr>
          <w:sz w:val="16"/>
        </w:rPr>
        <w:t>establish</w:t>
      </w:r>
      <w:r>
        <w:rPr>
          <w:spacing w:val="25"/>
          <w:sz w:val="16"/>
        </w:rPr>
        <w:t xml:space="preserve"> </w:t>
      </w:r>
      <w:r>
        <w:rPr>
          <w:sz w:val="16"/>
        </w:rPr>
        <w:t>demonstration</w:t>
      </w:r>
      <w:r>
        <w:rPr>
          <w:spacing w:val="25"/>
          <w:sz w:val="16"/>
        </w:rPr>
        <w:t xml:space="preserve"> </w:t>
      </w:r>
      <w:r>
        <w:rPr>
          <w:sz w:val="16"/>
        </w:rPr>
        <w:t>site(s)</w:t>
      </w:r>
      <w:r>
        <w:rPr>
          <w:spacing w:val="25"/>
          <w:sz w:val="16"/>
        </w:rPr>
        <w:t xml:space="preserve"> </w:t>
      </w:r>
      <w:r>
        <w:rPr>
          <w:sz w:val="16"/>
        </w:rPr>
        <w:t>of</w:t>
      </w:r>
      <w:r>
        <w:rPr>
          <w:spacing w:val="24"/>
          <w:sz w:val="16"/>
        </w:rPr>
        <w:t xml:space="preserve"> </w:t>
      </w:r>
      <w:r>
        <w:rPr>
          <w:sz w:val="16"/>
        </w:rPr>
        <w:t>new</w:t>
      </w:r>
      <w:r>
        <w:rPr>
          <w:spacing w:val="24"/>
          <w:sz w:val="16"/>
        </w:rPr>
        <w:t xml:space="preserve"> </w:t>
      </w:r>
      <w:r>
        <w:rPr>
          <w:sz w:val="16"/>
        </w:rPr>
        <w:t>and</w:t>
      </w:r>
      <w:r>
        <w:rPr>
          <w:spacing w:val="25"/>
          <w:sz w:val="16"/>
        </w:rPr>
        <w:t xml:space="preserve"> </w:t>
      </w:r>
      <w:r>
        <w:rPr>
          <w:sz w:val="16"/>
        </w:rPr>
        <w:t>innovative</w:t>
      </w:r>
      <w:r>
        <w:rPr>
          <w:spacing w:val="22"/>
          <w:sz w:val="16"/>
        </w:rPr>
        <w:t xml:space="preserve"> </w:t>
      </w:r>
      <w:r>
        <w:rPr>
          <w:spacing w:val="-2"/>
          <w:sz w:val="16"/>
        </w:rPr>
        <w:t>strategies</w:t>
      </w:r>
    </w:p>
    <w:p w14:paraId="725F4C29" w14:textId="77777777" w:rsidR="006D4D4E" w:rsidRDefault="00000000">
      <w:pPr>
        <w:tabs>
          <w:tab w:val="left" w:leader="hyphen" w:pos="8683"/>
        </w:tabs>
        <w:spacing w:before="36"/>
        <w:ind w:left="2881"/>
        <w:rPr>
          <w:sz w:val="16"/>
        </w:rPr>
      </w:pPr>
      <w:r>
        <w:rPr>
          <w:sz w:val="16"/>
        </w:rPr>
        <w:t>to</w:t>
      </w:r>
      <w:r>
        <w:rPr>
          <w:spacing w:val="27"/>
          <w:sz w:val="16"/>
        </w:rPr>
        <w:t xml:space="preserve"> </w:t>
      </w:r>
      <w:r>
        <w:rPr>
          <w:sz w:val="16"/>
        </w:rPr>
        <w:t>prevent</w:t>
      </w:r>
      <w:r>
        <w:rPr>
          <w:spacing w:val="29"/>
          <w:sz w:val="16"/>
        </w:rPr>
        <w:t xml:space="preserve"> </w:t>
      </w:r>
      <w:r>
        <w:rPr>
          <w:sz w:val="16"/>
        </w:rPr>
        <w:t>nonpoint</w:t>
      </w:r>
      <w:r>
        <w:rPr>
          <w:spacing w:val="29"/>
          <w:sz w:val="16"/>
        </w:rPr>
        <w:t xml:space="preserve"> </w:t>
      </w:r>
      <w:r>
        <w:rPr>
          <w:sz w:val="16"/>
        </w:rPr>
        <w:t>source</w:t>
      </w:r>
      <w:r>
        <w:rPr>
          <w:spacing w:val="31"/>
          <w:sz w:val="16"/>
        </w:rPr>
        <w:t xml:space="preserve"> </w:t>
      </w:r>
      <w:r>
        <w:rPr>
          <w:spacing w:val="-2"/>
          <w:sz w:val="16"/>
        </w:rPr>
        <w:t>pollution</w:t>
      </w:r>
      <w:r>
        <w:rPr>
          <w:sz w:val="16"/>
        </w:rPr>
        <w:tab/>
        <w:t>0-14</w:t>
      </w:r>
      <w:r>
        <w:rPr>
          <w:spacing w:val="-5"/>
          <w:sz w:val="16"/>
        </w:rPr>
        <w:t xml:space="preserve"> </w:t>
      </w:r>
      <w:r>
        <w:rPr>
          <w:spacing w:val="-2"/>
          <w:sz w:val="16"/>
        </w:rPr>
        <w:t>points</w:t>
      </w:r>
    </w:p>
    <w:p w14:paraId="4CF9B3AF" w14:textId="77777777" w:rsidR="006D4D4E" w:rsidRDefault="006D4D4E">
      <w:pPr>
        <w:pStyle w:val="BodyText"/>
        <w:spacing w:before="45"/>
        <w:rPr>
          <w:sz w:val="16"/>
        </w:rPr>
      </w:pPr>
    </w:p>
    <w:p w14:paraId="226F24E8" w14:textId="77777777" w:rsidR="006D4D4E" w:rsidRDefault="00000000">
      <w:pPr>
        <w:pStyle w:val="ListParagraph"/>
        <w:numPr>
          <w:ilvl w:val="0"/>
          <w:numId w:val="4"/>
        </w:numPr>
        <w:tabs>
          <w:tab w:val="left" w:pos="1294"/>
        </w:tabs>
        <w:spacing w:before="1"/>
        <w:ind w:left="1294" w:hanging="214"/>
        <w:rPr>
          <w:sz w:val="16"/>
        </w:rPr>
      </w:pPr>
      <w:r>
        <w:rPr>
          <w:noProof/>
          <w:sz w:val="16"/>
        </w:rPr>
        <mc:AlternateContent>
          <mc:Choice Requires="wps">
            <w:drawing>
              <wp:anchor distT="0" distB="0" distL="0" distR="0" simplePos="0" relativeHeight="15733248" behindDoc="0" locked="0" layoutInCell="1" allowOverlap="1" wp14:anchorId="2CBC0925" wp14:editId="44B79560">
                <wp:simplePos x="0" y="0"/>
                <wp:positionH relativeFrom="page">
                  <wp:posOffset>117475</wp:posOffset>
                </wp:positionH>
                <wp:positionV relativeFrom="paragraph">
                  <wp:posOffset>101838</wp:posOffset>
                </wp:positionV>
                <wp:extent cx="53467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0"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3248" from="9.25pt,8.018799pt" to="51.35pt,8.118809pt" stroked="true" strokeweight=".75pt" strokecolor="#000000">
                <v:stroke dashstyle="solid"/>
                <w10:wrap type="none"/>
              </v:line>
            </w:pict>
          </mc:Fallback>
        </mc:AlternateContent>
      </w:r>
      <w:r>
        <w:rPr>
          <w:w w:val="105"/>
          <w:sz w:val="16"/>
        </w:rPr>
        <w:t>Number</w:t>
      </w:r>
      <w:r>
        <w:rPr>
          <w:spacing w:val="3"/>
          <w:w w:val="105"/>
          <w:sz w:val="16"/>
        </w:rPr>
        <w:t xml:space="preserve"> </w:t>
      </w:r>
      <w:r>
        <w:rPr>
          <w:w w:val="105"/>
          <w:sz w:val="16"/>
        </w:rPr>
        <w:t>of</w:t>
      </w:r>
      <w:r>
        <w:rPr>
          <w:spacing w:val="6"/>
          <w:w w:val="105"/>
          <w:sz w:val="16"/>
        </w:rPr>
        <w:t xml:space="preserve"> </w:t>
      </w:r>
      <w:r>
        <w:rPr>
          <w:w w:val="105"/>
          <w:sz w:val="16"/>
        </w:rPr>
        <w:t>other</w:t>
      </w:r>
      <w:r>
        <w:rPr>
          <w:spacing w:val="4"/>
          <w:w w:val="105"/>
          <w:sz w:val="16"/>
        </w:rPr>
        <w:t xml:space="preserve"> </w:t>
      </w:r>
      <w:r>
        <w:rPr>
          <w:w w:val="105"/>
          <w:sz w:val="16"/>
        </w:rPr>
        <w:t>agencies</w:t>
      </w:r>
      <w:r>
        <w:rPr>
          <w:spacing w:val="1"/>
          <w:w w:val="105"/>
          <w:sz w:val="16"/>
        </w:rPr>
        <w:t xml:space="preserve"> </w:t>
      </w:r>
      <w:r>
        <w:rPr>
          <w:w w:val="105"/>
          <w:sz w:val="16"/>
        </w:rPr>
        <w:t>providing</w:t>
      </w:r>
      <w:r>
        <w:rPr>
          <w:spacing w:val="7"/>
          <w:w w:val="105"/>
          <w:sz w:val="16"/>
        </w:rPr>
        <w:t xml:space="preserve"> </w:t>
      </w:r>
      <w:r>
        <w:rPr>
          <w:w w:val="105"/>
          <w:sz w:val="16"/>
        </w:rPr>
        <w:t>matching</w:t>
      </w:r>
      <w:r>
        <w:rPr>
          <w:spacing w:val="6"/>
          <w:w w:val="105"/>
          <w:sz w:val="16"/>
        </w:rPr>
        <w:t xml:space="preserve"> </w:t>
      </w:r>
      <w:r>
        <w:rPr>
          <w:w w:val="105"/>
          <w:sz w:val="16"/>
        </w:rPr>
        <w:t>funds</w:t>
      </w:r>
      <w:r>
        <w:rPr>
          <w:spacing w:val="3"/>
          <w:w w:val="105"/>
          <w:sz w:val="16"/>
        </w:rPr>
        <w:t xml:space="preserve"> </w:t>
      </w:r>
      <w:r>
        <w:rPr>
          <w:w w:val="105"/>
          <w:sz w:val="16"/>
        </w:rPr>
        <w:t>(including</w:t>
      </w:r>
      <w:r>
        <w:rPr>
          <w:spacing w:val="6"/>
          <w:w w:val="105"/>
          <w:sz w:val="16"/>
        </w:rPr>
        <w:t xml:space="preserve"> </w:t>
      </w:r>
      <w:r>
        <w:rPr>
          <w:w w:val="105"/>
          <w:sz w:val="16"/>
        </w:rPr>
        <w:t>“in-kind”)</w:t>
      </w:r>
      <w:r>
        <w:rPr>
          <w:spacing w:val="7"/>
          <w:w w:val="105"/>
          <w:sz w:val="16"/>
        </w:rPr>
        <w:t xml:space="preserve"> </w:t>
      </w:r>
      <w:r>
        <w:rPr>
          <w:w w:val="105"/>
          <w:sz w:val="16"/>
        </w:rPr>
        <w:t>for</w:t>
      </w:r>
      <w:r>
        <w:rPr>
          <w:spacing w:val="4"/>
          <w:w w:val="105"/>
          <w:sz w:val="16"/>
        </w:rPr>
        <w:t xml:space="preserve"> </w:t>
      </w:r>
      <w:r>
        <w:rPr>
          <w:w w:val="105"/>
          <w:sz w:val="16"/>
        </w:rPr>
        <w:t>this</w:t>
      </w:r>
      <w:r>
        <w:rPr>
          <w:spacing w:val="1"/>
          <w:w w:val="105"/>
          <w:sz w:val="16"/>
        </w:rPr>
        <w:t xml:space="preserve"> </w:t>
      </w:r>
      <w:r>
        <w:rPr>
          <w:w w:val="105"/>
          <w:sz w:val="16"/>
        </w:rPr>
        <w:t>project</w:t>
      </w:r>
      <w:r>
        <w:rPr>
          <w:spacing w:val="3"/>
          <w:w w:val="105"/>
          <w:sz w:val="16"/>
        </w:rPr>
        <w:t xml:space="preserve"> </w:t>
      </w:r>
      <w:r>
        <w:rPr>
          <w:w w:val="105"/>
          <w:sz w:val="16"/>
        </w:rPr>
        <w:t>other</w:t>
      </w:r>
      <w:r>
        <w:rPr>
          <w:spacing w:val="4"/>
          <w:w w:val="105"/>
          <w:sz w:val="16"/>
        </w:rPr>
        <w:t xml:space="preserve"> </w:t>
      </w:r>
      <w:r>
        <w:rPr>
          <w:w w:val="105"/>
          <w:sz w:val="16"/>
        </w:rPr>
        <w:t>than</w:t>
      </w:r>
      <w:r>
        <w:rPr>
          <w:spacing w:val="6"/>
          <w:w w:val="105"/>
          <w:sz w:val="16"/>
        </w:rPr>
        <w:t xml:space="preserve"> </w:t>
      </w:r>
      <w:r>
        <w:rPr>
          <w:w w:val="105"/>
          <w:sz w:val="16"/>
        </w:rPr>
        <w:t>the</w:t>
      </w:r>
      <w:r>
        <w:rPr>
          <w:spacing w:val="4"/>
          <w:w w:val="105"/>
          <w:sz w:val="16"/>
        </w:rPr>
        <w:t xml:space="preserve"> </w:t>
      </w:r>
      <w:r>
        <w:rPr>
          <w:w w:val="105"/>
          <w:sz w:val="16"/>
        </w:rPr>
        <w:t>submitting</w:t>
      </w:r>
      <w:r>
        <w:rPr>
          <w:spacing w:val="7"/>
          <w:w w:val="105"/>
          <w:sz w:val="16"/>
        </w:rPr>
        <w:t xml:space="preserve"> </w:t>
      </w:r>
      <w:r>
        <w:rPr>
          <w:spacing w:val="-2"/>
          <w:w w:val="105"/>
          <w:sz w:val="16"/>
        </w:rPr>
        <w:t>organization.</w:t>
      </w:r>
    </w:p>
    <w:p w14:paraId="1CE79414" w14:textId="77777777" w:rsidR="006D4D4E" w:rsidRDefault="006D4D4E">
      <w:pPr>
        <w:pStyle w:val="BodyText"/>
        <w:spacing w:before="54"/>
        <w:rPr>
          <w:sz w:val="16"/>
        </w:rPr>
      </w:pPr>
    </w:p>
    <w:p w14:paraId="7B2874CA" w14:textId="77777777" w:rsidR="006D4D4E" w:rsidRDefault="00000000">
      <w:pPr>
        <w:pStyle w:val="ListParagraph"/>
        <w:numPr>
          <w:ilvl w:val="1"/>
          <w:numId w:val="4"/>
        </w:numPr>
        <w:tabs>
          <w:tab w:val="left" w:pos="2880"/>
          <w:tab w:val="left" w:leader="hyphen" w:pos="3391"/>
        </w:tabs>
        <w:ind w:left="2880" w:hanging="539"/>
        <w:rPr>
          <w:sz w:val="16"/>
        </w:rPr>
      </w:pPr>
      <w:r>
        <w:rPr>
          <w:spacing w:val="-10"/>
          <w:w w:val="105"/>
          <w:sz w:val="16"/>
        </w:rPr>
        <w:t>0</w:t>
      </w:r>
      <w:r>
        <w:rPr>
          <w:sz w:val="16"/>
        </w:rPr>
        <w:tab/>
      </w:r>
      <w:r>
        <w:rPr>
          <w:w w:val="105"/>
          <w:sz w:val="16"/>
        </w:rPr>
        <w:t>0</w:t>
      </w:r>
      <w:r>
        <w:rPr>
          <w:spacing w:val="-7"/>
          <w:w w:val="105"/>
          <w:sz w:val="16"/>
        </w:rPr>
        <w:t xml:space="preserve"> </w:t>
      </w:r>
      <w:r>
        <w:rPr>
          <w:spacing w:val="-2"/>
          <w:w w:val="105"/>
          <w:sz w:val="16"/>
        </w:rPr>
        <w:t>points</w:t>
      </w:r>
    </w:p>
    <w:p w14:paraId="5A156C0E" w14:textId="77777777" w:rsidR="006D4D4E" w:rsidRDefault="00000000">
      <w:pPr>
        <w:pStyle w:val="ListParagraph"/>
        <w:numPr>
          <w:ilvl w:val="1"/>
          <w:numId w:val="4"/>
        </w:numPr>
        <w:tabs>
          <w:tab w:val="left" w:pos="2880"/>
          <w:tab w:val="left" w:leader="hyphen" w:pos="3486"/>
        </w:tabs>
        <w:spacing w:before="36"/>
        <w:ind w:left="2880" w:hanging="539"/>
        <w:rPr>
          <w:sz w:val="16"/>
        </w:rPr>
      </w:pPr>
      <w:r>
        <w:rPr>
          <w:spacing w:val="-2"/>
          <w:sz w:val="16"/>
        </w:rPr>
        <w:t>1-</w:t>
      </w:r>
      <w:r>
        <w:rPr>
          <w:spacing w:val="-10"/>
          <w:sz w:val="16"/>
        </w:rPr>
        <w:t>2</w:t>
      </w:r>
      <w:r>
        <w:rPr>
          <w:sz w:val="16"/>
        </w:rPr>
        <w:tab/>
        <w:t>2</w:t>
      </w:r>
      <w:r>
        <w:rPr>
          <w:spacing w:val="-6"/>
          <w:sz w:val="16"/>
        </w:rPr>
        <w:t xml:space="preserve"> </w:t>
      </w:r>
      <w:r>
        <w:rPr>
          <w:spacing w:val="-2"/>
          <w:sz w:val="16"/>
        </w:rPr>
        <w:t>points</w:t>
      </w:r>
    </w:p>
    <w:p w14:paraId="02DF4CE6" w14:textId="77777777" w:rsidR="006D4D4E" w:rsidRDefault="00000000">
      <w:pPr>
        <w:pStyle w:val="ListParagraph"/>
        <w:numPr>
          <w:ilvl w:val="1"/>
          <w:numId w:val="4"/>
        </w:numPr>
        <w:tabs>
          <w:tab w:val="left" w:pos="2880"/>
          <w:tab w:val="left" w:leader="hyphen" w:pos="3486"/>
        </w:tabs>
        <w:spacing w:before="31"/>
        <w:ind w:left="2880" w:hanging="539"/>
        <w:rPr>
          <w:sz w:val="16"/>
        </w:rPr>
      </w:pPr>
      <w:r>
        <w:rPr>
          <w:spacing w:val="-2"/>
          <w:sz w:val="16"/>
        </w:rPr>
        <w:t>3-</w:t>
      </w:r>
      <w:r>
        <w:rPr>
          <w:spacing w:val="-10"/>
          <w:sz w:val="16"/>
        </w:rPr>
        <w:t>5</w:t>
      </w:r>
      <w:r>
        <w:rPr>
          <w:sz w:val="16"/>
        </w:rPr>
        <w:tab/>
        <w:t>5</w:t>
      </w:r>
      <w:r>
        <w:rPr>
          <w:spacing w:val="-6"/>
          <w:sz w:val="16"/>
        </w:rPr>
        <w:t xml:space="preserve"> </w:t>
      </w:r>
      <w:r>
        <w:rPr>
          <w:spacing w:val="-2"/>
          <w:sz w:val="16"/>
        </w:rPr>
        <w:t>points</w:t>
      </w:r>
    </w:p>
    <w:p w14:paraId="4B95D80A" w14:textId="77777777" w:rsidR="006D4D4E" w:rsidRDefault="00000000">
      <w:pPr>
        <w:pStyle w:val="ListParagraph"/>
        <w:numPr>
          <w:ilvl w:val="1"/>
          <w:numId w:val="4"/>
        </w:numPr>
        <w:tabs>
          <w:tab w:val="left" w:pos="2880"/>
          <w:tab w:val="left" w:leader="hyphen" w:pos="3486"/>
        </w:tabs>
        <w:spacing w:before="36"/>
        <w:ind w:left="2880" w:hanging="539"/>
        <w:rPr>
          <w:sz w:val="16"/>
        </w:rPr>
      </w:pPr>
      <w:r>
        <w:rPr>
          <w:spacing w:val="-5"/>
          <w:sz w:val="16"/>
        </w:rPr>
        <w:t>&gt;5</w:t>
      </w:r>
      <w:r>
        <w:rPr>
          <w:sz w:val="16"/>
        </w:rPr>
        <w:tab/>
        <w:t>10</w:t>
      </w:r>
      <w:r>
        <w:rPr>
          <w:spacing w:val="-6"/>
          <w:sz w:val="16"/>
        </w:rPr>
        <w:t xml:space="preserve"> </w:t>
      </w:r>
      <w:r>
        <w:rPr>
          <w:spacing w:val="-2"/>
          <w:sz w:val="16"/>
        </w:rPr>
        <w:t>points</w:t>
      </w:r>
    </w:p>
    <w:p w14:paraId="4E8DD239" w14:textId="77777777" w:rsidR="006D4D4E" w:rsidRDefault="006D4D4E">
      <w:pPr>
        <w:pStyle w:val="BodyText"/>
        <w:spacing w:before="46"/>
        <w:rPr>
          <w:sz w:val="16"/>
        </w:rPr>
      </w:pPr>
    </w:p>
    <w:p w14:paraId="31C6B657" w14:textId="77777777" w:rsidR="006D4D4E" w:rsidRDefault="00000000">
      <w:pPr>
        <w:pStyle w:val="ListParagraph"/>
        <w:numPr>
          <w:ilvl w:val="0"/>
          <w:numId w:val="4"/>
        </w:numPr>
        <w:tabs>
          <w:tab w:val="left" w:pos="1294"/>
        </w:tabs>
        <w:ind w:left="1294" w:hanging="214"/>
        <w:rPr>
          <w:sz w:val="16"/>
        </w:rPr>
      </w:pPr>
      <w:r>
        <w:rPr>
          <w:noProof/>
          <w:sz w:val="16"/>
        </w:rPr>
        <mc:AlternateContent>
          <mc:Choice Requires="wps">
            <w:drawing>
              <wp:anchor distT="0" distB="0" distL="0" distR="0" simplePos="0" relativeHeight="15734272" behindDoc="0" locked="0" layoutInCell="1" allowOverlap="1" wp14:anchorId="51EA61E9" wp14:editId="27BAFFE9">
                <wp:simplePos x="0" y="0"/>
                <wp:positionH relativeFrom="page">
                  <wp:posOffset>108586</wp:posOffset>
                </wp:positionH>
                <wp:positionV relativeFrom="paragraph">
                  <wp:posOffset>100189</wp:posOffset>
                </wp:positionV>
                <wp:extent cx="53467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68" y="127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4272" from="8.5501pt,7.888955pt" to="50.65pt,7.988965pt" stroked="true" strokeweight=".75pt" strokecolor="#000000">
                <v:stroke dashstyle="solid"/>
                <w10:wrap type="none"/>
              </v:line>
            </w:pict>
          </mc:Fallback>
        </mc:AlternateContent>
      </w:r>
      <w:r>
        <w:rPr>
          <w:w w:val="105"/>
          <w:sz w:val="16"/>
        </w:rPr>
        <w:t>319</w:t>
      </w:r>
      <w:r>
        <w:rPr>
          <w:spacing w:val="-6"/>
          <w:w w:val="105"/>
          <w:sz w:val="16"/>
        </w:rPr>
        <w:t xml:space="preserve"> </w:t>
      </w:r>
      <w:r>
        <w:rPr>
          <w:w w:val="105"/>
          <w:sz w:val="16"/>
        </w:rPr>
        <w:t>funds</w:t>
      </w:r>
      <w:r>
        <w:rPr>
          <w:spacing w:val="-4"/>
          <w:w w:val="105"/>
          <w:sz w:val="16"/>
        </w:rPr>
        <w:t xml:space="preserve"> </w:t>
      </w:r>
      <w:r>
        <w:rPr>
          <w:w w:val="105"/>
          <w:sz w:val="16"/>
        </w:rPr>
        <w:t>as</w:t>
      </w:r>
      <w:r>
        <w:rPr>
          <w:spacing w:val="-4"/>
          <w:w w:val="105"/>
          <w:sz w:val="16"/>
        </w:rPr>
        <w:t xml:space="preserve"> </w:t>
      </w:r>
      <w:r>
        <w:rPr>
          <w:w w:val="105"/>
          <w:sz w:val="16"/>
        </w:rPr>
        <w:t>a</w:t>
      </w:r>
      <w:r>
        <w:rPr>
          <w:spacing w:val="-2"/>
          <w:w w:val="105"/>
          <w:sz w:val="16"/>
        </w:rPr>
        <w:t xml:space="preserve"> </w:t>
      </w:r>
      <w:r>
        <w:rPr>
          <w:w w:val="105"/>
          <w:sz w:val="16"/>
        </w:rPr>
        <w:t>percentage</w:t>
      </w:r>
      <w:r>
        <w:rPr>
          <w:spacing w:val="-3"/>
          <w:w w:val="105"/>
          <w:sz w:val="16"/>
        </w:rPr>
        <w:t xml:space="preserve"> </w:t>
      </w:r>
      <w:r>
        <w:rPr>
          <w:w w:val="105"/>
          <w:sz w:val="16"/>
        </w:rPr>
        <w:t>of</w:t>
      </w:r>
      <w:r>
        <w:rPr>
          <w:spacing w:val="-2"/>
          <w:w w:val="105"/>
          <w:sz w:val="16"/>
        </w:rPr>
        <w:t xml:space="preserve"> </w:t>
      </w:r>
      <w:r>
        <w:rPr>
          <w:w w:val="105"/>
          <w:sz w:val="16"/>
        </w:rPr>
        <w:t>the</w:t>
      </w:r>
      <w:r>
        <w:rPr>
          <w:spacing w:val="-3"/>
          <w:w w:val="105"/>
          <w:sz w:val="16"/>
        </w:rPr>
        <w:t xml:space="preserve"> </w:t>
      </w:r>
      <w:r>
        <w:rPr>
          <w:w w:val="105"/>
          <w:sz w:val="16"/>
        </w:rPr>
        <w:t>overall</w:t>
      </w:r>
      <w:r>
        <w:rPr>
          <w:spacing w:val="2"/>
          <w:w w:val="105"/>
          <w:sz w:val="16"/>
        </w:rPr>
        <w:t xml:space="preserve"> </w:t>
      </w:r>
      <w:r>
        <w:rPr>
          <w:w w:val="105"/>
          <w:sz w:val="16"/>
        </w:rPr>
        <w:t>budget</w:t>
      </w:r>
      <w:r>
        <w:rPr>
          <w:spacing w:val="-5"/>
          <w:w w:val="105"/>
          <w:sz w:val="16"/>
        </w:rPr>
        <w:t xml:space="preserve"> </w:t>
      </w:r>
      <w:r>
        <w:rPr>
          <w:w w:val="105"/>
          <w:sz w:val="16"/>
        </w:rPr>
        <w:t>for</w:t>
      </w:r>
      <w:r>
        <w:rPr>
          <w:spacing w:val="-3"/>
          <w:w w:val="105"/>
          <w:sz w:val="16"/>
        </w:rPr>
        <w:t xml:space="preserve"> </w:t>
      </w:r>
      <w:r>
        <w:rPr>
          <w:w w:val="105"/>
          <w:sz w:val="16"/>
        </w:rPr>
        <w:t>this</w:t>
      </w:r>
      <w:r>
        <w:rPr>
          <w:spacing w:val="-5"/>
          <w:w w:val="105"/>
          <w:sz w:val="16"/>
        </w:rPr>
        <w:t xml:space="preserve"> </w:t>
      </w:r>
      <w:r>
        <w:rPr>
          <w:spacing w:val="-2"/>
          <w:w w:val="105"/>
          <w:sz w:val="16"/>
        </w:rPr>
        <w:t>project.</w:t>
      </w:r>
    </w:p>
    <w:p w14:paraId="2F4DF515" w14:textId="77777777" w:rsidR="006D4D4E" w:rsidRDefault="006D4D4E">
      <w:pPr>
        <w:pStyle w:val="BodyText"/>
        <w:spacing w:before="54"/>
        <w:rPr>
          <w:sz w:val="16"/>
        </w:rPr>
      </w:pPr>
    </w:p>
    <w:p w14:paraId="5CBFF96C" w14:textId="77777777" w:rsidR="006D4D4E" w:rsidRDefault="00000000">
      <w:pPr>
        <w:pStyle w:val="ListParagraph"/>
        <w:numPr>
          <w:ilvl w:val="1"/>
          <w:numId w:val="4"/>
        </w:numPr>
        <w:tabs>
          <w:tab w:val="left" w:pos="2880"/>
          <w:tab w:val="left" w:leader="hyphen" w:pos="3921"/>
        </w:tabs>
        <w:ind w:left="2880" w:hanging="539"/>
        <w:rPr>
          <w:sz w:val="16"/>
        </w:rPr>
      </w:pPr>
      <w:r>
        <w:rPr>
          <w:sz w:val="16"/>
        </w:rPr>
        <w:t>60% or</w:t>
      </w:r>
      <w:r>
        <w:rPr>
          <w:spacing w:val="-2"/>
          <w:sz w:val="16"/>
        </w:rPr>
        <w:t xml:space="preserve"> </w:t>
      </w:r>
      <w:r>
        <w:rPr>
          <w:spacing w:val="-12"/>
          <w:sz w:val="16"/>
        </w:rPr>
        <w:t>&gt;</w:t>
      </w:r>
      <w:r>
        <w:rPr>
          <w:sz w:val="16"/>
        </w:rPr>
        <w:tab/>
        <w:t>0</w:t>
      </w:r>
      <w:r>
        <w:rPr>
          <w:spacing w:val="-6"/>
          <w:sz w:val="16"/>
        </w:rPr>
        <w:t xml:space="preserve"> </w:t>
      </w:r>
      <w:r>
        <w:rPr>
          <w:spacing w:val="-2"/>
          <w:sz w:val="16"/>
        </w:rPr>
        <w:t>points</w:t>
      </w:r>
    </w:p>
    <w:p w14:paraId="4BD0996C" w14:textId="77777777" w:rsidR="006D4D4E" w:rsidRDefault="00000000">
      <w:pPr>
        <w:pStyle w:val="ListParagraph"/>
        <w:numPr>
          <w:ilvl w:val="1"/>
          <w:numId w:val="4"/>
        </w:numPr>
        <w:tabs>
          <w:tab w:val="left" w:pos="2880"/>
          <w:tab w:val="left" w:leader="hyphen" w:pos="3901"/>
        </w:tabs>
        <w:spacing w:before="36"/>
        <w:ind w:left="2880" w:hanging="539"/>
        <w:rPr>
          <w:sz w:val="16"/>
        </w:rPr>
      </w:pPr>
      <w:r>
        <w:rPr>
          <w:sz w:val="16"/>
        </w:rPr>
        <w:t>45</w:t>
      </w:r>
      <w:r>
        <w:rPr>
          <w:spacing w:val="-7"/>
          <w:sz w:val="16"/>
        </w:rPr>
        <w:t xml:space="preserve"> </w:t>
      </w:r>
      <w:r>
        <w:rPr>
          <w:sz w:val="16"/>
        </w:rPr>
        <w:t>-</w:t>
      </w:r>
      <w:r>
        <w:rPr>
          <w:spacing w:val="-1"/>
          <w:sz w:val="16"/>
        </w:rPr>
        <w:t xml:space="preserve"> </w:t>
      </w:r>
      <w:r>
        <w:rPr>
          <w:spacing w:val="-5"/>
          <w:sz w:val="16"/>
        </w:rPr>
        <w:t>59%</w:t>
      </w:r>
      <w:r>
        <w:rPr>
          <w:sz w:val="16"/>
        </w:rPr>
        <w:tab/>
        <w:t>2</w:t>
      </w:r>
      <w:r>
        <w:rPr>
          <w:spacing w:val="-6"/>
          <w:sz w:val="16"/>
        </w:rPr>
        <w:t xml:space="preserve"> </w:t>
      </w:r>
      <w:r>
        <w:rPr>
          <w:spacing w:val="-2"/>
          <w:sz w:val="16"/>
        </w:rPr>
        <w:t>points</w:t>
      </w:r>
    </w:p>
    <w:p w14:paraId="1C9AA15F" w14:textId="77777777" w:rsidR="006D4D4E" w:rsidRDefault="00000000">
      <w:pPr>
        <w:pStyle w:val="ListParagraph"/>
        <w:numPr>
          <w:ilvl w:val="1"/>
          <w:numId w:val="4"/>
        </w:numPr>
        <w:tabs>
          <w:tab w:val="left" w:pos="2880"/>
          <w:tab w:val="left" w:leader="hyphen" w:pos="3901"/>
        </w:tabs>
        <w:spacing w:before="32"/>
        <w:ind w:left="2880" w:hanging="539"/>
        <w:rPr>
          <w:sz w:val="16"/>
        </w:rPr>
      </w:pPr>
      <w:r>
        <w:rPr>
          <w:sz w:val="16"/>
        </w:rPr>
        <w:t>35</w:t>
      </w:r>
      <w:r>
        <w:rPr>
          <w:spacing w:val="-7"/>
          <w:sz w:val="16"/>
        </w:rPr>
        <w:t xml:space="preserve"> </w:t>
      </w:r>
      <w:r>
        <w:rPr>
          <w:sz w:val="16"/>
        </w:rPr>
        <w:t>-</w:t>
      </w:r>
      <w:r>
        <w:rPr>
          <w:spacing w:val="-1"/>
          <w:sz w:val="16"/>
        </w:rPr>
        <w:t xml:space="preserve"> </w:t>
      </w:r>
      <w:r>
        <w:rPr>
          <w:spacing w:val="-5"/>
          <w:sz w:val="16"/>
        </w:rPr>
        <w:t>44%</w:t>
      </w:r>
      <w:r>
        <w:rPr>
          <w:sz w:val="16"/>
        </w:rPr>
        <w:tab/>
        <w:t>4</w:t>
      </w:r>
      <w:r>
        <w:rPr>
          <w:spacing w:val="-6"/>
          <w:sz w:val="16"/>
        </w:rPr>
        <w:t xml:space="preserve"> </w:t>
      </w:r>
      <w:r>
        <w:rPr>
          <w:spacing w:val="-2"/>
          <w:sz w:val="16"/>
        </w:rPr>
        <w:t>points</w:t>
      </w:r>
    </w:p>
    <w:p w14:paraId="732D8AE2" w14:textId="77777777" w:rsidR="006D4D4E" w:rsidRDefault="00000000">
      <w:pPr>
        <w:pStyle w:val="ListParagraph"/>
        <w:numPr>
          <w:ilvl w:val="1"/>
          <w:numId w:val="4"/>
        </w:numPr>
        <w:tabs>
          <w:tab w:val="left" w:pos="2880"/>
          <w:tab w:val="left" w:leader="hyphen" w:pos="3901"/>
        </w:tabs>
        <w:spacing w:before="36"/>
        <w:ind w:left="2880" w:hanging="539"/>
        <w:rPr>
          <w:sz w:val="16"/>
        </w:rPr>
      </w:pPr>
      <w:r>
        <w:rPr>
          <w:sz w:val="16"/>
        </w:rPr>
        <w:t>25</w:t>
      </w:r>
      <w:r>
        <w:rPr>
          <w:spacing w:val="-7"/>
          <w:sz w:val="16"/>
        </w:rPr>
        <w:t xml:space="preserve"> </w:t>
      </w:r>
      <w:r>
        <w:rPr>
          <w:sz w:val="16"/>
        </w:rPr>
        <w:t>-</w:t>
      </w:r>
      <w:r>
        <w:rPr>
          <w:spacing w:val="-1"/>
          <w:sz w:val="16"/>
        </w:rPr>
        <w:t xml:space="preserve"> </w:t>
      </w:r>
      <w:r>
        <w:rPr>
          <w:spacing w:val="-5"/>
          <w:sz w:val="16"/>
        </w:rPr>
        <w:t>34%</w:t>
      </w:r>
      <w:r>
        <w:rPr>
          <w:sz w:val="16"/>
        </w:rPr>
        <w:tab/>
        <w:t>6</w:t>
      </w:r>
      <w:r>
        <w:rPr>
          <w:spacing w:val="-6"/>
          <w:sz w:val="16"/>
        </w:rPr>
        <w:t xml:space="preserve"> </w:t>
      </w:r>
      <w:r>
        <w:rPr>
          <w:spacing w:val="-2"/>
          <w:sz w:val="16"/>
        </w:rPr>
        <w:t>points</w:t>
      </w:r>
    </w:p>
    <w:p w14:paraId="3535E3FB" w14:textId="77777777" w:rsidR="006D4D4E" w:rsidRDefault="00000000">
      <w:pPr>
        <w:pStyle w:val="ListParagraph"/>
        <w:numPr>
          <w:ilvl w:val="1"/>
          <w:numId w:val="4"/>
        </w:numPr>
        <w:tabs>
          <w:tab w:val="left" w:pos="2880"/>
          <w:tab w:val="left" w:leader="hyphen" w:pos="3881"/>
        </w:tabs>
        <w:spacing w:before="36"/>
        <w:ind w:left="2880" w:hanging="539"/>
        <w:rPr>
          <w:sz w:val="16"/>
        </w:rPr>
      </w:pPr>
      <w:r>
        <w:rPr>
          <w:sz w:val="16"/>
        </w:rPr>
        <w:t>&lt;</w:t>
      </w:r>
      <w:r>
        <w:rPr>
          <w:spacing w:val="-10"/>
          <w:sz w:val="16"/>
        </w:rPr>
        <w:t xml:space="preserve"> </w:t>
      </w:r>
      <w:r>
        <w:rPr>
          <w:spacing w:val="-5"/>
          <w:sz w:val="16"/>
        </w:rPr>
        <w:t>25%</w:t>
      </w:r>
      <w:r>
        <w:rPr>
          <w:sz w:val="16"/>
        </w:rPr>
        <w:tab/>
        <w:t>10</w:t>
      </w:r>
      <w:r>
        <w:rPr>
          <w:spacing w:val="-1"/>
          <w:sz w:val="16"/>
        </w:rPr>
        <w:t xml:space="preserve"> </w:t>
      </w:r>
      <w:r>
        <w:rPr>
          <w:spacing w:val="-2"/>
          <w:sz w:val="16"/>
        </w:rPr>
        <w:t>points</w:t>
      </w:r>
    </w:p>
    <w:p w14:paraId="6F77F2F7" w14:textId="77777777" w:rsidR="006D4D4E" w:rsidRDefault="006D4D4E">
      <w:pPr>
        <w:pStyle w:val="BodyText"/>
        <w:spacing w:before="46"/>
        <w:rPr>
          <w:sz w:val="16"/>
        </w:rPr>
      </w:pPr>
    </w:p>
    <w:p w14:paraId="67B0E550" w14:textId="77777777" w:rsidR="006D4D4E" w:rsidRDefault="00000000">
      <w:pPr>
        <w:pStyle w:val="ListParagraph"/>
        <w:numPr>
          <w:ilvl w:val="0"/>
          <w:numId w:val="4"/>
        </w:numPr>
        <w:tabs>
          <w:tab w:val="left" w:pos="1294"/>
        </w:tabs>
        <w:ind w:left="1294" w:hanging="214"/>
        <w:rPr>
          <w:sz w:val="16"/>
        </w:rPr>
      </w:pPr>
      <w:r>
        <w:rPr>
          <w:noProof/>
          <w:sz w:val="16"/>
        </w:rPr>
        <mc:AlternateContent>
          <mc:Choice Requires="wps">
            <w:drawing>
              <wp:anchor distT="0" distB="0" distL="0" distR="0" simplePos="0" relativeHeight="15733760" behindDoc="0" locked="0" layoutInCell="1" allowOverlap="1" wp14:anchorId="4BF8666F" wp14:editId="137E9388">
                <wp:simplePos x="0" y="0"/>
                <wp:positionH relativeFrom="page">
                  <wp:posOffset>115571</wp:posOffset>
                </wp:positionH>
                <wp:positionV relativeFrom="paragraph">
                  <wp:posOffset>97915</wp:posOffset>
                </wp:positionV>
                <wp:extent cx="53467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68"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3760" from="9.1001pt,7.709912pt" to="51.2pt,7.809912pt" stroked="true" strokeweight=".75pt" strokecolor="#000000">
                <v:stroke dashstyle="solid"/>
                <w10:wrap type="none"/>
              </v:line>
            </w:pict>
          </mc:Fallback>
        </mc:AlternateContent>
      </w:r>
      <w:r>
        <w:rPr>
          <w:sz w:val="16"/>
        </w:rPr>
        <w:t>Does</w:t>
      </w:r>
      <w:r>
        <w:rPr>
          <w:spacing w:val="20"/>
          <w:sz w:val="16"/>
        </w:rPr>
        <w:t xml:space="preserve"> </w:t>
      </w:r>
      <w:r>
        <w:rPr>
          <w:sz w:val="16"/>
        </w:rPr>
        <w:t>this</w:t>
      </w:r>
      <w:r>
        <w:rPr>
          <w:spacing w:val="11"/>
          <w:sz w:val="16"/>
        </w:rPr>
        <w:t xml:space="preserve"> </w:t>
      </w:r>
      <w:r>
        <w:rPr>
          <w:sz w:val="16"/>
        </w:rPr>
        <w:t>grantee</w:t>
      </w:r>
      <w:r>
        <w:rPr>
          <w:spacing w:val="15"/>
          <w:sz w:val="16"/>
        </w:rPr>
        <w:t xml:space="preserve"> </w:t>
      </w:r>
      <w:r>
        <w:rPr>
          <w:sz w:val="16"/>
        </w:rPr>
        <w:t>currently</w:t>
      </w:r>
      <w:r>
        <w:rPr>
          <w:spacing w:val="13"/>
          <w:sz w:val="16"/>
        </w:rPr>
        <w:t xml:space="preserve"> </w:t>
      </w:r>
      <w:r>
        <w:rPr>
          <w:sz w:val="16"/>
        </w:rPr>
        <w:t>have</w:t>
      </w:r>
      <w:r>
        <w:rPr>
          <w:spacing w:val="14"/>
          <w:sz w:val="16"/>
        </w:rPr>
        <w:t xml:space="preserve"> </w:t>
      </w:r>
      <w:r>
        <w:rPr>
          <w:sz w:val="16"/>
        </w:rPr>
        <w:t>any</w:t>
      </w:r>
      <w:r>
        <w:rPr>
          <w:spacing w:val="13"/>
          <w:sz w:val="16"/>
        </w:rPr>
        <w:t xml:space="preserve"> </w:t>
      </w:r>
      <w:r>
        <w:rPr>
          <w:sz w:val="16"/>
        </w:rPr>
        <w:t>other</w:t>
      </w:r>
      <w:r>
        <w:rPr>
          <w:spacing w:val="15"/>
          <w:sz w:val="16"/>
        </w:rPr>
        <w:t xml:space="preserve"> </w:t>
      </w:r>
      <w:r>
        <w:rPr>
          <w:sz w:val="16"/>
        </w:rPr>
        <w:t>active</w:t>
      </w:r>
      <w:r>
        <w:rPr>
          <w:spacing w:val="22"/>
          <w:sz w:val="16"/>
        </w:rPr>
        <w:t xml:space="preserve"> </w:t>
      </w:r>
      <w:r>
        <w:rPr>
          <w:sz w:val="16"/>
        </w:rPr>
        <w:t>319</w:t>
      </w:r>
      <w:r>
        <w:rPr>
          <w:spacing w:val="11"/>
          <w:sz w:val="16"/>
        </w:rPr>
        <w:t xml:space="preserve"> </w:t>
      </w:r>
      <w:r>
        <w:rPr>
          <w:spacing w:val="-2"/>
          <w:sz w:val="16"/>
        </w:rPr>
        <w:t>grants?</w:t>
      </w:r>
    </w:p>
    <w:p w14:paraId="085A2A5F" w14:textId="77777777" w:rsidR="006D4D4E" w:rsidRDefault="006D4D4E">
      <w:pPr>
        <w:pStyle w:val="BodyText"/>
        <w:spacing w:before="54"/>
        <w:rPr>
          <w:sz w:val="16"/>
        </w:rPr>
      </w:pPr>
    </w:p>
    <w:p w14:paraId="06183F1B" w14:textId="77777777" w:rsidR="006D4D4E" w:rsidRDefault="00000000">
      <w:pPr>
        <w:pStyle w:val="ListParagraph"/>
        <w:numPr>
          <w:ilvl w:val="1"/>
          <w:numId w:val="4"/>
        </w:numPr>
        <w:tabs>
          <w:tab w:val="left" w:pos="2880"/>
          <w:tab w:val="left" w:leader="hyphen" w:pos="3671"/>
        </w:tabs>
        <w:ind w:left="2880" w:hanging="539"/>
        <w:rPr>
          <w:sz w:val="16"/>
        </w:rPr>
      </w:pPr>
      <w:r>
        <w:rPr>
          <w:spacing w:val="-5"/>
          <w:w w:val="105"/>
          <w:sz w:val="16"/>
        </w:rPr>
        <w:t>No</w:t>
      </w:r>
      <w:r>
        <w:rPr>
          <w:sz w:val="16"/>
        </w:rPr>
        <w:tab/>
      </w:r>
      <w:r>
        <w:rPr>
          <w:w w:val="105"/>
          <w:sz w:val="16"/>
        </w:rPr>
        <w:t>0</w:t>
      </w:r>
      <w:r>
        <w:rPr>
          <w:spacing w:val="-7"/>
          <w:w w:val="105"/>
          <w:sz w:val="16"/>
        </w:rPr>
        <w:t xml:space="preserve"> </w:t>
      </w:r>
      <w:r>
        <w:rPr>
          <w:spacing w:val="-2"/>
          <w:w w:val="105"/>
          <w:sz w:val="16"/>
        </w:rPr>
        <w:t>points</w:t>
      </w:r>
    </w:p>
    <w:p w14:paraId="6B3991F3" w14:textId="77777777" w:rsidR="006D4D4E" w:rsidRDefault="00000000">
      <w:pPr>
        <w:pStyle w:val="ListParagraph"/>
        <w:numPr>
          <w:ilvl w:val="1"/>
          <w:numId w:val="4"/>
        </w:numPr>
        <w:tabs>
          <w:tab w:val="left" w:pos="2880"/>
          <w:tab w:val="left" w:leader="hyphen" w:pos="3671"/>
        </w:tabs>
        <w:spacing w:before="32"/>
        <w:ind w:left="2880" w:hanging="539"/>
        <w:rPr>
          <w:sz w:val="16"/>
        </w:rPr>
      </w:pPr>
      <w:r>
        <w:rPr>
          <w:spacing w:val="-5"/>
          <w:w w:val="105"/>
          <w:sz w:val="16"/>
        </w:rPr>
        <w:t>Yes</w:t>
      </w:r>
      <w:r>
        <w:rPr>
          <w:sz w:val="16"/>
        </w:rPr>
        <w:tab/>
      </w:r>
      <w:r>
        <w:rPr>
          <w:w w:val="105"/>
          <w:sz w:val="16"/>
        </w:rPr>
        <w:t>0</w:t>
      </w:r>
      <w:r>
        <w:rPr>
          <w:spacing w:val="-7"/>
          <w:w w:val="105"/>
          <w:sz w:val="16"/>
        </w:rPr>
        <w:t xml:space="preserve"> </w:t>
      </w:r>
      <w:r>
        <w:rPr>
          <w:w w:val="105"/>
          <w:sz w:val="16"/>
        </w:rPr>
        <w:t>to</w:t>
      </w:r>
      <w:r>
        <w:rPr>
          <w:spacing w:val="-5"/>
          <w:w w:val="105"/>
          <w:sz w:val="16"/>
        </w:rPr>
        <w:t xml:space="preserve"> </w:t>
      </w:r>
      <w:r>
        <w:rPr>
          <w:w w:val="105"/>
          <w:sz w:val="16"/>
        </w:rPr>
        <w:t>-5</w:t>
      </w:r>
      <w:r>
        <w:rPr>
          <w:spacing w:val="-7"/>
          <w:w w:val="105"/>
          <w:sz w:val="16"/>
        </w:rPr>
        <w:t xml:space="preserve"> </w:t>
      </w:r>
      <w:r>
        <w:rPr>
          <w:spacing w:val="-2"/>
          <w:w w:val="105"/>
          <w:sz w:val="16"/>
        </w:rPr>
        <w:t>points</w:t>
      </w:r>
    </w:p>
    <w:p w14:paraId="1AA0F863" w14:textId="77777777" w:rsidR="006D4D4E" w:rsidRDefault="006D4D4E">
      <w:pPr>
        <w:pStyle w:val="BodyText"/>
        <w:spacing w:before="50"/>
        <w:rPr>
          <w:sz w:val="16"/>
        </w:rPr>
      </w:pPr>
    </w:p>
    <w:p w14:paraId="2C65B107" w14:textId="77777777" w:rsidR="006D4D4E" w:rsidRDefault="00000000">
      <w:pPr>
        <w:pStyle w:val="ListParagraph"/>
        <w:numPr>
          <w:ilvl w:val="0"/>
          <w:numId w:val="4"/>
        </w:numPr>
        <w:tabs>
          <w:tab w:val="left" w:pos="1294"/>
        </w:tabs>
        <w:spacing w:before="1"/>
        <w:ind w:left="1294" w:hanging="214"/>
        <w:rPr>
          <w:sz w:val="16"/>
        </w:rPr>
      </w:pPr>
      <w:r>
        <w:rPr>
          <w:noProof/>
          <w:sz w:val="16"/>
        </w:rPr>
        <mc:AlternateContent>
          <mc:Choice Requires="wps">
            <w:drawing>
              <wp:anchor distT="0" distB="0" distL="0" distR="0" simplePos="0" relativeHeight="15732736" behindDoc="0" locked="0" layoutInCell="1" allowOverlap="1" wp14:anchorId="79EE8EC3" wp14:editId="4FE7BE2F">
                <wp:simplePos x="0" y="0"/>
                <wp:positionH relativeFrom="page">
                  <wp:posOffset>123825</wp:posOffset>
                </wp:positionH>
                <wp:positionV relativeFrom="paragraph">
                  <wp:posOffset>121138</wp:posOffset>
                </wp:positionV>
                <wp:extent cx="53467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0"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2736" from="9.75pt,9.538496pt" to="51.85pt,9.638506pt" stroked="true" strokeweight=".75pt" strokecolor="#000000">
                <v:stroke dashstyle="solid"/>
                <w10:wrap type="none"/>
              </v:line>
            </w:pict>
          </mc:Fallback>
        </mc:AlternateContent>
      </w:r>
      <w:r>
        <w:rPr>
          <w:sz w:val="16"/>
        </w:rPr>
        <w:t>Is this</w:t>
      </w:r>
      <w:r>
        <w:rPr>
          <w:spacing w:val="-6"/>
          <w:sz w:val="16"/>
        </w:rPr>
        <w:t xml:space="preserve"> </w:t>
      </w:r>
      <w:r>
        <w:rPr>
          <w:sz w:val="16"/>
        </w:rPr>
        <w:t>a</w:t>
      </w:r>
      <w:r>
        <w:rPr>
          <w:spacing w:val="-2"/>
          <w:sz w:val="16"/>
        </w:rPr>
        <w:t xml:space="preserve"> </w:t>
      </w:r>
      <w:r>
        <w:rPr>
          <w:sz w:val="16"/>
        </w:rPr>
        <w:t>continuation</w:t>
      </w:r>
      <w:r>
        <w:rPr>
          <w:spacing w:val="-2"/>
          <w:sz w:val="16"/>
        </w:rPr>
        <w:t xml:space="preserve"> </w:t>
      </w:r>
      <w:r>
        <w:rPr>
          <w:sz w:val="16"/>
        </w:rPr>
        <w:t>of</w:t>
      </w:r>
      <w:r>
        <w:rPr>
          <w:spacing w:val="-2"/>
          <w:sz w:val="16"/>
        </w:rPr>
        <w:t xml:space="preserve"> </w:t>
      </w:r>
      <w:r>
        <w:rPr>
          <w:sz w:val="16"/>
        </w:rPr>
        <w:t>a</w:t>
      </w:r>
      <w:r>
        <w:rPr>
          <w:spacing w:val="-3"/>
          <w:sz w:val="16"/>
        </w:rPr>
        <w:t xml:space="preserve"> </w:t>
      </w:r>
      <w:r>
        <w:rPr>
          <w:sz w:val="16"/>
        </w:rPr>
        <w:t>previous</w:t>
      </w:r>
      <w:r>
        <w:rPr>
          <w:spacing w:val="-4"/>
          <w:sz w:val="16"/>
        </w:rPr>
        <w:t xml:space="preserve"> </w:t>
      </w:r>
      <w:r>
        <w:rPr>
          <w:sz w:val="16"/>
        </w:rPr>
        <w:t>project</w:t>
      </w:r>
      <w:r>
        <w:rPr>
          <w:spacing w:val="-5"/>
          <w:sz w:val="16"/>
        </w:rPr>
        <w:t xml:space="preserve"> </w:t>
      </w:r>
      <w:r>
        <w:rPr>
          <w:sz w:val="16"/>
        </w:rPr>
        <w:t>(319,</w:t>
      </w:r>
      <w:r>
        <w:rPr>
          <w:spacing w:val="-2"/>
          <w:sz w:val="16"/>
        </w:rPr>
        <w:t xml:space="preserve"> </w:t>
      </w:r>
      <w:r>
        <w:rPr>
          <w:sz w:val="16"/>
        </w:rPr>
        <w:t>ARCF,</w:t>
      </w:r>
      <w:r>
        <w:rPr>
          <w:spacing w:val="-3"/>
          <w:sz w:val="16"/>
        </w:rPr>
        <w:t xml:space="preserve"> </w:t>
      </w:r>
      <w:r>
        <w:rPr>
          <w:sz w:val="16"/>
        </w:rPr>
        <w:t>NRCS,</w:t>
      </w:r>
      <w:r>
        <w:rPr>
          <w:spacing w:val="-2"/>
          <w:sz w:val="16"/>
        </w:rPr>
        <w:t xml:space="preserve"> </w:t>
      </w:r>
      <w:r>
        <w:rPr>
          <w:sz w:val="16"/>
        </w:rPr>
        <w:t>FSA,</w:t>
      </w:r>
      <w:r>
        <w:rPr>
          <w:spacing w:val="-3"/>
          <w:sz w:val="16"/>
        </w:rPr>
        <w:t xml:space="preserve"> </w:t>
      </w:r>
      <w:proofErr w:type="spellStart"/>
      <w:r>
        <w:rPr>
          <w:spacing w:val="-2"/>
          <w:sz w:val="16"/>
        </w:rPr>
        <w:t>etc</w:t>
      </w:r>
      <w:proofErr w:type="spellEnd"/>
      <w:r>
        <w:rPr>
          <w:spacing w:val="-2"/>
          <w:sz w:val="16"/>
        </w:rPr>
        <w:t>)?</w:t>
      </w:r>
    </w:p>
    <w:p w14:paraId="544522D2" w14:textId="77777777" w:rsidR="006D4D4E" w:rsidRDefault="006D4D4E">
      <w:pPr>
        <w:pStyle w:val="BodyText"/>
        <w:spacing w:before="54"/>
        <w:rPr>
          <w:sz w:val="16"/>
        </w:rPr>
      </w:pPr>
    </w:p>
    <w:p w14:paraId="7B55C4DA" w14:textId="77777777" w:rsidR="006D4D4E" w:rsidRDefault="00000000">
      <w:pPr>
        <w:pStyle w:val="ListParagraph"/>
        <w:numPr>
          <w:ilvl w:val="1"/>
          <w:numId w:val="4"/>
        </w:numPr>
        <w:tabs>
          <w:tab w:val="left" w:pos="2880"/>
          <w:tab w:val="left" w:leader="hyphen" w:pos="3556"/>
        </w:tabs>
        <w:ind w:left="2880" w:hanging="539"/>
        <w:rPr>
          <w:sz w:val="16"/>
        </w:rPr>
      </w:pPr>
      <w:r>
        <w:rPr>
          <w:spacing w:val="-5"/>
          <w:sz w:val="16"/>
        </w:rPr>
        <w:t>Yes</w:t>
      </w:r>
      <w:r>
        <w:rPr>
          <w:sz w:val="16"/>
        </w:rPr>
        <w:tab/>
        <w:t>1-5</w:t>
      </w:r>
      <w:r>
        <w:rPr>
          <w:spacing w:val="-5"/>
          <w:sz w:val="16"/>
        </w:rPr>
        <w:t xml:space="preserve"> </w:t>
      </w:r>
      <w:r>
        <w:rPr>
          <w:spacing w:val="-2"/>
          <w:sz w:val="16"/>
        </w:rPr>
        <w:t>points</w:t>
      </w:r>
    </w:p>
    <w:p w14:paraId="246DD4FC" w14:textId="77777777" w:rsidR="006D4D4E" w:rsidRDefault="00000000">
      <w:pPr>
        <w:pStyle w:val="ListParagraph"/>
        <w:numPr>
          <w:ilvl w:val="1"/>
          <w:numId w:val="4"/>
        </w:numPr>
        <w:tabs>
          <w:tab w:val="left" w:pos="2880"/>
          <w:tab w:val="left" w:leader="hyphen" w:pos="3621"/>
        </w:tabs>
        <w:spacing w:before="31"/>
        <w:ind w:left="2880" w:hanging="539"/>
        <w:rPr>
          <w:sz w:val="16"/>
        </w:rPr>
      </w:pPr>
      <w:r>
        <w:rPr>
          <w:spacing w:val="-5"/>
          <w:sz w:val="16"/>
        </w:rPr>
        <w:t>No</w:t>
      </w:r>
      <w:r>
        <w:rPr>
          <w:sz w:val="16"/>
        </w:rPr>
        <w:tab/>
        <w:t>0</w:t>
      </w:r>
      <w:r>
        <w:rPr>
          <w:spacing w:val="-6"/>
          <w:sz w:val="16"/>
        </w:rPr>
        <w:t xml:space="preserve"> </w:t>
      </w:r>
      <w:r>
        <w:rPr>
          <w:spacing w:val="-2"/>
          <w:sz w:val="16"/>
        </w:rPr>
        <w:t>points</w:t>
      </w:r>
    </w:p>
    <w:p w14:paraId="24908FB4" w14:textId="77777777" w:rsidR="006D4D4E" w:rsidRDefault="006D4D4E">
      <w:pPr>
        <w:pStyle w:val="BodyText"/>
        <w:spacing w:before="51"/>
        <w:rPr>
          <w:sz w:val="16"/>
        </w:rPr>
      </w:pPr>
    </w:p>
    <w:p w14:paraId="58E5C328" w14:textId="77777777" w:rsidR="006D4D4E" w:rsidRDefault="00000000">
      <w:pPr>
        <w:pStyle w:val="ListParagraph"/>
        <w:numPr>
          <w:ilvl w:val="0"/>
          <w:numId w:val="4"/>
        </w:numPr>
        <w:tabs>
          <w:tab w:val="left" w:pos="1294"/>
        </w:tabs>
        <w:ind w:left="1294" w:hanging="214"/>
        <w:rPr>
          <w:sz w:val="16"/>
        </w:rPr>
      </w:pPr>
      <w:r>
        <w:rPr>
          <w:noProof/>
          <w:sz w:val="16"/>
        </w:rPr>
        <mc:AlternateContent>
          <mc:Choice Requires="wps">
            <w:drawing>
              <wp:anchor distT="0" distB="0" distL="0" distR="0" simplePos="0" relativeHeight="15734784" behindDoc="0" locked="0" layoutInCell="1" allowOverlap="1" wp14:anchorId="0877E7C5" wp14:editId="7B032A1C">
                <wp:simplePos x="0" y="0"/>
                <wp:positionH relativeFrom="page">
                  <wp:posOffset>120013</wp:posOffset>
                </wp:positionH>
                <wp:positionV relativeFrom="paragraph">
                  <wp:posOffset>120867</wp:posOffset>
                </wp:positionV>
                <wp:extent cx="53467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1" y="126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4784" from="9.4499pt,9.51709pt" to="51.55pt,9.617090pt" stroked="true" strokeweight=".75pt" strokecolor="#000000">
                <v:stroke dashstyle="solid"/>
                <w10:wrap type="none"/>
              </v:line>
            </w:pict>
          </mc:Fallback>
        </mc:AlternateContent>
      </w:r>
      <w:r>
        <w:rPr>
          <w:spacing w:val="2"/>
          <w:sz w:val="16"/>
        </w:rPr>
        <w:t>Demonstrated</w:t>
      </w:r>
      <w:r>
        <w:rPr>
          <w:spacing w:val="27"/>
          <w:sz w:val="16"/>
        </w:rPr>
        <w:t xml:space="preserve"> </w:t>
      </w:r>
      <w:r>
        <w:rPr>
          <w:spacing w:val="2"/>
          <w:sz w:val="16"/>
        </w:rPr>
        <w:t>need</w:t>
      </w:r>
      <w:r>
        <w:rPr>
          <w:spacing w:val="28"/>
          <w:sz w:val="16"/>
        </w:rPr>
        <w:t xml:space="preserve"> </w:t>
      </w:r>
      <w:r>
        <w:rPr>
          <w:spacing w:val="2"/>
          <w:sz w:val="16"/>
        </w:rPr>
        <w:t>for</w:t>
      </w:r>
      <w:r>
        <w:rPr>
          <w:spacing w:val="24"/>
          <w:sz w:val="16"/>
        </w:rPr>
        <w:t xml:space="preserve"> </w:t>
      </w:r>
      <w:r>
        <w:rPr>
          <w:spacing w:val="2"/>
          <w:sz w:val="16"/>
        </w:rPr>
        <w:t>the</w:t>
      </w:r>
      <w:r>
        <w:rPr>
          <w:spacing w:val="24"/>
          <w:sz w:val="16"/>
        </w:rPr>
        <w:t xml:space="preserve"> </w:t>
      </w:r>
      <w:r>
        <w:rPr>
          <w:spacing w:val="2"/>
          <w:sz w:val="16"/>
        </w:rPr>
        <w:t>planned</w:t>
      </w:r>
      <w:r>
        <w:rPr>
          <w:spacing w:val="28"/>
          <w:sz w:val="16"/>
        </w:rPr>
        <w:t xml:space="preserve"> </w:t>
      </w:r>
      <w:r>
        <w:rPr>
          <w:spacing w:val="2"/>
          <w:sz w:val="16"/>
        </w:rPr>
        <w:t>training/education</w:t>
      </w:r>
      <w:r>
        <w:rPr>
          <w:spacing w:val="28"/>
          <w:sz w:val="16"/>
        </w:rPr>
        <w:t xml:space="preserve"> </w:t>
      </w:r>
      <w:r>
        <w:rPr>
          <w:spacing w:val="-2"/>
          <w:sz w:val="16"/>
        </w:rPr>
        <w:t>activities:</w:t>
      </w:r>
    </w:p>
    <w:p w14:paraId="017CBC69" w14:textId="77777777" w:rsidR="006D4D4E" w:rsidRDefault="006D4D4E">
      <w:pPr>
        <w:pStyle w:val="BodyText"/>
        <w:spacing w:before="54"/>
        <w:rPr>
          <w:sz w:val="16"/>
        </w:rPr>
      </w:pPr>
    </w:p>
    <w:p w14:paraId="2954CAAF" w14:textId="77777777" w:rsidR="006D4D4E" w:rsidRDefault="00000000">
      <w:pPr>
        <w:pStyle w:val="ListParagraph"/>
        <w:numPr>
          <w:ilvl w:val="1"/>
          <w:numId w:val="4"/>
        </w:numPr>
        <w:tabs>
          <w:tab w:val="left" w:pos="2880"/>
        </w:tabs>
        <w:ind w:left="2880" w:hanging="539"/>
        <w:rPr>
          <w:sz w:val="16"/>
        </w:rPr>
      </w:pPr>
      <w:r>
        <w:rPr>
          <w:sz w:val="16"/>
        </w:rPr>
        <w:t>0</w:t>
      </w:r>
      <w:r>
        <w:rPr>
          <w:spacing w:val="-7"/>
          <w:sz w:val="16"/>
        </w:rPr>
        <w:t xml:space="preserve"> </w:t>
      </w:r>
      <w:r>
        <w:rPr>
          <w:sz w:val="16"/>
        </w:rPr>
        <w:t>–</w:t>
      </w:r>
      <w:r>
        <w:rPr>
          <w:spacing w:val="-5"/>
          <w:sz w:val="16"/>
        </w:rPr>
        <w:t xml:space="preserve"> </w:t>
      </w:r>
      <w:r>
        <w:rPr>
          <w:sz w:val="16"/>
        </w:rPr>
        <w:t>10</w:t>
      </w:r>
      <w:r>
        <w:rPr>
          <w:spacing w:val="-8"/>
          <w:sz w:val="16"/>
        </w:rPr>
        <w:t xml:space="preserve"> </w:t>
      </w:r>
      <w:r>
        <w:rPr>
          <w:spacing w:val="-2"/>
          <w:sz w:val="16"/>
        </w:rPr>
        <w:t>points</w:t>
      </w:r>
    </w:p>
    <w:p w14:paraId="34F05A71" w14:textId="77777777" w:rsidR="006D4D4E" w:rsidRDefault="006D4D4E">
      <w:pPr>
        <w:pStyle w:val="BodyText"/>
        <w:spacing w:before="46"/>
        <w:rPr>
          <w:sz w:val="16"/>
        </w:rPr>
      </w:pPr>
    </w:p>
    <w:p w14:paraId="03CA6F3E" w14:textId="77777777" w:rsidR="006D4D4E" w:rsidRDefault="00000000">
      <w:pPr>
        <w:pStyle w:val="ListParagraph"/>
        <w:numPr>
          <w:ilvl w:val="0"/>
          <w:numId w:val="4"/>
        </w:numPr>
        <w:tabs>
          <w:tab w:val="left" w:pos="1294"/>
        </w:tabs>
        <w:spacing w:before="1"/>
        <w:ind w:left="1294" w:hanging="214"/>
        <w:rPr>
          <w:sz w:val="16"/>
        </w:rPr>
      </w:pPr>
      <w:r>
        <w:rPr>
          <w:noProof/>
          <w:sz w:val="16"/>
        </w:rPr>
        <mc:AlternateContent>
          <mc:Choice Requires="wps">
            <w:drawing>
              <wp:anchor distT="0" distB="0" distL="0" distR="0" simplePos="0" relativeHeight="15735296" behindDoc="0" locked="0" layoutInCell="1" allowOverlap="1" wp14:anchorId="43736131" wp14:editId="3C6479BB">
                <wp:simplePos x="0" y="0"/>
                <wp:positionH relativeFrom="page">
                  <wp:posOffset>103503</wp:posOffset>
                </wp:positionH>
                <wp:positionV relativeFrom="paragraph">
                  <wp:posOffset>92772</wp:posOffset>
                </wp:positionV>
                <wp:extent cx="53467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1" y="126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5296" from="8.1499pt,7.304903pt" to="50.25pt,7.404893pt" stroked="true" strokeweight=".75pt" strokecolor="#000000">
                <v:stroke dashstyle="solid"/>
                <w10:wrap type="none"/>
              </v:line>
            </w:pict>
          </mc:Fallback>
        </mc:AlternateContent>
      </w:r>
      <w:r>
        <w:rPr>
          <w:sz w:val="16"/>
        </w:rPr>
        <w:t>How</w:t>
      </w:r>
      <w:r>
        <w:rPr>
          <w:spacing w:val="27"/>
          <w:sz w:val="16"/>
        </w:rPr>
        <w:t xml:space="preserve"> </w:t>
      </w:r>
      <w:r>
        <w:rPr>
          <w:sz w:val="16"/>
        </w:rPr>
        <w:t>quickly</w:t>
      </w:r>
      <w:r>
        <w:rPr>
          <w:spacing w:val="26"/>
          <w:sz w:val="16"/>
        </w:rPr>
        <w:t xml:space="preserve"> </w:t>
      </w:r>
      <w:r>
        <w:rPr>
          <w:sz w:val="16"/>
        </w:rPr>
        <w:t>will</w:t>
      </w:r>
      <w:r>
        <w:rPr>
          <w:spacing w:val="34"/>
          <w:sz w:val="16"/>
        </w:rPr>
        <w:t xml:space="preserve"> </w:t>
      </w:r>
      <w:r>
        <w:rPr>
          <w:sz w:val="16"/>
        </w:rPr>
        <w:t>this</w:t>
      </w:r>
      <w:r>
        <w:rPr>
          <w:spacing w:val="24"/>
          <w:sz w:val="16"/>
        </w:rPr>
        <w:t xml:space="preserve"> </w:t>
      </w:r>
      <w:r>
        <w:rPr>
          <w:sz w:val="16"/>
        </w:rPr>
        <w:t>education/outreach</w:t>
      </w:r>
      <w:r>
        <w:rPr>
          <w:spacing w:val="31"/>
          <w:sz w:val="16"/>
        </w:rPr>
        <w:t xml:space="preserve"> </w:t>
      </w:r>
      <w:r>
        <w:rPr>
          <w:sz w:val="16"/>
        </w:rPr>
        <w:t>effort</w:t>
      </w:r>
      <w:r>
        <w:rPr>
          <w:spacing w:val="33"/>
          <w:sz w:val="16"/>
        </w:rPr>
        <w:t xml:space="preserve"> </w:t>
      </w:r>
      <w:r>
        <w:rPr>
          <w:sz w:val="16"/>
        </w:rPr>
        <w:t>likely</w:t>
      </w:r>
      <w:r>
        <w:rPr>
          <w:spacing w:val="26"/>
          <w:sz w:val="16"/>
        </w:rPr>
        <w:t xml:space="preserve"> </w:t>
      </w:r>
      <w:r>
        <w:rPr>
          <w:sz w:val="16"/>
        </w:rPr>
        <w:t>begin</w:t>
      </w:r>
      <w:r>
        <w:rPr>
          <w:spacing w:val="29"/>
          <w:sz w:val="16"/>
        </w:rPr>
        <w:t xml:space="preserve"> </w:t>
      </w:r>
      <w:r>
        <w:rPr>
          <w:sz w:val="16"/>
        </w:rPr>
        <w:t>to</w:t>
      </w:r>
      <w:r>
        <w:rPr>
          <w:spacing w:val="24"/>
          <w:sz w:val="16"/>
        </w:rPr>
        <w:t xml:space="preserve"> </w:t>
      </w:r>
      <w:r>
        <w:rPr>
          <w:sz w:val="16"/>
        </w:rPr>
        <w:t>improve</w:t>
      </w:r>
      <w:r>
        <w:rPr>
          <w:spacing w:val="27"/>
          <w:sz w:val="16"/>
        </w:rPr>
        <w:t xml:space="preserve"> </w:t>
      </w:r>
      <w:r>
        <w:rPr>
          <w:sz w:val="16"/>
        </w:rPr>
        <w:t>water</w:t>
      </w:r>
      <w:r>
        <w:rPr>
          <w:spacing w:val="28"/>
          <w:sz w:val="16"/>
        </w:rPr>
        <w:t xml:space="preserve"> </w:t>
      </w:r>
      <w:r>
        <w:rPr>
          <w:spacing w:val="-2"/>
          <w:sz w:val="16"/>
        </w:rPr>
        <w:t>quality?</w:t>
      </w:r>
    </w:p>
    <w:p w14:paraId="081A529D" w14:textId="77777777" w:rsidR="006D4D4E" w:rsidRDefault="006D4D4E">
      <w:pPr>
        <w:pStyle w:val="BodyText"/>
        <w:spacing w:before="53"/>
        <w:rPr>
          <w:sz w:val="16"/>
        </w:rPr>
      </w:pPr>
    </w:p>
    <w:p w14:paraId="74E00BE3" w14:textId="77777777" w:rsidR="006D4D4E" w:rsidRDefault="00000000">
      <w:pPr>
        <w:tabs>
          <w:tab w:val="left" w:pos="3515"/>
          <w:tab w:val="left" w:pos="4379"/>
        </w:tabs>
        <w:spacing w:before="1"/>
        <w:ind w:left="2741"/>
        <w:rPr>
          <w:sz w:val="16"/>
        </w:rPr>
      </w:pPr>
      <w:r>
        <w:rPr>
          <w:spacing w:val="-2"/>
          <w:w w:val="105"/>
          <w:sz w:val="16"/>
        </w:rPr>
        <w:t>Never</w:t>
      </w:r>
      <w:r>
        <w:rPr>
          <w:sz w:val="16"/>
        </w:rPr>
        <w:tab/>
      </w:r>
      <w:r>
        <w:rPr>
          <w:spacing w:val="-2"/>
          <w:w w:val="105"/>
          <w:sz w:val="16"/>
        </w:rPr>
        <w:t>Years</w:t>
      </w:r>
      <w:r>
        <w:rPr>
          <w:sz w:val="16"/>
        </w:rPr>
        <w:tab/>
      </w:r>
      <w:r>
        <w:rPr>
          <w:spacing w:val="-2"/>
          <w:w w:val="105"/>
          <w:sz w:val="16"/>
        </w:rPr>
        <w:t>Months</w:t>
      </w:r>
    </w:p>
    <w:p w14:paraId="52350A86" w14:textId="77777777" w:rsidR="006D4D4E" w:rsidRDefault="00000000">
      <w:pPr>
        <w:pStyle w:val="ListParagraph"/>
        <w:numPr>
          <w:ilvl w:val="1"/>
          <w:numId w:val="4"/>
        </w:numPr>
        <w:tabs>
          <w:tab w:val="left" w:pos="2880"/>
          <w:tab w:val="left" w:leader="hyphen" w:pos="4421"/>
        </w:tabs>
        <w:spacing w:before="36"/>
        <w:ind w:left="2880" w:hanging="539"/>
        <w:rPr>
          <w:sz w:val="16"/>
        </w:rPr>
      </w:pPr>
      <w:r>
        <w:rPr>
          <w:spacing w:val="-2"/>
          <w:sz w:val="16"/>
        </w:rPr>
        <w:t>0</w:t>
      </w:r>
      <w:r>
        <w:rPr>
          <w:spacing w:val="-9"/>
          <w:sz w:val="16"/>
        </w:rPr>
        <w:t xml:space="preserve"> </w:t>
      </w:r>
      <w:r>
        <w:rPr>
          <w:spacing w:val="-2"/>
          <w:sz w:val="16"/>
        </w:rPr>
        <w:t>------------</w:t>
      </w:r>
      <w:r>
        <w:rPr>
          <w:spacing w:val="-4"/>
          <w:sz w:val="16"/>
        </w:rPr>
        <w:t xml:space="preserve"> </w:t>
      </w:r>
      <w:r>
        <w:rPr>
          <w:spacing w:val="-10"/>
          <w:sz w:val="16"/>
        </w:rPr>
        <w:t>5</w:t>
      </w:r>
      <w:r>
        <w:rPr>
          <w:sz w:val="16"/>
        </w:rPr>
        <w:tab/>
        <w:t>10</w:t>
      </w:r>
      <w:r>
        <w:rPr>
          <w:spacing w:val="-1"/>
          <w:sz w:val="16"/>
        </w:rPr>
        <w:t xml:space="preserve"> </w:t>
      </w:r>
      <w:r>
        <w:rPr>
          <w:spacing w:val="-2"/>
          <w:sz w:val="16"/>
        </w:rPr>
        <w:t>points</w:t>
      </w:r>
    </w:p>
    <w:p w14:paraId="57E18CEC" w14:textId="77777777" w:rsidR="006D4D4E" w:rsidRDefault="00000000">
      <w:pPr>
        <w:spacing w:before="31"/>
        <w:ind w:left="2991"/>
        <w:rPr>
          <w:sz w:val="16"/>
        </w:rPr>
      </w:pPr>
      <w:proofErr w:type="gramStart"/>
      <w:r>
        <w:rPr>
          <w:sz w:val="16"/>
        </w:rPr>
        <w:t>Decades</w:t>
      </w:r>
      <w:r>
        <w:rPr>
          <w:spacing w:val="37"/>
          <w:sz w:val="16"/>
        </w:rPr>
        <w:t xml:space="preserve">  </w:t>
      </w:r>
      <w:r>
        <w:rPr>
          <w:sz w:val="16"/>
        </w:rPr>
        <w:t>1</w:t>
      </w:r>
      <w:proofErr w:type="gramEnd"/>
      <w:r>
        <w:rPr>
          <w:sz w:val="16"/>
        </w:rPr>
        <w:t>-2</w:t>
      </w:r>
      <w:r>
        <w:rPr>
          <w:spacing w:val="-5"/>
          <w:sz w:val="16"/>
        </w:rPr>
        <w:t xml:space="preserve"> </w:t>
      </w:r>
      <w:r>
        <w:rPr>
          <w:spacing w:val="-2"/>
          <w:sz w:val="16"/>
        </w:rPr>
        <w:t>years</w:t>
      </w:r>
    </w:p>
    <w:p w14:paraId="02E81633" w14:textId="77777777" w:rsidR="006D4D4E" w:rsidRDefault="006D4D4E">
      <w:pPr>
        <w:pStyle w:val="BodyText"/>
        <w:rPr>
          <w:sz w:val="16"/>
        </w:rPr>
      </w:pPr>
    </w:p>
    <w:p w14:paraId="1CA85B8D" w14:textId="77777777" w:rsidR="006D4D4E" w:rsidRDefault="006D4D4E">
      <w:pPr>
        <w:pStyle w:val="BodyText"/>
        <w:rPr>
          <w:sz w:val="16"/>
        </w:rPr>
      </w:pPr>
    </w:p>
    <w:p w14:paraId="01CCEC79" w14:textId="77777777" w:rsidR="006D4D4E" w:rsidRDefault="006D4D4E">
      <w:pPr>
        <w:pStyle w:val="BodyText"/>
        <w:rPr>
          <w:sz w:val="16"/>
        </w:rPr>
      </w:pPr>
    </w:p>
    <w:p w14:paraId="2D988393" w14:textId="77777777" w:rsidR="006D4D4E" w:rsidRDefault="006D4D4E">
      <w:pPr>
        <w:pStyle w:val="BodyText"/>
        <w:rPr>
          <w:sz w:val="16"/>
        </w:rPr>
      </w:pPr>
    </w:p>
    <w:p w14:paraId="4EFC58EC" w14:textId="77777777" w:rsidR="006D4D4E" w:rsidRDefault="006D4D4E">
      <w:pPr>
        <w:pStyle w:val="BodyText"/>
        <w:spacing w:before="17"/>
        <w:rPr>
          <w:sz w:val="16"/>
        </w:rPr>
      </w:pPr>
    </w:p>
    <w:p w14:paraId="41EC4142" w14:textId="77777777" w:rsidR="006D4D4E" w:rsidRDefault="00000000">
      <w:pPr>
        <w:tabs>
          <w:tab w:val="left" w:pos="2856"/>
        </w:tabs>
        <w:spacing w:before="1"/>
        <w:ind w:right="377"/>
        <w:jc w:val="right"/>
        <w:rPr>
          <w:rFonts w:ascii="Open Sans"/>
          <w:b/>
          <w:sz w:val="20"/>
        </w:rPr>
      </w:pPr>
      <w:r>
        <w:rPr>
          <w:rFonts w:ascii="Open Sans"/>
          <w:b/>
          <w:sz w:val="20"/>
        </w:rPr>
        <w:t>Total</w:t>
      </w:r>
      <w:r>
        <w:rPr>
          <w:rFonts w:ascii="Open Sans"/>
          <w:b/>
          <w:spacing w:val="-1"/>
          <w:sz w:val="20"/>
        </w:rPr>
        <w:t xml:space="preserve"> </w:t>
      </w:r>
      <w:r>
        <w:rPr>
          <w:rFonts w:ascii="Open Sans"/>
          <w:b/>
          <w:sz w:val="20"/>
        </w:rPr>
        <w:t xml:space="preserve">Points Earned </w:t>
      </w:r>
      <w:r>
        <w:rPr>
          <w:rFonts w:ascii="Open Sans"/>
          <w:b/>
          <w:sz w:val="20"/>
          <w:u w:val="single"/>
        </w:rPr>
        <w:tab/>
      </w:r>
    </w:p>
    <w:p w14:paraId="1F904D8E" w14:textId="77777777" w:rsidR="006D4D4E" w:rsidRDefault="006D4D4E">
      <w:pPr>
        <w:jc w:val="right"/>
        <w:rPr>
          <w:rFonts w:ascii="Open Sans"/>
          <w:b/>
          <w:sz w:val="20"/>
        </w:rPr>
        <w:sectPr w:rsidR="006D4D4E">
          <w:pgSz w:w="12240" w:h="15840"/>
          <w:pgMar w:top="1180" w:right="360" w:bottom="280" w:left="0" w:header="707" w:footer="0" w:gutter="0"/>
          <w:cols w:space="720"/>
        </w:sectPr>
      </w:pPr>
    </w:p>
    <w:p w14:paraId="7DFC0C7C" w14:textId="77777777" w:rsidR="006D4D4E" w:rsidRDefault="006D4D4E">
      <w:pPr>
        <w:pStyle w:val="BodyText"/>
        <w:spacing w:before="235"/>
        <w:rPr>
          <w:rFonts w:ascii="Open Sans"/>
          <w:b/>
          <w:sz w:val="20"/>
        </w:rPr>
      </w:pPr>
    </w:p>
    <w:p w14:paraId="4977F153" w14:textId="77777777" w:rsidR="006D4D4E" w:rsidRDefault="00000000">
      <w:pPr>
        <w:tabs>
          <w:tab w:val="left" w:pos="2856"/>
          <w:tab w:val="left" w:pos="4145"/>
        </w:tabs>
        <w:ind w:right="314"/>
        <w:jc w:val="right"/>
        <w:rPr>
          <w:rFonts w:ascii="Open Sans"/>
          <w:b/>
          <w:sz w:val="20"/>
        </w:rPr>
      </w:pPr>
      <w:r>
        <w:rPr>
          <w:rFonts w:ascii="Open Sans"/>
          <w:b/>
          <w:noProof/>
          <w:sz w:val="20"/>
        </w:rPr>
        <w:drawing>
          <wp:anchor distT="0" distB="0" distL="0" distR="0" simplePos="0" relativeHeight="15736320" behindDoc="0" locked="0" layoutInCell="1" allowOverlap="1" wp14:anchorId="759EC81B" wp14:editId="676FB775">
            <wp:simplePos x="0" y="0"/>
            <wp:positionH relativeFrom="page">
              <wp:posOffset>583190</wp:posOffset>
            </wp:positionH>
            <wp:positionV relativeFrom="paragraph">
              <wp:posOffset>-188949</wp:posOffset>
            </wp:positionV>
            <wp:extent cx="1679671" cy="655910"/>
            <wp:effectExtent l="0" t="0" r="0" b="0"/>
            <wp:wrapNone/>
            <wp:docPr id="20" name="Image 20" descr="Tennessee Department of Agricultur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Tennessee Department of Agriculture logo"/>
                    <pic:cNvPicPr/>
                  </pic:nvPicPr>
                  <pic:blipFill>
                    <a:blip r:embed="rId30" cstate="print"/>
                    <a:stretch>
                      <a:fillRect/>
                    </a:stretch>
                  </pic:blipFill>
                  <pic:spPr>
                    <a:xfrm>
                      <a:off x="0" y="0"/>
                      <a:ext cx="1679671" cy="655910"/>
                    </a:xfrm>
                    <a:prstGeom prst="rect">
                      <a:avLst/>
                    </a:prstGeom>
                  </pic:spPr>
                </pic:pic>
              </a:graphicData>
            </a:graphic>
          </wp:anchor>
        </w:drawing>
      </w:r>
      <w:r>
        <w:rPr>
          <w:rFonts w:ascii="Open Sans"/>
          <w:b/>
          <w:sz w:val="20"/>
        </w:rPr>
        <w:t>Total</w:t>
      </w:r>
      <w:r>
        <w:rPr>
          <w:rFonts w:ascii="Open Sans"/>
          <w:b/>
          <w:spacing w:val="-1"/>
          <w:sz w:val="20"/>
        </w:rPr>
        <w:t xml:space="preserve"> </w:t>
      </w:r>
      <w:r>
        <w:rPr>
          <w:rFonts w:ascii="Open Sans"/>
          <w:b/>
          <w:sz w:val="20"/>
        </w:rPr>
        <w:t xml:space="preserve">Points Earned </w:t>
      </w:r>
      <w:r>
        <w:rPr>
          <w:rFonts w:ascii="Open Sans"/>
          <w:b/>
          <w:sz w:val="20"/>
          <w:u w:val="single"/>
        </w:rPr>
        <w:tab/>
      </w:r>
      <w:r>
        <w:rPr>
          <w:rFonts w:ascii="Open Sans"/>
          <w:b/>
          <w:spacing w:val="40"/>
          <w:sz w:val="20"/>
        </w:rPr>
        <w:t xml:space="preserve"> </w:t>
      </w:r>
      <w:r>
        <w:rPr>
          <w:rFonts w:ascii="Open Sans"/>
          <w:b/>
          <w:sz w:val="20"/>
        </w:rPr>
        <w:t xml:space="preserve">Rank </w:t>
      </w:r>
      <w:r>
        <w:rPr>
          <w:rFonts w:ascii="Open Sans"/>
          <w:b/>
          <w:sz w:val="20"/>
          <w:u w:val="single"/>
        </w:rPr>
        <w:tab/>
      </w:r>
    </w:p>
    <w:p w14:paraId="1971D5CC" w14:textId="77777777" w:rsidR="006D4D4E" w:rsidRDefault="006D4D4E">
      <w:pPr>
        <w:pStyle w:val="BodyText"/>
        <w:spacing w:before="1"/>
        <w:rPr>
          <w:rFonts w:ascii="Open Sans"/>
          <w:b/>
          <w:sz w:val="20"/>
        </w:rPr>
      </w:pPr>
    </w:p>
    <w:p w14:paraId="3F23A204" w14:textId="77777777" w:rsidR="006D4D4E" w:rsidRDefault="00000000">
      <w:pPr>
        <w:tabs>
          <w:tab w:val="left" w:pos="1413"/>
        </w:tabs>
        <w:ind w:right="310"/>
        <w:jc w:val="right"/>
        <w:rPr>
          <w:rFonts w:ascii="Open Sans"/>
          <w:b/>
          <w:sz w:val="20"/>
        </w:rPr>
      </w:pPr>
      <w:r>
        <w:rPr>
          <w:rFonts w:ascii="Open Sans"/>
          <w:b/>
          <w:sz w:val="20"/>
        </w:rPr>
        <w:t xml:space="preserve">Funded </w:t>
      </w:r>
      <w:r>
        <w:rPr>
          <w:rFonts w:ascii="Open Sans"/>
          <w:b/>
          <w:sz w:val="20"/>
          <w:u w:val="single"/>
        </w:rPr>
        <w:tab/>
      </w:r>
    </w:p>
    <w:p w14:paraId="550B420D" w14:textId="77777777" w:rsidR="006D4D4E" w:rsidRDefault="006D4D4E">
      <w:pPr>
        <w:pStyle w:val="BodyText"/>
        <w:spacing w:before="1"/>
        <w:rPr>
          <w:rFonts w:ascii="Open Sans"/>
          <w:b/>
          <w:sz w:val="28"/>
        </w:rPr>
      </w:pPr>
    </w:p>
    <w:p w14:paraId="2BF1DB52" w14:textId="77777777" w:rsidR="006D4D4E" w:rsidRDefault="00000000">
      <w:pPr>
        <w:pStyle w:val="Heading1"/>
        <w:spacing w:line="381" w:lineRule="exact"/>
      </w:pPr>
      <w:r>
        <w:t>TENNESSEE</w:t>
      </w:r>
      <w:r>
        <w:rPr>
          <w:spacing w:val="-4"/>
        </w:rPr>
        <w:t xml:space="preserve"> </w:t>
      </w:r>
      <w:r>
        <w:t>NONPOINT</w:t>
      </w:r>
      <w:r>
        <w:rPr>
          <w:spacing w:val="-7"/>
        </w:rPr>
        <w:t xml:space="preserve"> </w:t>
      </w:r>
      <w:r>
        <w:t>SOURCE</w:t>
      </w:r>
      <w:r>
        <w:rPr>
          <w:spacing w:val="-1"/>
        </w:rPr>
        <w:t xml:space="preserve"> </w:t>
      </w:r>
      <w:r>
        <w:rPr>
          <w:spacing w:val="-2"/>
        </w:rPr>
        <w:t>PROGRAM</w:t>
      </w:r>
    </w:p>
    <w:p w14:paraId="78779028" w14:textId="77777777" w:rsidR="006D4D4E" w:rsidRDefault="00000000">
      <w:pPr>
        <w:spacing w:line="381" w:lineRule="exact"/>
        <w:ind w:left="745" w:right="388"/>
        <w:jc w:val="center"/>
        <w:rPr>
          <w:rFonts w:ascii="Open Sans" w:hAnsi="Open Sans"/>
          <w:b/>
          <w:sz w:val="28"/>
        </w:rPr>
      </w:pPr>
      <w:r>
        <w:rPr>
          <w:rFonts w:ascii="Open Sans" w:hAnsi="Open Sans"/>
          <w:b/>
          <w:color w:val="0000FF"/>
          <w:sz w:val="24"/>
        </w:rPr>
        <w:t>Evaluation</w:t>
      </w:r>
      <w:r>
        <w:rPr>
          <w:rFonts w:ascii="Open Sans" w:hAnsi="Open Sans"/>
          <w:b/>
          <w:color w:val="0000FF"/>
          <w:spacing w:val="-8"/>
          <w:sz w:val="24"/>
        </w:rPr>
        <w:t xml:space="preserve"> </w:t>
      </w:r>
      <w:r>
        <w:rPr>
          <w:rFonts w:ascii="Open Sans" w:hAnsi="Open Sans"/>
          <w:b/>
          <w:color w:val="0000FF"/>
          <w:sz w:val="24"/>
        </w:rPr>
        <w:t>Criteria</w:t>
      </w:r>
      <w:r>
        <w:rPr>
          <w:rFonts w:ascii="Open Sans" w:hAnsi="Open Sans"/>
          <w:b/>
          <w:color w:val="0000FF"/>
          <w:spacing w:val="1"/>
          <w:sz w:val="24"/>
        </w:rPr>
        <w:t xml:space="preserve"> </w:t>
      </w:r>
      <w:r>
        <w:rPr>
          <w:rFonts w:ascii="Open Sans" w:hAnsi="Open Sans"/>
          <w:b/>
          <w:color w:val="0000FF"/>
          <w:sz w:val="24"/>
        </w:rPr>
        <w:t>–</w:t>
      </w:r>
      <w:r>
        <w:rPr>
          <w:rFonts w:ascii="Open Sans" w:hAnsi="Open Sans"/>
          <w:b/>
          <w:color w:val="0000FF"/>
          <w:spacing w:val="-7"/>
          <w:sz w:val="24"/>
        </w:rPr>
        <w:t xml:space="preserve"> </w:t>
      </w:r>
      <w:r>
        <w:rPr>
          <w:rFonts w:ascii="Open Sans" w:hAnsi="Open Sans"/>
          <w:b/>
          <w:color w:val="0000FF"/>
          <w:sz w:val="28"/>
        </w:rPr>
        <w:t>WATERSHED</w:t>
      </w:r>
      <w:r>
        <w:rPr>
          <w:rFonts w:ascii="Open Sans" w:hAnsi="Open Sans"/>
          <w:b/>
          <w:color w:val="0000FF"/>
          <w:spacing w:val="-6"/>
          <w:sz w:val="28"/>
        </w:rPr>
        <w:t xml:space="preserve"> </w:t>
      </w:r>
      <w:r>
        <w:rPr>
          <w:rFonts w:ascii="Open Sans" w:hAnsi="Open Sans"/>
          <w:b/>
          <w:color w:val="0000FF"/>
          <w:sz w:val="28"/>
        </w:rPr>
        <w:t>RESTORATION</w:t>
      </w:r>
      <w:r>
        <w:rPr>
          <w:rFonts w:ascii="Open Sans" w:hAnsi="Open Sans"/>
          <w:b/>
          <w:color w:val="0000FF"/>
          <w:spacing w:val="-2"/>
          <w:sz w:val="28"/>
        </w:rPr>
        <w:t xml:space="preserve"> PROJECT</w:t>
      </w:r>
    </w:p>
    <w:p w14:paraId="1DE257A7" w14:textId="77777777" w:rsidR="006D4D4E" w:rsidRDefault="006D4D4E">
      <w:pPr>
        <w:pStyle w:val="BodyText"/>
        <w:spacing w:before="217"/>
        <w:rPr>
          <w:rFonts w:ascii="Open Sans"/>
          <w:b/>
          <w:sz w:val="28"/>
        </w:rPr>
      </w:pPr>
    </w:p>
    <w:p w14:paraId="0F496495" w14:textId="77777777" w:rsidR="006D4D4E" w:rsidRDefault="00000000">
      <w:pPr>
        <w:pStyle w:val="Heading5"/>
        <w:tabs>
          <w:tab w:val="left" w:pos="7952"/>
        </w:tabs>
        <w:ind w:left="720"/>
      </w:pPr>
      <w:r>
        <w:t xml:space="preserve">PROJECT NAME: </w:t>
      </w:r>
      <w:r>
        <w:rPr>
          <w:u w:val="single"/>
        </w:rPr>
        <w:tab/>
      </w:r>
    </w:p>
    <w:p w14:paraId="0DA4637A" w14:textId="77777777" w:rsidR="006D4D4E" w:rsidRDefault="006D4D4E">
      <w:pPr>
        <w:pStyle w:val="BodyText"/>
        <w:spacing w:before="84"/>
        <w:rPr>
          <w:rFonts w:ascii="Open Sans"/>
          <w:b/>
          <w:sz w:val="16"/>
        </w:rPr>
      </w:pPr>
    </w:p>
    <w:p w14:paraId="7688ED66" w14:textId="77777777" w:rsidR="006D4D4E" w:rsidRDefault="00000000">
      <w:pPr>
        <w:spacing w:line="273" w:lineRule="auto"/>
        <w:ind w:left="720" w:right="493"/>
        <w:jc w:val="both"/>
        <w:rPr>
          <w:sz w:val="16"/>
        </w:rPr>
      </w:pPr>
      <w:r>
        <w:rPr>
          <w:rFonts w:ascii="Open Sans" w:hAnsi="Open Sans"/>
          <w:b/>
          <w:sz w:val="20"/>
        </w:rPr>
        <w:t>Section</w:t>
      </w:r>
      <w:r>
        <w:rPr>
          <w:rFonts w:ascii="Open Sans" w:hAnsi="Open Sans"/>
          <w:b/>
          <w:spacing w:val="32"/>
          <w:sz w:val="20"/>
        </w:rPr>
        <w:t xml:space="preserve"> </w:t>
      </w:r>
      <w:r>
        <w:rPr>
          <w:rFonts w:ascii="Open Sans" w:hAnsi="Open Sans"/>
          <w:b/>
          <w:sz w:val="20"/>
        </w:rPr>
        <w:t>I</w:t>
      </w:r>
      <w:r>
        <w:rPr>
          <w:rFonts w:ascii="Open Sans" w:hAnsi="Open Sans"/>
          <w:b/>
          <w:spacing w:val="16"/>
          <w:sz w:val="20"/>
        </w:rPr>
        <w:t xml:space="preserve"> </w:t>
      </w:r>
      <w:r>
        <w:rPr>
          <w:sz w:val="16"/>
        </w:rPr>
        <w:t>–</w:t>
      </w:r>
      <w:r>
        <w:rPr>
          <w:spacing w:val="24"/>
          <w:sz w:val="16"/>
        </w:rPr>
        <w:t xml:space="preserve"> </w:t>
      </w:r>
      <w:r>
        <w:rPr>
          <w:sz w:val="16"/>
        </w:rPr>
        <w:t>All</w:t>
      </w:r>
      <w:r>
        <w:rPr>
          <w:spacing w:val="24"/>
          <w:sz w:val="16"/>
        </w:rPr>
        <w:t xml:space="preserve"> </w:t>
      </w:r>
      <w:r>
        <w:rPr>
          <w:sz w:val="16"/>
        </w:rPr>
        <w:t>proposed</w:t>
      </w:r>
      <w:r>
        <w:rPr>
          <w:spacing w:val="28"/>
          <w:sz w:val="16"/>
        </w:rPr>
        <w:t xml:space="preserve"> </w:t>
      </w:r>
      <w:r>
        <w:rPr>
          <w:sz w:val="16"/>
        </w:rPr>
        <w:t>projects</w:t>
      </w:r>
      <w:r>
        <w:rPr>
          <w:spacing w:val="23"/>
          <w:sz w:val="16"/>
        </w:rPr>
        <w:t xml:space="preserve"> </w:t>
      </w:r>
      <w:r>
        <w:rPr>
          <w:sz w:val="16"/>
        </w:rPr>
        <w:t>must</w:t>
      </w:r>
      <w:r>
        <w:rPr>
          <w:spacing w:val="23"/>
          <w:sz w:val="16"/>
        </w:rPr>
        <w:t xml:space="preserve"> </w:t>
      </w:r>
      <w:r>
        <w:rPr>
          <w:sz w:val="16"/>
        </w:rPr>
        <w:t>provide</w:t>
      </w:r>
      <w:r>
        <w:rPr>
          <w:spacing w:val="24"/>
          <w:sz w:val="16"/>
        </w:rPr>
        <w:t xml:space="preserve"> </w:t>
      </w:r>
      <w:r>
        <w:rPr>
          <w:sz w:val="16"/>
        </w:rPr>
        <w:t>sufficient</w:t>
      </w:r>
      <w:r>
        <w:rPr>
          <w:spacing w:val="23"/>
          <w:sz w:val="16"/>
        </w:rPr>
        <w:t xml:space="preserve"> </w:t>
      </w:r>
      <w:r>
        <w:rPr>
          <w:sz w:val="16"/>
        </w:rPr>
        <w:t>information</w:t>
      </w:r>
      <w:r>
        <w:rPr>
          <w:spacing w:val="28"/>
          <w:sz w:val="16"/>
        </w:rPr>
        <w:t xml:space="preserve"> </w:t>
      </w:r>
      <w:r>
        <w:rPr>
          <w:sz w:val="16"/>
        </w:rPr>
        <w:t>to</w:t>
      </w:r>
      <w:r>
        <w:rPr>
          <w:spacing w:val="21"/>
          <w:sz w:val="16"/>
        </w:rPr>
        <w:t xml:space="preserve"> </w:t>
      </w:r>
      <w:r>
        <w:rPr>
          <w:sz w:val="16"/>
        </w:rPr>
        <w:t>answer</w:t>
      </w:r>
      <w:r>
        <w:rPr>
          <w:spacing w:val="24"/>
          <w:sz w:val="16"/>
        </w:rPr>
        <w:t xml:space="preserve"> </w:t>
      </w:r>
      <w:r>
        <w:rPr>
          <w:sz w:val="16"/>
        </w:rPr>
        <w:t>the</w:t>
      </w:r>
      <w:r>
        <w:rPr>
          <w:spacing w:val="24"/>
          <w:sz w:val="16"/>
        </w:rPr>
        <w:t xml:space="preserve"> </w:t>
      </w:r>
      <w:r>
        <w:rPr>
          <w:sz w:val="16"/>
        </w:rPr>
        <w:t>following</w:t>
      </w:r>
      <w:r>
        <w:rPr>
          <w:spacing w:val="28"/>
          <w:sz w:val="16"/>
        </w:rPr>
        <w:t xml:space="preserve"> </w:t>
      </w:r>
      <w:r>
        <w:rPr>
          <w:sz w:val="16"/>
        </w:rPr>
        <w:t>questions</w:t>
      </w:r>
      <w:r>
        <w:rPr>
          <w:spacing w:val="23"/>
          <w:sz w:val="16"/>
        </w:rPr>
        <w:t xml:space="preserve"> </w:t>
      </w:r>
      <w:r>
        <w:rPr>
          <w:sz w:val="16"/>
        </w:rPr>
        <w:t>regarding</w:t>
      </w:r>
      <w:r>
        <w:rPr>
          <w:spacing w:val="28"/>
          <w:sz w:val="16"/>
        </w:rPr>
        <w:t xml:space="preserve"> </w:t>
      </w:r>
      <w:r>
        <w:rPr>
          <w:sz w:val="16"/>
        </w:rPr>
        <w:t>each</w:t>
      </w:r>
      <w:r>
        <w:rPr>
          <w:spacing w:val="28"/>
          <w:sz w:val="16"/>
        </w:rPr>
        <w:t xml:space="preserve"> </w:t>
      </w:r>
      <w:r>
        <w:rPr>
          <w:sz w:val="16"/>
        </w:rPr>
        <w:t>project.</w:t>
      </w:r>
      <w:r>
        <w:rPr>
          <w:spacing w:val="76"/>
          <w:w w:val="150"/>
          <w:sz w:val="16"/>
        </w:rPr>
        <w:t xml:space="preserve"> </w:t>
      </w:r>
      <w:r>
        <w:rPr>
          <w:sz w:val="16"/>
        </w:rPr>
        <w:t>If</w:t>
      </w:r>
      <w:r>
        <w:rPr>
          <w:spacing w:val="26"/>
          <w:sz w:val="16"/>
        </w:rPr>
        <w:t xml:space="preserve"> </w:t>
      </w:r>
      <w:r>
        <w:rPr>
          <w:sz w:val="16"/>
        </w:rPr>
        <w:t>the</w:t>
      </w:r>
      <w:r>
        <w:rPr>
          <w:spacing w:val="24"/>
          <w:sz w:val="16"/>
        </w:rPr>
        <w:t xml:space="preserve"> </w:t>
      </w:r>
      <w:r>
        <w:rPr>
          <w:sz w:val="16"/>
        </w:rPr>
        <w:t xml:space="preserve">answer </w:t>
      </w:r>
      <w:r>
        <w:rPr>
          <w:spacing w:val="-2"/>
          <w:w w:val="110"/>
          <w:sz w:val="16"/>
        </w:rPr>
        <w:t>to</w:t>
      </w:r>
      <w:r>
        <w:rPr>
          <w:spacing w:val="-9"/>
          <w:w w:val="110"/>
          <w:sz w:val="16"/>
        </w:rPr>
        <w:t xml:space="preserve"> </w:t>
      </w:r>
      <w:r>
        <w:rPr>
          <w:spacing w:val="-2"/>
          <w:w w:val="110"/>
          <w:sz w:val="16"/>
        </w:rPr>
        <w:t>any</w:t>
      </w:r>
      <w:r>
        <w:rPr>
          <w:spacing w:val="-8"/>
          <w:w w:val="110"/>
          <w:sz w:val="16"/>
        </w:rPr>
        <w:t xml:space="preserve"> </w:t>
      </w:r>
      <w:r>
        <w:rPr>
          <w:spacing w:val="-2"/>
          <w:w w:val="110"/>
          <w:sz w:val="16"/>
        </w:rPr>
        <w:t>of the</w:t>
      </w:r>
      <w:r>
        <w:rPr>
          <w:spacing w:val="-7"/>
          <w:w w:val="110"/>
          <w:sz w:val="16"/>
        </w:rPr>
        <w:t xml:space="preserve"> </w:t>
      </w:r>
      <w:r>
        <w:rPr>
          <w:spacing w:val="-2"/>
          <w:w w:val="110"/>
          <w:sz w:val="16"/>
        </w:rPr>
        <w:t>following</w:t>
      </w:r>
      <w:r>
        <w:rPr>
          <w:spacing w:val="-4"/>
          <w:w w:val="110"/>
          <w:sz w:val="16"/>
        </w:rPr>
        <w:t xml:space="preserve"> </w:t>
      </w:r>
      <w:r>
        <w:rPr>
          <w:spacing w:val="-2"/>
          <w:w w:val="110"/>
          <w:sz w:val="16"/>
        </w:rPr>
        <w:t>questions</w:t>
      </w:r>
      <w:r>
        <w:rPr>
          <w:spacing w:val="-8"/>
          <w:w w:val="110"/>
          <w:sz w:val="16"/>
        </w:rPr>
        <w:t xml:space="preserve"> </w:t>
      </w:r>
      <w:r>
        <w:rPr>
          <w:spacing w:val="-2"/>
          <w:w w:val="110"/>
          <w:sz w:val="16"/>
        </w:rPr>
        <w:t>is</w:t>
      </w:r>
      <w:r>
        <w:rPr>
          <w:spacing w:val="-3"/>
          <w:w w:val="110"/>
          <w:sz w:val="16"/>
        </w:rPr>
        <w:t xml:space="preserve"> </w:t>
      </w:r>
      <w:r>
        <w:rPr>
          <w:spacing w:val="-2"/>
          <w:w w:val="110"/>
          <w:sz w:val="16"/>
        </w:rPr>
        <w:t>“NO” then</w:t>
      </w:r>
      <w:r>
        <w:rPr>
          <w:spacing w:val="-4"/>
          <w:w w:val="110"/>
          <w:sz w:val="16"/>
        </w:rPr>
        <w:t xml:space="preserve"> </w:t>
      </w:r>
      <w:r>
        <w:rPr>
          <w:spacing w:val="-2"/>
          <w:w w:val="110"/>
          <w:sz w:val="16"/>
        </w:rPr>
        <w:t>the</w:t>
      </w:r>
      <w:r>
        <w:rPr>
          <w:spacing w:val="-7"/>
          <w:w w:val="110"/>
          <w:sz w:val="16"/>
        </w:rPr>
        <w:t xml:space="preserve"> </w:t>
      </w:r>
      <w:r>
        <w:rPr>
          <w:spacing w:val="-2"/>
          <w:w w:val="110"/>
          <w:sz w:val="16"/>
        </w:rPr>
        <w:t>project</w:t>
      </w:r>
      <w:r>
        <w:rPr>
          <w:spacing w:val="-3"/>
          <w:w w:val="110"/>
          <w:sz w:val="16"/>
        </w:rPr>
        <w:t xml:space="preserve"> </w:t>
      </w:r>
      <w:r>
        <w:rPr>
          <w:spacing w:val="-2"/>
          <w:w w:val="110"/>
          <w:sz w:val="16"/>
        </w:rPr>
        <w:t>is</w:t>
      </w:r>
      <w:r>
        <w:rPr>
          <w:spacing w:val="-9"/>
          <w:w w:val="110"/>
          <w:sz w:val="16"/>
        </w:rPr>
        <w:t xml:space="preserve"> </w:t>
      </w:r>
      <w:r>
        <w:rPr>
          <w:spacing w:val="-2"/>
          <w:w w:val="110"/>
          <w:sz w:val="16"/>
        </w:rPr>
        <w:t>not</w:t>
      </w:r>
      <w:r>
        <w:rPr>
          <w:spacing w:val="-3"/>
          <w:w w:val="110"/>
          <w:sz w:val="16"/>
        </w:rPr>
        <w:t xml:space="preserve"> </w:t>
      </w:r>
      <w:r>
        <w:rPr>
          <w:spacing w:val="-2"/>
          <w:w w:val="110"/>
          <w:sz w:val="16"/>
        </w:rPr>
        <w:t>eligible</w:t>
      </w:r>
      <w:r>
        <w:rPr>
          <w:spacing w:val="-7"/>
          <w:w w:val="110"/>
          <w:sz w:val="16"/>
        </w:rPr>
        <w:t xml:space="preserve"> </w:t>
      </w:r>
      <w:r>
        <w:rPr>
          <w:spacing w:val="-2"/>
          <w:w w:val="110"/>
          <w:sz w:val="16"/>
        </w:rPr>
        <w:t>for</w:t>
      </w:r>
      <w:r>
        <w:rPr>
          <w:spacing w:val="-7"/>
          <w:w w:val="110"/>
          <w:sz w:val="16"/>
        </w:rPr>
        <w:t xml:space="preserve"> </w:t>
      </w:r>
      <w:r>
        <w:rPr>
          <w:spacing w:val="-2"/>
          <w:w w:val="110"/>
          <w:sz w:val="16"/>
        </w:rPr>
        <w:t>further</w:t>
      </w:r>
      <w:r>
        <w:rPr>
          <w:spacing w:val="-7"/>
          <w:w w:val="110"/>
          <w:sz w:val="16"/>
        </w:rPr>
        <w:t xml:space="preserve"> </w:t>
      </w:r>
      <w:r>
        <w:rPr>
          <w:spacing w:val="-2"/>
          <w:w w:val="110"/>
          <w:sz w:val="16"/>
        </w:rPr>
        <w:t>consideration</w:t>
      </w:r>
      <w:r>
        <w:rPr>
          <w:spacing w:val="-4"/>
          <w:w w:val="110"/>
          <w:sz w:val="16"/>
        </w:rPr>
        <w:t xml:space="preserve"> </w:t>
      </w:r>
      <w:r>
        <w:rPr>
          <w:spacing w:val="-2"/>
          <w:w w:val="110"/>
          <w:sz w:val="16"/>
        </w:rPr>
        <w:t>in Section</w:t>
      </w:r>
      <w:r>
        <w:rPr>
          <w:spacing w:val="-4"/>
          <w:w w:val="110"/>
          <w:sz w:val="16"/>
        </w:rPr>
        <w:t xml:space="preserve"> </w:t>
      </w:r>
      <w:r>
        <w:rPr>
          <w:spacing w:val="-2"/>
          <w:w w:val="110"/>
          <w:sz w:val="16"/>
        </w:rPr>
        <w:t>II</w:t>
      </w:r>
      <w:r>
        <w:rPr>
          <w:spacing w:val="-5"/>
          <w:w w:val="110"/>
          <w:sz w:val="16"/>
        </w:rPr>
        <w:t xml:space="preserve"> </w:t>
      </w:r>
      <w:r>
        <w:rPr>
          <w:spacing w:val="-2"/>
          <w:w w:val="110"/>
          <w:sz w:val="16"/>
        </w:rPr>
        <w:t>and</w:t>
      </w:r>
      <w:r>
        <w:rPr>
          <w:spacing w:val="-3"/>
          <w:w w:val="110"/>
          <w:sz w:val="16"/>
        </w:rPr>
        <w:t xml:space="preserve"> </w:t>
      </w:r>
      <w:r>
        <w:rPr>
          <w:spacing w:val="-2"/>
          <w:w w:val="110"/>
          <w:sz w:val="16"/>
        </w:rPr>
        <w:t>will</w:t>
      </w:r>
      <w:r>
        <w:rPr>
          <w:spacing w:val="-7"/>
          <w:w w:val="110"/>
          <w:sz w:val="16"/>
        </w:rPr>
        <w:t xml:space="preserve"> </w:t>
      </w:r>
      <w:r>
        <w:rPr>
          <w:spacing w:val="-2"/>
          <w:w w:val="110"/>
          <w:sz w:val="16"/>
        </w:rPr>
        <w:t>not</w:t>
      </w:r>
      <w:r>
        <w:rPr>
          <w:spacing w:val="-8"/>
          <w:w w:val="110"/>
          <w:sz w:val="16"/>
        </w:rPr>
        <w:t xml:space="preserve"> </w:t>
      </w:r>
      <w:r>
        <w:rPr>
          <w:spacing w:val="-2"/>
          <w:w w:val="110"/>
          <w:sz w:val="16"/>
        </w:rPr>
        <w:t>be</w:t>
      </w:r>
      <w:r>
        <w:rPr>
          <w:spacing w:val="-7"/>
          <w:w w:val="110"/>
          <w:sz w:val="16"/>
        </w:rPr>
        <w:t xml:space="preserve"> </w:t>
      </w:r>
      <w:r>
        <w:rPr>
          <w:spacing w:val="-2"/>
          <w:w w:val="110"/>
          <w:sz w:val="16"/>
        </w:rPr>
        <w:t>formally</w:t>
      </w:r>
      <w:r>
        <w:rPr>
          <w:spacing w:val="-8"/>
          <w:w w:val="110"/>
          <w:sz w:val="16"/>
        </w:rPr>
        <w:t xml:space="preserve"> </w:t>
      </w:r>
      <w:r>
        <w:rPr>
          <w:spacing w:val="-2"/>
          <w:w w:val="110"/>
          <w:sz w:val="16"/>
        </w:rPr>
        <w:t>ranked</w:t>
      </w:r>
      <w:r>
        <w:rPr>
          <w:spacing w:val="-4"/>
          <w:w w:val="110"/>
          <w:sz w:val="16"/>
        </w:rPr>
        <w:t xml:space="preserve"> </w:t>
      </w:r>
      <w:r>
        <w:rPr>
          <w:spacing w:val="-2"/>
          <w:w w:val="110"/>
          <w:sz w:val="16"/>
        </w:rPr>
        <w:t xml:space="preserve">for </w:t>
      </w:r>
      <w:r>
        <w:rPr>
          <w:w w:val="110"/>
          <w:sz w:val="16"/>
        </w:rPr>
        <w:t>funding</w:t>
      </w:r>
      <w:r>
        <w:rPr>
          <w:spacing w:val="-7"/>
          <w:w w:val="110"/>
          <w:sz w:val="16"/>
        </w:rPr>
        <w:t xml:space="preserve"> </w:t>
      </w:r>
      <w:r>
        <w:rPr>
          <w:w w:val="110"/>
          <w:sz w:val="16"/>
        </w:rPr>
        <w:t>allocation.</w:t>
      </w:r>
    </w:p>
    <w:p w14:paraId="7E085717" w14:textId="77777777" w:rsidR="006D4D4E" w:rsidRDefault="006D4D4E">
      <w:pPr>
        <w:pStyle w:val="BodyText"/>
        <w:rPr>
          <w:sz w:val="16"/>
        </w:rPr>
      </w:pPr>
    </w:p>
    <w:p w14:paraId="210202EC" w14:textId="77777777" w:rsidR="006D4D4E" w:rsidRDefault="006D4D4E">
      <w:pPr>
        <w:pStyle w:val="BodyText"/>
        <w:spacing w:before="47"/>
        <w:rPr>
          <w:sz w:val="16"/>
        </w:rPr>
      </w:pPr>
    </w:p>
    <w:p w14:paraId="6536CB0F" w14:textId="77777777" w:rsidR="006D4D4E" w:rsidRDefault="00000000">
      <w:pPr>
        <w:pStyle w:val="ListParagraph"/>
        <w:numPr>
          <w:ilvl w:val="0"/>
          <w:numId w:val="3"/>
        </w:numPr>
        <w:tabs>
          <w:tab w:val="left" w:pos="984"/>
        </w:tabs>
        <w:ind w:left="984" w:hanging="264"/>
        <w:rPr>
          <w:sz w:val="16"/>
        </w:rPr>
      </w:pPr>
      <w:r>
        <w:rPr>
          <w:w w:val="105"/>
          <w:sz w:val="16"/>
        </w:rPr>
        <w:t>Is</w:t>
      </w:r>
      <w:r>
        <w:rPr>
          <w:spacing w:val="-5"/>
          <w:w w:val="105"/>
          <w:sz w:val="16"/>
        </w:rPr>
        <w:t xml:space="preserve"> </w:t>
      </w:r>
      <w:r>
        <w:rPr>
          <w:w w:val="105"/>
          <w:sz w:val="16"/>
        </w:rPr>
        <w:t>the</w:t>
      </w:r>
      <w:r>
        <w:rPr>
          <w:spacing w:val="-4"/>
          <w:w w:val="105"/>
          <w:sz w:val="16"/>
        </w:rPr>
        <w:t xml:space="preserve"> </w:t>
      </w:r>
      <w:r>
        <w:rPr>
          <w:w w:val="105"/>
          <w:sz w:val="16"/>
        </w:rPr>
        <w:t>project</w:t>
      </w:r>
      <w:r>
        <w:rPr>
          <w:spacing w:val="-4"/>
          <w:w w:val="105"/>
          <w:sz w:val="16"/>
        </w:rPr>
        <w:t xml:space="preserve"> </w:t>
      </w:r>
      <w:r>
        <w:rPr>
          <w:w w:val="105"/>
          <w:sz w:val="16"/>
        </w:rPr>
        <w:t>eligible</w:t>
      </w:r>
      <w:r>
        <w:rPr>
          <w:spacing w:val="-4"/>
          <w:w w:val="105"/>
          <w:sz w:val="16"/>
        </w:rPr>
        <w:t xml:space="preserve"> </w:t>
      </w:r>
      <w:r>
        <w:rPr>
          <w:w w:val="105"/>
          <w:sz w:val="16"/>
        </w:rPr>
        <w:t>for</w:t>
      </w:r>
      <w:r>
        <w:rPr>
          <w:spacing w:val="2"/>
          <w:w w:val="105"/>
          <w:sz w:val="16"/>
        </w:rPr>
        <w:t xml:space="preserve"> </w:t>
      </w:r>
      <w:r>
        <w:rPr>
          <w:w w:val="105"/>
          <w:sz w:val="16"/>
        </w:rPr>
        <w:t>319</w:t>
      </w:r>
      <w:r>
        <w:rPr>
          <w:spacing w:val="-5"/>
          <w:w w:val="105"/>
          <w:sz w:val="16"/>
        </w:rPr>
        <w:t xml:space="preserve"> </w:t>
      </w:r>
      <w:r>
        <w:rPr>
          <w:spacing w:val="-2"/>
          <w:w w:val="105"/>
          <w:sz w:val="16"/>
        </w:rPr>
        <w:t>funding?</w:t>
      </w:r>
    </w:p>
    <w:p w14:paraId="0218E88D" w14:textId="77777777" w:rsidR="006D4D4E" w:rsidRDefault="006D4D4E">
      <w:pPr>
        <w:pStyle w:val="BodyText"/>
        <w:spacing w:before="58"/>
        <w:rPr>
          <w:sz w:val="16"/>
        </w:rPr>
      </w:pPr>
    </w:p>
    <w:p w14:paraId="109E247F" w14:textId="77777777" w:rsidR="006D4D4E" w:rsidRDefault="00000000">
      <w:pPr>
        <w:tabs>
          <w:tab w:val="left" w:pos="2515"/>
          <w:tab w:val="left" w:pos="3169"/>
          <w:tab w:val="left" w:pos="3594"/>
          <w:tab w:val="left" w:pos="8286"/>
        </w:tabs>
        <w:ind w:left="2161"/>
        <w:rPr>
          <w:sz w:val="16"/>
        </w:rPr>
      </w:pPr>
      <w:r>
        <w:rPr>
          <w:sz w:val="16"/>
          <w:u w:val="single"/>
        </w:rPr>
        <w:tab/>
      </w:r>
      <w:r>
        <w:rPr>
          <w:sz w:val="16"/>
        </w:rPr>
        <w:t xml:space="preserve">Yes </w:t>
      </w:r>
      <w:r>
        <w:rPr>
          <w:sz w:val="16"/>
          <w:u w:val="single"/>
        </w:rPr>
        <w:tab/>
      </w:r>
      <w:r>
        <w:rPr>
          <w:spacing w:val="-5"/>
          <w:sz w:val="16"/>
        </w:rPr>
        <w:t>No</w:t>
      </w:r>
      <w:r>
        <w:rPr>
          <w:sz w:val="16"/>
        </w:rPr>
        <w:tab/>
      </w:r>
      <w:r>
        <w:rPr>
          <w:sz w:val="16"/>
          <w:u w:val="single"/>
        </w:rPr>
        <w:tab/>
      </w:r>
    </w:p>
    <w:p w14:paraId="1DEAC341" w14:textId="77777777" w:rsidR="006D4D4E" w:rsidRDefault="006D4D4E">
      <w:pPr>
        <w:pStyle w:val="BodyText"/>
        <w:spacing w:before="43"/>
        <w:rPr>
          <w:sz w:val="16"/>
        </w:rPr>
      </w:pPr>
    </w:p>
    <w:p w14:paraId="5251580C" w14:textId="77777777" w:rsidR="006D4D4E" w:rsidRDefault="00000000">
      <w:pPr>
        <w:pStyle w:val="ListParagraph"/>
        <w:numPr>
          <w:ilvl w:val="0"/>
          <w:numId w:val="3"/>
        </w:numPr>
        <w:tabs>
          <w:tab w:val="left" w:pos="979"/>
        </w:tabs>
        <w:ind w:left="979" w:hanging="259"/>
        <w:rPr>
          <w:sz w:val="16"/>
        </w:rPr>
      </w:pPr>
      <w:r>
        <w:rPr>
          <w:sz w:val="16"/>
        </w:rPr>
        <w:t>State</w:t>
      </w:r>
      <w:r>
        <w:rPr>
          <w:spacing w:val="19"/>
          <w:sz w:val="16"/>
        </w:rPr>
        <w:t xml:space="preserve"> </w:t>
      </w:r>
      <w:r>
        <w:rPr>
          <w:sz w:val="16"/>
        </w:rPr>
        <w:t>Nonpoint</w:t>
      </w:r>
      <w:r>
        <w:rPr>
          <w:spacing w:val="25"/>
          <w:sz w:val="16"/>
        </w:rPr>
        <w:t xml:space="preserve"> </w:t>
      </w:r>
      <w:r>
        <w:rPr>
          <w:sz w:val="16"/>
        </w:rPr>
        <w:t>Guidelines</w:t>
      </w:r>
      <w:r>
        <w:rPr>
          <w:spacing w:val="22"/>
          <w:sz w:val="16"/>
        </w:rPr>
        <w:t xml:space="preserve"> </w:t>
      </w:r>
      <w:r>
        <w:rPr>
          <w:sz w:val="16"/>
        </w:rPr>
        <w:t>-</w:t>
      </w:r>
      <w:r>
        <w:rPr>
          <w:spacing w:val="18"/>
          <w:sz w:val="16"/>
        </w:rPr>
        <w:t xml:space="preserve"> </w:t>
      </w:r>
      <w:r>
        <w:rPr>
          <w:sz w:val="16"/>
        </w:rPr>
        <w:t>the</w:t>
      </w:r>
      <w:r>
        <w:rPr>
          <w:spacing w:val="20"/>
          <w:sz w:val="16"/>
        </w:rPr>
        <w:t xml:space="preserve"> </w:t>
      </w:r>
      <w:r>
        <w:rPr>
          <w:sz w:val="16"/>
        </w:rPr>
        <w:t>project</w:t>
      </w:r>
      <w:r>
        <w:rPr>
          <w:spacing w:val="18"/>
          <w:sz w:val="16"/>
        </w:rPr>
        <w:t xml:space="preserve"> </w:t>
      </w:r>
      <w:r>
        <w:rPr>
          <w:sz w:val="16"/>
        </w:rPr>
        <w:t>addresses</w:t>
      </w:r>
      <w:r>
        <w:rPr>
          <w:spacing w:val="19"/>
          <w:sz w:val="16"/>
        </w:rPr>
        <w:t xml:space="preserve"> </w:t>
      </w:r>
      <w:r>
        <w:rPr>
          <w:sz w:val="16"/>
        </w:rPr>
        <w:t>one</w:t>
      </w:r>
      <w:r>
        <w:rPr>
          <w:spacing w:val="28"/>
          <w:sz w:val="16"/>
        </w:rPr>
        <w:t xml:space="preserve"> </w:t>
      </w:r>
      <w:r>
        <w:rPr>
          <w:sz w:val="16"/>
        </w:rPr>
        <w:t>or</w:t>
      </w:r>
      <w:r>
        <w:rPr>
          <w:spacing w:val="20"/>
          <w:sz w:val="16"/>
        </w:rPr>
        <w:t xml:space="preserve"> </w:t>
      </w:r>
      <w:r>
        <w:rPr>
          <w:sz w:val="16"/>
        </w:rPr>
        <w:t>more</w:t>
      </w:r>
      <w:r>
        <w:rPr>
          <w:spacing w:val="28"/>
          <w:sz w:val="16"/>
        </w:rPr>
        <w:t xml:space="preserve"> </w:t>
      </w:r>
      <w:r>
        <w:rPr>
          <w:sz w:val="16"/>
        </w:rPr>
        <w:t>of</w:t>
      </w:r>
      <w:r>
        <w:rPr>
          <w:spacing w:val="21"/>
          <w:sz w:val="16"/>
        </w:rPr>
        <w:t xml:space="preserve"> </w:t>
      </w:r>
      <w:r>
        <w:rPr>
          <w:sz w:val="16"/>
        </w:rPr>
        <w:t>the</w:t>
      </w:r>
      <w:r>
        <w:rPr>
          <w:spacing w:val="25"/>
          <w:sz w:val="16"/>
        </w:rPr>
        <w:t xml:space="preserve"> </w:t>
      </w:r>
      <w:r>
        <w:rPr>
          <w:sz w:val="16"/>
        </w:rPr>
        <w:t>long-term</w:t>
      </w:r>
      <w:r>
        <w:rPr>
          <w:spacing w:val="23"/>
          <w:sz w:val="16"/>
        </w:rPr>
        <w:t xml:space="preserve"> </w:t>
      </w:r>
      <w:r>
        <w:rPr>
          <w:sz w:val="16"/>
        </w:rPr>
        <w:t>goals</w:t>
      </w:r>
      <w:r>
        <w:rPr>
          <w:spacing w:val="17"/>
          <w:sz w:val="16"/>
        </w:rPr>
        <w:t xml:space="preserve"> </w:t>
      </w:r>
      <w:r>
        <w:rPr>
          <w:sz w:val="16"/>
        </w:rPr>
        <w:t>identified</w:t>
      </w:r>
      <w:r>
        <w:rPr>
          <w:spacing w:val="23"/>
          <w:sz w:val="16"/>
        </w:rPr>
        <w:t xml:space="preserve"> </w:t>
      </w:r>
      <w:r>
        <w:rPr>
          <w:sz w:val="16"/>
        </w:rPr>
        <w:t>in</w:t>
      </w:r>
      <w:r>
        <w:rPr>
          <w:spacing w:val="22"/>
          <w:sz w:val="16"/>
        </w:rPr>
        <w:t xml:space="preserve"> </w:t>
      </w:r>
      <w:r>
        <w:rPr>
          <w:sz w:val="16"/>
        </w:rPr>
        <w:t>the</w:t>
      </w:r>
      <w:r>
        <w:rPr>
          <w:spacing w:val="20"/>
          <w:sz w:val="16"/>
        </w:rPr>
        <w:t xml:space="preserve"> </w:t>
      </w:r>
      <w:r>
        <w:rPr>
          <w:sz w:val="16"/>
        </w:rPr>
        <w:t>Tennessee</w:t>
      </w:r>
      <w:r>
        <w:rPr>
          <w:spacing w:val="20"/>
          <w:sz w:val="16"/>
        </w:rPr>
        <w:t xml:space="preserve"> </w:t>
      </w:r>
      <w:r>
        <w:rPr>
          <w:sz w:val="16"/>
        </w:rPr>
        <w:t>Nonpoint</w:t>
      </w:r>
      <w:r>
        <w:rPr>
          <w:spacing w:val="18"/>
          <w:sz w:val="16"/>
        </w:rPr>
        <w:t xml:space="preserve"> </w:t>
      </w:r>
      <w:r>
        <w:rPr>
          <w:spacing w:val="-2"/>
          <w:sz w:val="16"/>
        </w:rPr>
        <w:t>Source</w:t>
      </w:r>
    </w:p>
    <w:p w14:paraId="15ABB07C" w14:textId="77777777" w:rsidR="006D4D4E" w:rsidRDefault="00000000">
      <w:pPr>
        <w:spacing w:before="22"/>
        <w:ind w:left="1080"/>
        <w:rPr>
          <w:sz w:val="16"/>
        </w:rPr>
      </w:pPr>
      <w:r>
        <w:rPr>
          <w:w w:val="105"/>
          <w:sz w:val="16"/>
        </w:rPr>
        <w:t>“Management</w:t>
      </w:r>
      <w:r>
        <w:rPr>
          <w:spacing w:val="-7"/>
          <w:w w:val="105"/>
          <w:sz w:val="16"/>
        </w:rPr>
        <w:t xml:space="preserve"> </w:t>
      </w:r>
      <w:r>
        <w:rPr>
          <w:w w:val="105"/>
          <w:sz w:val="16"/>
        </w:rPr>
        <w:t>Program</w:t>
      </w:r>
      <w:r>
        <w:rPr>
          <w:spacing w:val="-4"/>
          <w:w w:val="105"/>
          <w:sz w:val="16"/>
        </w:rPr>
        <w:t xml:space="preserve"> </w:t>
      </w:r>
      <w:r>
        <w:rPr>
          <w:spacing w:val="-2"/>
          <w:w w:val="105"/>
          <w:sz w:val="16"/>
        </w:rPr>
        <w:t>Document”?</w:t>
      </w:r>
    </w:p>
    <w:p w14:paraId="769E3CA4" w14:textId="77777777" w:rsidR="006D4D4E" w:rsidRDefault="006D4D4E">
      <w:pPr>
        <w:pStyle w:val="BodyText"/>
        <w:spacing w:before="67"/>
        <w:rPr>
          <w:sz w:val="16"/>
        </w:rPr>
      </w:pPr>
    </w:p>
    <w:p w14:paraId="2F89573D"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42E49C25" w14:textId="77777777" w:rsidR="006D4D4E" w:rsidRDefault="006D4D4E">
      <w:pPr>
        <w:pStyle w:val="BodyText"/>
        <w:spacing w:before="48"/>
        <w:rPr>
          <w:sz w:val="16"/>
        </w:rPr>
      </w:pPr>
    </w:p>
    <w:p w14:paraId="5747213D" w14:textId="77777777" w:rsidR="006D4D4E" w:rsidRDefault="00000000">
      <w:pPr>
        <w:pStyle w:val="ListParagraph"/>
        <w:numPr>
          <w:ilvl w:val="0"/>
          <w:numId w:val="3"/>
        </w:numPr>
        <w:tabs>
          <w:tab w:val="left" w:pos="974"/>
          <w:tab w:val="left" w:pos="1080"/>
        </w:tabs>
        <w:spacing w:line="273" w:lineRule="auto"/>
        <w:ind w:left="1080" w:right="459" w:hanging="360"/>
        <w:rPr>
          <w:sz w:val="16"/>
        </w:rPr>
      </w:pPr>
      <w:r>
        <w:rPr>
          <w:spacing w:val="-2"/>
          <w:w w:val="110"/>
          <w:sz w:val="16"/>
        </w:rPr>
        <w:t>Project Target</w:t>
      </w:r>
      <w:r>
        <w:rPr>
          <w:spacing w:val="-4"/>
          <w:w w:val="110"/>
          <w:sz w:val="16"/>
        </w:rPr>
        <w:t xml:space="preserve"> </w:t>
      </w:r>
      <w:r>
        <w:rPr>
          <w:spacing w:val="-2"/>
          <w:w w:val="110"/>
          <w:sz w:val="16"/>
        </w:rPr>
        <w:t>–</w:t>
      </w:r>
      <w:r>
        <w:rPr>
          <w:spacing w:val="-4"/>
          <w:w w:val="110"/>
          <w:sz w:val="16"/>
        </w:rPr>
        <w:t xml:space="preserve"> </w:t>
      </w:r>
      <w:r>
        <w:rPr>
          <w:spacing w:val="-2"/>
          <w:w w:val="110"/>
          <w:sz w:val="16"/>
        </w:rPr>
        <w:t>the</w:t>
      </w:r>
      <w:r>
        <w:rPr>
          <w:spacing w:val="-4"/>
          <w:w w:val="110"/>
          <w:sz w:val="16"/>
        </w:rPr>
        <w:t xml:space="preserve"> </w:t>
      </w:r>
      <w:r>
        <w:rPr>
          <w:spacing w:val="-2"/>
          <w:w w:val="110"/>
          <w:sz w:val="16"/>
        </w:rPr>
        <w:t>project</w:t>
      </w:r>
      <w:r>
        <w:rPr>
          <w:spacing w:val="-5"/>
          <w:w w:val="110"/>
          <w:sz w:val="16"/>
        </w:rPr>
        <w:t xml:space="preserve"> </w:t>
      </w:r>
      <w:r>
        <w:rPr>
          <w:spacing w:val="-2"/>
          <w:w w:val="110"/>
          <w:sz w:val="16"/>
        </w:rPr>
        <w:t>is precisely</w:t>
      </w:r>
      <w:r>
        <w:rPr>
          <w:spacing w:val="-5"/>
          <w:w w:val="110"/>
          <w:sz w:val="16"/>
        </w:rPr>
        <w:t xml:space="preserve"> </w:t>
      </w:r>
      <w:r>
        <w:rPr>
          <w:spacing w:val="-2"/>
          <w:w w:val="110"/>
          <w:sz w:val="16"/>
        </w:rPr>
        <w:t>aimed at</w:t>
      </w:r>
      <w:r>
        <w:rPr>
          <w:spacing w:val="-5"/>
          <w:w w:val="110"/>
          <w:sz w:val="16"/>
        </w:rPr>
        <w:t xml:space="preserve"> </w:t>
      </w:r>
      <w:r>
        <w:rPr>
          <w:spacing w:val="-2"/>
          <w:w w:val="110"/>
          <w:sz w:val="16"/>
        </w:rPr>
        <w:t>preventing or</w:t>
      </w:r>
      <w:r>
        <w:rPr>
          <w:spacing w:val="-4"/>
          <w:w w:val="110"/>
          <w:sz w:val="16"/>
        </w:rPr>
        <w:t xml:space="preserve"> </w:t>
      </w:r>
      <w:r>
        <w:rPr>
          <w:spacing w:val="-2"/>
          <w:w w:val="110"/>
          <w:sz w:val="16"/>
        </w:rPr>
        <w:t>mitigating pollutant</w:t>
      </w:r>
      <w:r>
        <w:rPr>
          <w:spacing w:val="-5"/>
          <w:w w:val="110"/>
          <w:sz w:val="16"/>
        </w:rPr>
        <w:t xml:space="preserve"> </w:t>
      </w:r>
      <w:r>
        <w:rPr>
          <w:spacing w:val="-2"/>
          <w:w w:val="110"/>
          <w:sz w:val="16"/>
        </w:rPr>
        <w:t>loadings</w:t>
      </w:r>
      <w:r>
        <w:rPr>
          <w:spacing w:val="-5"/>
          <w:w w:val="110"/>
          <w:sz w:val="16"/>
        </w:rPr>
        <w:t xml:space="preserve"> </w:t>
      </w:r>
      <w:r>
        <w:rPr>
          <w:spacing w:val="-2"/>
          <w:w w:val="110"/>
          <w:sz w:val="16"/>
        </w:rPr>
        <w:t>from</w:t>
      </w:r>
      <w:r>
        <w:rPr>
          <w:spacing w:val="-3"/>
          <w:w w:val="110"/>
          <w:sz w:val="16"/>
        </w:rPr>
        <w:t xml:space="preserve"> </w:t>
      </w:r>
      <w:r>
        <w:rPr>
          <w:spacing w:val="-2"/>
          <w:w w:val="110"/>
          <w:sz w:val="16"/>
        </w:rPr>
        <w:t>nonpoint</w:t>
      </w:r>
      <w:r>
        <w:rPr>
          <w:spacing w:val="-5"/>
          <w:w w:val="110"/>
          <w:sz w:val="16"/>
        </w:rPr>
        <w:t xml:space="preserve"> </w:t>
      </w:r>
      <w:r>
        <w:rPr>
          <w:spacing w:val="-2"/>
          <w:w w:val="110"/>
          <w:sz w:val="16"/>
        </w:rPr>
        <w:t>sources</w:t>
      </w:r>
      <w:r>
        <w:rPr>
          <w:spacing w:val="-5"/>
          <w:w w:val="110"/>
          <w:sz w:val="16"/>
        </w:rPr>
        <w:t xml:space="preserve"> </w:t>
      </w:r>
      <w:r>
        <w:rPr>
          <w:spacing w:val="-2"/>
          <w:w w:val="110"/>
          <w:sz w:val="16"/>
        </w:rPr>
        <w:t>within</w:t>
      </w:r>
      <w:r>
        <w:rPr>
          <w:spacing w:val="-3"/>
          <w:w w:val="110"/>
          <w:sz w:val="16"/>
        </w:rPr>
        <w:t xml:space="preserve"> </w:t>
      </w:r>
      <w:r>
        <w:rPr>
          <w:spacing w:val="-2"/>
          <w:w w:val="110"/>
          <w:sz w:val="16"/>
        </w:rPr>
        <w:t>a</w:t>
      </w:r>
      <w:r>
        <w:rPr>
          <w:spacing w:val="-3"/>
          <w:w w:val="110"/>
          <w:sz w:val="16"/>
        </w:rPr>
        <w:t xml:space="preserve"> </w:t>
      </w:r>
      <w:r>
        <w:rPr>
          <w:spacing w:val="-2"/>
          <w:w w:val="110"/>
          <w:sz w:val="16"/>
        </w:rPr>
        <w:t xml:space="preserve">specific </w:t>
      </w:r>
      <w:r>
        <w:rPr>
          <w:sz w:val="16"/>
        </w:rPr>
        <w:t>watershed(s)</w:t>
      </w:r>
      <w:r>
        <w:rPr>
          <w:spacing w:val="25"/>
          <w:sz w:val="16"/>
        </w:rPr>
        <w:t xml:space="preserve"> </w:t>
      </w:r>
      <w:r>
        <w:rPr>
          <w:sz w:val="16"/>
        </w:rPr>
        <w:t>with</w:t>
      </w:r>
      <w:r>
        <w:rPr>
          <w:spacing w:val="25"/>
          <w:sz w:val="16"/>
        </w:rPr>
        <w:t xml:space="preserve"> </w:t>
      </w:r>
      <w:r>
        <w:rPr>
          <w:sz w:val="16"/>
        </w:rPr>
        <w:t>the</w:t>
      </w:r>
      <w:r>
        <w:rPr>
          <w:spacing w:val="22"/>
          <w:sz w:val="16"/>
        </w:rPr>
        <w:t xml:space="preserve"> </w:t>
      </w:r>
      <w:proofErr w:type="gramStart"/>
      <w:r>
        <w:rPr>
          <w:sz w:val="16"/>
        </w:rPr>
        <w:t>ultimate</w:t>
      </w:r>
      <w:r>
        <w:rPr>
          <w:spacing w:val="22"/>
          <w:sz w:val="16"/>
        </w:rPr>
        <w:t xml:space="preserve"> </w:t>
      </w:r>
      <w:r>
        <w:rPr>
          <w:sz w:val="16"/>
        </w:rPr>
        <w:t>goal</w:t>
      </w:r>
      <w:proofErr w:type="gramEnd"/>
      <w:r>
        <w:rPr>
          <w:spacing w:val="22"/>
          <w:sz w:val="16"/>
        </w:rPr>
        <w:t xml:space="preserve"> </w:t>
      </w:r>
      <w:r>
        <w:rPr>
          <w:sz w:val="16"/>
        </w:rPr>
        <w:t>of</w:t>
      </w:r>
      <w:r>
        <w:rPr>
          <w:spacing w:val="24"/>
          <w:sz w:val="16"/>
        </w:rPr>
        <w:t xml:space="preserve"> </w:t>
      </w:r>
      <w:r>
        <w:rPr>
          <w:sz w:val="16"/>
        </w:rPr>
        <w:t>removing</w:t>
      </w:r>
      <w:r>
        <w:rPr>
          <w:spacing w:val="25"/>
          <w:sz w:val="16"/>
        </w:rPr>
        <w:t xml:space="preserve"> </w:t>
      </w:r>
      <w:r>
        <w:rPr>
          <w:sz w:val="16"/>
        </w:rPr>
        <w:t>a</w:t>
      </w:r>
      <w:r>
        <w:rPr>
          <w:spacing w:val="24"/>
          <w:sz w:val="16"/>
        </w:rPr>
        <w:t xml:space="preserve"> </w:t>
      </w:r>
      <w:r>
        <w:rPr>
          <w:sz w:val="16"/>
        </w:rPr>
        <w:t>303(d)-listed</w:t>
      </w:r>
      <w:r>
        <w:rPr>
          <w:spacing w:val="25"/>
          <w:sz w:val="16"/>
        </w:rPr>
        <w:t xml:space="preserve"> </w:t>
      </w:r>
      <w:r>
        <w:rPr>
          <w:sz w:val="16"/>
        </w:rPr>
        <w:t>waterbody</w:t>
      </w:r>
      <w:r>
        <w:rPr>
          <w:spacing w:val="20"/>
          <w:sz w:val="16"/>
        </w:rPr>
        <w:t xml:space="preserve"> </w:t>
      </w:r>
      <w:r>
        <w:rPr>
          <w:sz w:val="16"/>
        </w:rPr>
        <w:t>or</w:t>
      </w:r>
      <w:r>
        <w:rPr>
          <w:spacing w:val="22"/>
          <w:sz w:val="16"/>
        </w:rPr>
        <w:t xml:space="preserve"> </w:t>
      </w:r>
      <w:r>
        <w:rPr>
          <w:sz w:val="16"/>
        </w:rPr>
        <w:t>preventing</w:t>
      </w:r>
      <w:r>
        <w:rPr>
          <w:spacing w:val="25"/>
          <w:sz w:val="16"/>
        </w:rPr>
        <w:t xml:space="preserve"> </w:t>
      </w:r>
      <w:r>
        <w:rPr>
          <w:sz w:val="16"/>
        </w:rPr>
        <w:t>one</w:t>
      </w:r>
      <w:r>
        <w:rPr>
          <w:spacing w:val="22"/>
          <w:sz w:val="16"/>
        </w:rPr>
        <w:t xml:space="preserve"> </w:t>
      </w:r>
      <w:r>
        <w:rPr>
          <w:sz w:val="16"/>
        </w:rPr>
        <w:t>from</w:t>
      </w:r>
      <w:r>
        <w:rPr>
          <w:spacing w:val="24"/>
          <w:sz w:val="16"/>
        </w:rPr>
        <w:t xml:space="preserve"> </w:t>
      </w:r>
      <w:r>
        <w:rPr>
          <w:sz w:val="16"/>
        </w:rPr>
        <w:t>becoming</w:t>
      </w:r>
      <w:r>
        <w:rPr>
          <w:spacing w:val="25"/>
          <w:sz w:val="16"/>
        </w:rPr>
        <w:t xml:space="preserve"> </w:t>
      </w:r>
      <w:r>
        <w:rPr>
          <w:sz w:val="16"/>
        </w:rPr>
        <w:t>listed?</w:t>
      </w:r>
      <w:r>
        <w:rPr>
          <w:spacing w:val="80"/>
          <w:sz w:val="16"/>
        </w:rPr>
        <w:t xml:space="preserve"> </w:t>
      </w:r>
      <w:r>
        <w:rPr>
          <w:sz w:val="16"/>
        </w:rPr>
        <w:t>(i.e.,</w:t>
      </w:r>
      <w:r>
        <w:rPr>
          <w:spacing w:val="30"/>
          <w:sz w:val="16"/>
        </w:rPr>
        <w:t xml:space="preserve"> </w:t>
      </w:r>
      <w:r>
        <w:rPr>
          <w:sz w:val="16"/>
        </w:rPr>
        <w:t>this</w:t>
      </w:r>
      <w:r>
        <w:rPr>
          <w:spacing w:val="18"/>
          <w:sz w:val="16"/>
        </w:rPr>
        <w:t xml:space="preserve"> </w:t>
      </w:r>
      <w:r>
        <w:rPr>
          <w:sz w:val="16"/>
        </w:rPr>
        <w:t>should</w:t>
      </w:r>
      <w:r>
        <w:rPr>
          <w:spacing w:val="24"/>
          <w:sz w:val="16"/>
        </w:rPr>
        <w:t xml:space="preserve"> </w:t>
      </w:r>
      <w:r>
        <w:rPr>
          <w:sz w:val="16"/>
        </w:rPr>
        <w:t>not</w:t>
      </w:r>
      <w:r>
        <w:rPr>
          <w:spacing w:val="20"/>
          <w:sz w:val="16"/>
        </w:rPr>
        <w:t xml:space="preserve"> </w:t>
      </w:r>
      <w:r>
        <w:rPr>
          <w:sz w:val="16"/>
        </w:rPr>
        <w:t xml:space="preserve">be </w:t>
      </w:r>
      <w:r>
        <w:rPr>
          <w:w w:val="110"/>
          <w:sz w:val="16"/>
        </w:rPr>
        <w:t>a “demonstration project”)</w:t>
      </w:r>
    </w:p>
    <w:p w14:paraId="5ED30D48" w14:textId="77777777" w:rsidR="006D4D4E" w:rsidRDefault="006D4D4E">
      <w:pPr>
        <w:pStyle w:val="BodyText"/>
        <w:spacing w:before="35"/>
        <w:rPr>
          <w:sz w:val="16"/>
        </w:rPr>
      </w:pPr>
    </w:p>
    <w:p w14:paraId="61B1611D"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6CE78D31" w14:textId="77777777" w:rsidR="006D4D4E" w:rsidRDefault="006D4D4E">
      <w:pPr>
        <w:pStyle w:val="BodyText"/>
        <w:spacing w:before="44"/>
        <w:rPr>
          <w:sz w:val="16"/>
        </w:rPr>
      </w:pPr>
    </w:p>
    <w:p w14:paraId="0A209414" w14:textId="77777777" w:rsidR="006D4D4E" w:rsidRDefault="00000000">
      <w:pPr>
        <w:pStyle w:val="ListParagraph"/>
        <w:numPr>
          <w:ilvl w:val="0"/>
          <w:numId w:val="3"/>
        </w:numPr>
        <w:tabs>
          <w:tab w:val="left" w:pos="993"/>
          <w:tab w:val="left" w:pos="1080"/>
        </w:tabs>
        <w:spacing w:line="273" w:lineRule="auto"/>
        <w:ind w:left="1080" w:right="652" w:hanging="360"/>
        <w:rPr>
          <w:sz w:val="16"/>
        </w:rPr>
      </w:pPr>
      <w:r>
        <w:rPr>
          <w:w w:val="105"/>
          <w:sz w:val="16"/>
        </w:rPr>
        <w:t>Project Work Plan – the work plan provides sufficient, detailed documentation of the proposed project, including:</w:t>
      </w:r>
      <w:r>
        <w:rPr>
          <w:spacing w:val="40"/>
          <w:w w:val="105"/>
          <w:sz w:val="16"/>
        </w:rPr>
        <w:t xml:space="preserve"> </w:t>
      </w:r>
      <w:r>
        <w:rPr>
          <w:w w:val="105"/>
          <w:sz w:val="16"/>
        </w:rPr>
        <w:t>list of cooperating organizations,</w:t>
      </w:r>
      <w:r>
        <w:rPr>
          <w:spacing w:val="-6"/>
          <w:w w:val="105"/>
          <w:sz w:val="16"/>
        </w:rPr>
        <w:t xml:space="preserve"> </w:t>
      </w:r>
      <w:r>
        <w:rPr>
          <w:w w:val="105"/>
          <w:sz w:val="16"/>
        </w:rPr>
        <w:t>description</w:t>
      </w:r>
      <w:r>
        <w:rPr>
          <w:spacing w:val="-5"/>
          <w:w w:val="105"/>
          <w:sz w:val="16"/>
        </w:rPr>
        <w:t xml:space="preserve"> </w:t>
      </w:r>
      <w:r>
        <w:rPr>
          <w:w w:val="105"/>
          <w:sz w:val="16"/>
        </w:rPr>
        <w:t>of</w:t>
      </w:r>
      <w:r>
        <w:rPr>
          <w:spacing w:val="-6"/>
          <w:w w:val="105"/>
          <w:sz w:val="16"/>
        </w:rPr>
        <w:t xml:space="preserve"> </w:t>
      </w:r>
      <w:r>
        <w:rPr>
          <w:w w:val="105"/>
          <w:sz w:val="16"/>
        </w:rPr>
        <w:t>project,</w:t>
      </w:r>
      <w:r>
        <w:rPr>
          <w:spacing w:val="-6"/>
          <w:w w:val="105"/>
          <w:sz w:val="16"/>
        </w:rPr>
        <w:t xml:space="preserve"> </w:t>
      </w:r>
      <w:r>
        <w:rPr>
          <w:w w:val="105"/>
          <w:sz w:val="16"/>
        </w:rPr>
        <w:t>overall</w:t>
      </w:r>
      <w:r>
        <w:rPr>
          <w:spacing w:val="-3"/>
          <w:w w:val="105"/>
          <w:sz w:val="16"/>
        </w:rPr>
        <w:t xml:space="preserve"> </w:t>
      </w:r>
      <w:r>
        <w:rPr>
          <w:w w:val="105"/>
          <w:sz w:val="16"/>
        </w:rPr>
        <w:t>objectives,</w:t>
      </w:r>
      <w:r>
        <w:rPr>
          <w:spacing w:val="-2"/>
          <w:w w:val="105"/>
          <w:sz w:val="16"/>
        </w:rPr>
        <w:t xml:space="preserve"> </w:t>
      </w:r>
      <w:r>
        <w:rPr>
          <w:w w:val="105"/>
          <w:sz w:val="16"/>
        </w:rPr>
        <w:t>specific</w:t>
      </w:r>
      <w:r>
        <w:rPr>
          <w:spacing w:val="-8"/>
          <w:w w:val="105"/>
          <w:sz w:val="16"/>
        </w:rPr>
        <w:t xml:space="preserve"> </w:t>
      </w:r>
      <w:r>
        <w:rPr>
          <w:w w:val="105"/>
          <w:sz w:val="16"/>
        </w:rPr>
        <w:t>milestones,</w:t>
      </w:r>
      <w:r>
        <w:rPr>
          <w:spacing w:val="-6"/>
          <w:w w:val="105"/>
          <w:sz w:val="16"/>
        </w:rPr>
        <w:t xml:space="preserve"> </w:t>
      </w:r>
      <w:r>
        <w:rPr>
          <w:w w:val="105"/>
          <w:sz w:val="16"/>
        </w:rPr>
        <w:t>measures</w:t>
      </w:r>
      <w:r>
        <w:rPr>
          <w:spacing w:val="-8"/>
          <w:w w:val="105"/>
          <w:sz w:val="16"/>
        </w:rPr>
        <w:t xml:space="preserve"> </w:t>
      </w:r>
      <w:r>
        <w:rPr>
          <w:w w:val="105"/>
          <w:sz w:val="16"/>
        </w:rPr>
        <w:t>of</w:t>
      </w:r>
      <w:r>
        <w:rPr>
          <w:spacing w:val="-1"/>
          <w:w w:val="105"/>
          <w:sz w:val="16"/>
        </w:rPr>
        <w:t xml:space="preserve"> </w:t>
      </w:r>
      <w:r>
        <w:rPr>
          <w:w w:val="105"/>
          <w:sz w:val="16"/>
        </w:rPr>
        <w:t>success,</w:t>
      </w:r>
      <w:r>
        <w:rPr>
          <w:spacing w:val="-6"/>
          <w:w w:val="105"/>
          <w:sz w:val="16"/>
        </w:rPr>
        <w:t xml:space="preserve"> </w:t>
      </w:r>
      <w:r>
        <w:rPr>
          <w:w w:val="105"/>
          <w:sz w:val="16"/>
        </w:rPr>
        <w:t>anticipated</w:t>
      </w:r>
      <w:r>
        <w:rPr>
          <w:spacing w:val="-5"/>
          <w:w w:val="105"/>
          <w:sz w:val="16"/>
        </w:rPr>
        <w:t xml:space="preserve"> </w:t>
      </w:r>
      <w:r>
        <w:rPr>
          <w:w w:val="105"/>
          <w:sz w:val="16"/>
        </w:rPr>
        <w:t>schedule</w:t>
      </w:r>
      <w:r>
        <w:rPr>
          <w:spacing w:val="-7"/>
          <w:w w:val="105"/>
          <w:sz w:val="16"/>
        </w:rPr>
        <w:t xml:space="preserve"> </w:t>
      </w:r>
      <w:r>
        <w:rPr>
          <w:w w:val="105"/>
          <w:sz w:val="16"/>
        </w:rPr>
        <w:t>for</w:t>
      </w:r>
      <w:r>
        <w:rPr>
          <w:spacing w:val="-7"/>
          <w:w w:val="105"/>
          <w:sz w:val="16"/>
        </w:rPr>
        <w:t xml:space="preserve"> </w:t>
      </w:r>
      <w:r>
        <w:rPr>
          <w:w w:val="105"/>
          <w:sz w:val="16"/>
        </w:rPr>
        <w:t>accomplishing milestones, and a budget?</w:t>
      </w:r>
    </w:p>
    <w:p w14:paraId="1EDD7FBC" w14:textId="77777777" w:rsidR="006D4D4E" w:rsidRDefault="006D4D4E">
      <w:pPr>
        <w:pStyle w:val="BodyText"/>
        <w:spacing w:before="35"/>
        <w:rPr>
          <w:sz w:val="16"/>
        </w:rPr>
      </w:pPr>
    </w:p>
    <w:p w14:paraId="327A192D"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1124B0F0" w14:textId="77777777" w:rsidR="006D4D4E" w:rsidRDefault="006D4D4E">
      <w:pPr>
        <w:pStyle w:val="BodyText"/>
        <w:spacing w:before="48"/>
        <w:rPr>
          <w:sz w:val="16"/>
        </w:rPr>
      </w:pPr>
    </w:p>
    <w:p w14:paraId="47A495A5" w14:textId="77777777" w:rsidR="006D4D4E" w:rsidRDefault="00000000">
      <w:pPr>
        <w:pStyle w:val="ListParagraph"/>
        <w:numPr>
          <w:ilvl w:val="0"/>
          <w:numId w:val="3"/>
        </w:numPr>
        <w:tabs>
          <w:tab w:val="left" w:pos="953"/>
        </w:tabs>
        <w:ind w:left="953" w:hanging="233"/>
        <w:rPr>
          <w:sz w:val="16"/>
        </w:rPr>
      </w:pPr>
      <w:r>
        <w:rPr>
          <w:w w:val="105"/>
          <w:sz w:val="16"/>
        </w:rPr>
        <w:t>Financial</w:t>
      </w:r>
      <w:r>
        <w:rPr>
          <w:spacing w:val="-7"/>
          <w:w w:val="105"/>
          <w:sz w:val="16"/>
        </w:rPr>
        <w:t xml:space="preserve"> </w:t>
      </w:r>
      <w:r>
        <w:rPr>
          <w:w w:val="105"/>
          <w:sz w:val="16"/>
        </w:rPr>
        <w:t>Commitment</w:t>
      </w:r>
      <w:r>
        <w:rPr>
          <w:spacing w:val="-5"/>
          <w:w w:val="105"/>
          <w:sz w:val="16"/>
        </w:rPr>
        <w:t xml:space="preserve"> </w:t>
      </w:r>
      <w:r>
        <w:rPr>
          <w:w w:val="105"/>
          <w:sz w:val="16"/>
        </w:rPr>
        <w:t>–</w:t>
      </w:r>
      <w:r>
        <w:rPr>
          <w:spacing w:val="-7"/>
          <w:w w:val="105"/>
          <w:sz w:val="16"/>
        </w:rPr>
        <w:t xml:space="preserve"> </w:t>
      </w:r>
      <w:r>
        <w:rPr>
          <w:w w:val="105"/>
          <w:sz w:val="16"/>
        </w:rPr>
        <w:t>matching</w:t>
      </w:r>
      <w:r>
        <w:rPr>
          <w:spacing w:val="-4"/>
          <w:w w:val="105"/>
          <w:sz w:val="16"/>
        </w:rPr>
        <w:t xml:space="preserve"> </w:t>
      </w:r>
      <w:r>
        <w:rPr>
          <w:w w:val="105"/>
          <w:sz w:val="16"/>
        </w:rPr>
        <w:t>funds</w:t>
      </w:r>
      <w:r>
        <w:rPr>
          <w:spacing w:val="-8"/>
          <w:w w:val="105"/>
          <w:sz w:val="16"/>
        </w:rPr>
        <w:t xml:space="preserve"> </w:t>
      </w:r>
      <w:r>
        <w:rPr>
          <w:w w:val="105"/>
          <w:sz w:val="16"/>
        </w:rPr>
        <w:t>(normally</w:t>
      </w:r>
      <w:r>
        <w:rPr>
          <w:spacing w:val="-7"/>
          <w:w w:val="105"/>
          <w:sz w:val="16"/>
        </w:rPr>
        <w:t xml:space="preserve"> </w:t>
      </w:r>
      <w:r>
        <w:rPr>
          <w:w w:val="105"/>
          <w:sz w:val="16"/>
        </w:rPr>
        <w:t>40%)</w:t>
      </w:r>
      <w:r>
        <w:rPr>
          <w:spacing w:val="-4"/>
          <w:w w:val="105"/>
          <w:sz w:val="16"/>
        </w:rPr>
        <w:t xml:space="preserve"> </w:t>
      </w:r>
      <w:r>
        <w:rPr>
          <w:w w:val="105"/>
          <w:sz w:val="16"/>
        </w:rPr>
        <w:t>are</w:t>
      </w:r>
      <w:r>
        <w:rPr>
          <w:spacing w:val="-7"/>
          <w:w w:val="105"/>
          <w:sz w:val="16"/>
        </w:rPr>
        <w:t xml:space="preserve"> </w:t>
      </w:r>
      <w:r>
        <w:rPr>
          <w:w w:val="105"/>
          <w:sz w:val="16"/>
        </w:rPr>
        <w:t>provided,</w:t>
      </w:r>
      <w:r>
        <w:rPr>
          <w:spacing w:val="-5"/>
          <w:w w:val="105"/>
          <w:sz w:val="16"/>
        </w:rPr>
        <w:t xml:space="preserve"> </w:t>
      </w:r>
      <w:r>
        <w:rPr>
          <w:w w:val="105"/>
          <w:sz w:val="16"/>
        </w:rPr>
        <w:t>and</w:t>
      </w:r>
      <w:r>
        <w:rPr>
          <w:spacing w:val="-5"/>
          <w:w w:val="105"/>
          <w:sz w:val="16"/>
        </w:rPr>
        <w:t xml:space="preserve"> </w:t>
      </w:r>
      <w:r>
        <w:rPr>
          <w:w w:val="105"/>
          <w:sz w:val="16"/>
        </w:rPr>
        <w:t>the</w:t>
      </w:r>
      <w:r>
        <w:rPr>
          <w:spacing w:val="-6"/>
          <w:w w:val="105"/>
          <w:sz w:val="16"/>
        </w:rPr>
        <w:t xml:space="preserve"> </w:t>
      </w:r>
      <w:r>
        <w:rPr>
          <w:w w:val="105"/>
          <w:sz w:val="16"/>
        </w:rPr>
        <w:t>budget</w:t>
      </w:r>
      <w:r>
        <w:rPr>
          <w:spacing w:val="-7"/>
          <w:w w:val="105"/>
          <w:sz w:val="16"/>
        </w:rPr>
        <w:t xml:space="preserve"> </w:t>
      </w:r>
      <w:r>
        <w:rPr>
          <w:w w:val="105"/>
          <w:sz w:val="16"/>
        </w:rPr>
        <w:t>includes</w:t>
      </w:r>
      <w:r>
        <w:rPr>
          <w:spacing w:val="-8"/>
          <w:w w:val="105"/>
          <w:sz w:val="16"/>
        </w:rPr>
        <w:t xml:space="preserve"> </w:t>
      </w:r>
      <w:r>
        <w:rPr>
          <w:w w:val="105"/>
          <w:sz w:val="16"/>
        </w:rPr>
        <w:t>the</w:t>
      </w:r>
      <w:r>
        <w:rPr>
          <w:spacing w:val="-6"/>
          <w:w w:val="105"/>
          <w:sz w:val="16"/>
        </w:rPr>
        <w:t xml:space="preserve"> </w:t>
      </w:r>
      <w:r>
        <w:rPr>
          <w:w w:val="105"/>
          <w:sz w:val="16"/>
        </w:rPr>
        <w:t>source(s)</w:t>
      </w:r>
      <w:r>
        <w:rPr>
          <w:spacing w:val="-5"/>
          <w:w w:val="105"/>
          <w:sz w:val="16"/>
        </w:rPr>
        <w:t xml:space="preserve"> </w:t>
      </w:r>
      <w:r>
        <w:rPr>
          <w:w w:val="105"/>
          <w:sz w:val="16"/>
        </w:rPr>
        <w:t>of</w:t>
      </w:r>
      <w:r>
        <w:rPr>
          <w:spacing w:val="-5"/>
          <w:w w:val="105"/>
          <w:sz w:val="16"/>
        </w:rPr>
        <w:t xml:space="preserve"> </w:t>
      </w:r>
      <w:r>
        <w:rPr>
          <w:w w:val="105"/>
          <w:sz w:val="16"/>
        </w:rPr>
        <w:t>all</w:t>
      </w:r>
      <w:r>
        <w:rPr>
          <w:spacing w:val="-7"/>
          <w:w w:val="105"/>
          <w:sz w:val="16"/>
        </w:rPr>
        <w:t xml:space="preserve"> </w:t>
      </w:r>
      <w:r>
        <w:rPr>
          <w:w w:val="105"/>
          <w:sz w:val="16"/>
        </w:rPr>
        <w:t>matching</w:t>
      </w:r>
      <w:r>
        <w:rPr>
          <w:spacing w:val="-5"/>
          <w:w w:val="105"/>
          <w:sz w:val="16"/>
        </w:rPr>
        <w:t xml:space="preserve"> </w:t>
      </w:r>
      <w:r>
        <w:rPr>
          <w:spacing w:val="-2"/>
          <w:w w:val="105"/>
          <w:sz w:val="16"/>
        </w:rPr>
        <w:t>funds?</w:t>
      </w:r>
    </w:p>
    <w:p w14:paraId="100DA619" w14:textId="77777777" w:rsidR="006D4D4E" w:rsidRDefault="006D4D4E">
      <w:pPr>
        <w:pStyle w:val="BodyText"/>
        <w:spacing w:before="52"/>
        <w:rPr>
          <w:sz w:val="16"/>
        </w:rPr>
      </w:pPr>
    </w:p>
    <w:p w14:paraId="76A9C7AC" w14:textId="77777777" w:rsidR="006D4D4E" w:rsidRDefault="00000000">
      <w:pPr>
        <w:tabs>
          <w:tab w:val="left" w:pos="2515"/>
          <w:tab w:val="left" w:pos="3169"/>
        </w:tabs>
        <w:spacing w:before="1"/>
        <w:ind w:left="2161"/>
        <w:rPr>
          <w:sz w:val="16"/>
        </w:rPr>
      </w:pPr>
      <w:r>
        <w:rPr>
          <w:sz w:val="16"/>
          <w:u w:val="single"/>
        </w:rPr>
        <w:tab/>
      </w:r>
      <w:r>
        <w:rPr>
          <w:sz w:val="16"/>
        </w:rPr>
        <w:t xml:space="preserve">Yes </w:t>
      </w:r>
      <w:r>
        <w:rPr>
          <w:sz w:val="16"/>
          <w:u w:val="single"/>
        </w:rPr>
        <w:tab/>
      </w:r>
      <w:r>
        <w:rPr>
          <w:spacing w:val="-5"/>
          <w:sz w:val="16"/>
        </w:rPr>
        <w:t>No</w:t>
      </w:r>
    </w:p>
    <w:p w14:paraId="6A5E1355" w14:textId="77777777" w:rsidR="006D4D4E" w:rsidRDefault="006D4D4E">
      <w:pPr>
        <w:pStyle w:val="BodyText"/>
        <w:spacing w:before="48"/>
        <w:rPr>
          <w:sz w:val="16"/>
        </w:rPr>
      </w:pPr>
    </w:p>
    <w:p w14:paraId="36189BD7" w14:textId="77777777" w:rsidR="006D4D4E" w:rsidRDefault="00000000">
      <w:pPr>
        <w:pStyle w:val="ListParagraph"/>
        <w:numPr>
          <w:ilvl w:val="0"/>
          <w:numId w:val="3"/>
        </w:numPr>
        <w:tabs>
          <w:tab w:val="left" w:pos="964"/>
        </w:tabs>
        <w:spacing w:before="1"/>
        <w:ind w:left="964" w:hanging="244"/>
        <w:rPr>
          <w:sz w:val="16"/>
        </w:rPr>
      </w:pPr>
      <w:r>
        <w:rPr>
          <w:w w:val="105"/>
          <w:sz w:val="16"/>
        </w:rPr>
        <w:t>Watershed</w:t>
      </w:r>
      <w:r>
        <w:rPr>
          <w:spacing w:val="-5"/>
          <w:w w:val="105"/>
          <w:sz w:val="16"/>
        </w:rPr>
        <w:t xml:space="preserve"> </w:t>
      </w:r>
      <w:r>
        <w:rPr>
          <w:w w:val="105"/>
          <w:sz w:val="16"/>
        </w:rPr>
        <w:t>Plan</w:t>
      </w:r>
      <w:r>
        <w:rPr>
          <w:spacing w:val="-5"/>
          <w:w w:val="105"/>
          <w:sz w:val="16"/>
        </w:rPr>
        <w:t xml:space="preserve"> </w:t>
      </w:r>
      <w:r>
        <w:rPr>
          <w:w w:val="105"/>
          <w:sz w:val="16"/>
        </w:rPr>
        <w:t>Status</w:t>
      </w:r>
      <w:r>
        <w:rPr>
          <w:spacing w:val="-7"/>
          <w:w w:val="105"/>
          <w:sz w:val="16"/>
        </w:rPr>
        <w:t xml:space="preserve"> </w:t>
      </w:r>
      <w:r>
        <w:rPr>
          <w:w w:val="105"/>
          <w:sz w:val="16"/>
        </w:rPr>
        <w:t>–</w:t>
      </w:r>
      <w:r>
        <w:rPr>
          <w:spacing w:val="-7"/>
          <w:w w:val="105"/>
          <w:sz w:val="16"/>
        </w:rPr>
        <w:t xml:space="preserve"> </w:t>
      </w:r>
      <w:r>
        <w:rPr>
          <w:w w:val="105"/>
          <w:sz w:val="16"/>
        </w:rPr>
        <w:t>a</w:t>
      </w:r>
      <w:r>
        <w:rPr>
          <w:spacing w:val="-6"/>
          <w:w w:val="105"/>
          <w:sz w:val="16"/>
        </w:rPr>
        <w:t xml:space="preserve"> </w:t>
      </w:r>
      <w:r>
        <w:rPr>
          <w:w w:val="105"/>
          <w:sz w:val="16"/>
        </w:rPr>
        <w:t>plan</w:t>
      </w:r>
      <w:r>
        <w:rPr>
          <w:spacing w:val="-5"/>
          <w:w w:val="105"/>
          <w:sz w:val="16"/>
        </w:rPr>
        <w:t xml:space="preserve"> </w:t>
      </w:r>
      <w:r>
        <w:rPr>
          <w:w w:val="105"/>
          <w:sz w:val="16"/>
        </w:rPr>
        <w:t>has</w:t>
      </w:r>
      <w:r>
        <w:rPr>
          <w:spacing w:val="-8"/>
          <w:w w:val="105"/>
          <w:sz w:val="16"/>
        </w:rPr>
        <w:t xml:space="preserve"> </w:t>
      </w:r>
      <w:r>
        <w:rPr>
          <w:w w:val="105"/>
          <w:sz w:val="16"/>
        </w:rPr>
        <w:t>already</w:t>
      </w:r>
      <w:r>
        <w:rPr>
          <w:spacing w:val="-8"/>
          <w:w w:val="105"/>
          <w:sz w:val="16"/>
        </w:rPr>
        <w:t xml:space="preserve"> </w:t>
      </w:r>
      <w:r>
        <w:rPr>
          <w:w w:val="105"/>
          <w:sz w:val="16"/>
        </w:rPr>
        <w:t>been</w:t>
      </w:r>
      <w:r>
        <w:rPr>
          <w:spacing w:val="-5"/>
          <w:w w:val="105"/>
          <w:sz w:val="16"/>
        </w:rPr>
        <w:t xml:space="preserve"> </w:t>
      </w:r>
      <w:r>
        <w:rPr>
          <w:w w:val="105"/>
          <w:sz w:val="16"/>
        </w:rPr>
        <w:t>approved</w:t>
      </w:r>
      <w:r>
        <w:rPr>
          <w:spacing w:val="-5"/>
          <w:w w:val="105"/>
          <w:sz w:val="16"/>
        </w:rPr>
        <w:t xml:space="preserve"> </w:t>
      </w:r>
      <w:r>
        <w:rPr>
          <w:w w:val="105"/>
          <w:sz w:val="16"/>
        </w:rPr>
        <w:t>or</w:t>
      </w:r>
      <w:r>
        <w:rPr>
          <w:spacing w:val="-7"/>
          <w:w w:val="105"/>
          <w:sz w:val="16"/>
        </w:rPr>
        <w:t xml:space="preserve"> </w:t>
      </w:r>
      <w:r>
        <w:rPr>
          <w:w w:val="105"/>
          <w:sz w:val="16"/>
        </w:rPr>
        <w:t>is</w:t>
      </w:r>
      <w:r>
        <w:rPr>
          <w:spacing w:val="-9"/>
          <w:w w:val="105"/>
          <w:sz w:val="16"/>
        </w:rPr>
        <w:t xml:space="preserve"> </w:t>
      </w:r>
      <w:r>
        <w:rPr>
          <w:w w:val="105"/>
          <w:sz w:val="16"/>
        </w:rPr>
        <w:t>currently</w:t>
      </w:r>
      <w:r>
        <w:rPr>
          <w:spacing w:val="-7"/>
          <w:w w:val="105"/>
          <w:sz w:val="16"/>
        </w:rPr>
        <w:t xml:space="preserve"> </w:t>
      </w:r>
      <w:r>
        <w:rPr>
          <w:w w:val="105"/>
          <w:sz w:val="16"/>
        </w:rPr>
        <w:t>under</w:t>
      </w:r>
      <w:r>
        <w:rPr>
          <w:spacing w:val="-7"/>
          <w:w w:val="105"/>
          <w:sz w:val="16"/>
        </w:rPr>
        <w:t xml:space="preserve"> </w:t>
      </w:r>
      <w:r>
        <w:rPr>
          <w:spacing w:val="-2"/>
          <w:w w:val="105"/>
          <w:sz w:val="16"/>
        </w:rPr>
        <w:t>review?</w:t>
      </w:r>
    </w:p>
    <w:p w14:paraId="691F5986" w14:textId="77777777" w:rsidR="006D4D4E" w:rsidRDefault="006D4D4E">
      <w:pPr>
        <w:pStyle w:val="BodyText"/>
        <w:spacing w:before="57"/>
        <w:rPr>
          <w:sz w:val="16"/>
        </w:rPr>
      </w:pPr>
    </w:p>
    <w:p w14:paraId="72BA6263" w14:textId="77777777" w:rsidR="006D4D4E" w:rsidRDefault="00000000">
      <w:pPr>
        <w:tabs>
          <w:tab w:val="left" w:pos="2515"/>
          <w:tab w:val="left" w:pos="3169"/>
        </w:tabs>
        <w:ind w:left="2161"/>
        <w:rPr>
          <w:sz w:val="16"/>
        </w:rPr>
      </w:pPr>
      <w:r>
        <w:rPr>
          <w:sz w:val="16"/>
          <w:u w:val="single"/>
        </w:rPr>
        <w:tab/>
      </w:r>
      <w:r>
        <w:rPr>
          <w:sz w:val="16"/>
        </w:rPr>
        <w:t xml:space="preserve">Yes </w:t>
      </w:r>
      <w:r>
        <w:rPr>
          <w:sz w:val="16"/>
          <w:u w:val="single"/>
        </w:rPr>
        <w:tab/>
      </w:r>
      <w:r>
        <w:rPr>
          <w:spacing w:val="-5"/>
          <w:sz w:val="16"/>
        </w:rPr>
        <w:t>No</w:t>
      </w:r>
    </w:p>
    <w:p w14:paraId="735D61B4" w14:textId="77777777" w:rsidR="006D4D4E" w:rsidRDefault="006D4D4E">
      <w:pPr>
        <w:pStyle w:val="BodyText"/>
        <w:rPr>
          <w:sz w:val="16"/>
        </w:rPr>
      </w:pPr>
    </w:p>
    <w:p w14:paraId="607A2C40" w14:textId="77777777" w:rsidR="006D4D4E" w:rsidRDefault="006D4D4E">
      <w:pPr>
        <w:pStyle w:val="BodyText"/>
        <w:spacing w:before="78"/>
        <w:rPr>
          <w:sz w:val="16"/>
        </w:rPr>
      </w:pPr>
    </w:p>
    <w:p w14:paraId="4A0088D0" w14:textId="77777777" w:rsidR="006D4D4E" w:rsidRDefault="00000000">
      <w:pPr>
        <w:tabs>
          <w:tab w:val="left" w:pos="6482"/>
          <w:tab w:val="left" w:pos="7070"/>
          <w:tab w:val="left" w:pos="7682"/>
          <w:tab w:val="left" w:pos="8279"/>
        </w:tabs>
        <w:ind w:left="720"/>
        <w:rPr>
          <w:rFonts w:ascii="Open Sans"/>
          <w:b/>
        </w:rPr>
      </w:pPr>
      <w:r>
        <w:rPr>
          <w:rFonts w:ascii="Open Sans"/>
          <w:b/>
          <w:sz w:val="20"/>
        </w:rPr>
        <w:t>Forward</w:t>
      </w:r>
      <w:r>
        <w:rPr>
          <w:rFonts w:ascii="Open Sans"/>
          <w:b/>
          <w:spacing w:val="-7"/>
          <w:sz w:val="20"/>
        </w:rPr>
        <w:t xml:space="preserve"> </w:t>
      </w:r>
      <w:r>
        <w:rPr>
          <w:rFonts w:ascii="Open Sans"/>
          <w:b/>
          <w:sz w:val="20"/>
        </w:rPr>
        <w:t>Proposal</w:t>
      </w:r>
      <w:r>
        <w:rPr>
          <w:rFonts w:ascii="Open Sans"/>
          <w:b/>
          <w:spacing w:val="-6"/>
          <w:sz w:val="20"/>
        </w:rPr>
        <w:t xml:space="preserve"> </w:t>
      </w:r>
      <w:r>
        <w:rPr>
          <w:rFonts w:ascii="Open Sans"/>
          <w:b/>
          <w:sz w:val="20"/>
        </w:rPr>
        <w:t>to</w:t>
      </w:r>
      <w:r>
        <w:rPr>
          <w:rFonts w:ascii="Open Sans"/>
          <w:b/>
          <w:spacing w:val="-3"/>
          <w:sz w:val="20"/>
        </w:rPr>
        <w:t xml:space="preserve"> </w:t>
      </w:r>
      <w:r>
        <w:rPr>
          <w:rFonts w:ascii="Open Sans"/>
          <w:b/>
          <w:sz w:val="20"/>
        </w:rPr>
        <w:t>Section</w:t>
      </w:r>
      <w:r>
        <w:rPr>
          <w:rFonts w:ascii="Open Sans"/>
          <w:b/>
          <w:spacing w:val="-1"/>
          <w:sz w:val="20"/>
        </w:rPr>
        <w:t xml:space="preserve"> </w:t>
      </w:r>
      <w:r>
        <w:rPr>
          <w:rFonts w:ascii="Open Sans"/>
          <w:b/>
          <w:sz w:val="20"/>
        </w:rPr>
        <w:t>II</w:t>
      </w:r>
      <w:r>
        <w:rPr>
          <w:rFonts w:ascii="Open Sans"/>
          <w:b/>
          <w:spacing w:val="-1"/>
          <w:sz w:val="20"/>
        </w:rPr>
        <w:t xml:space="preserve"> </w:t>
      </w:r>
      <w:r>
        <w:rPr>
          <w:rFonts w:ascii="Open Sans"/>
          <w:b/>
          <w:sz w:val="20"/>
        </w:rPr>
        <w:t>for</w:t>
      </w:r>
      <w:r>
        <w:rPr>
          <w:rFonts w:ascii="Open Sans"/>
          <w:b/>
          <w:spacing w:val="-5"/>
          <w:sz w:val="20"/>
        </w:rPr>
        <w:t xml:space="preserve"> </w:t>
      </w:r>
      <w:r>
        <w:rPr>
          <w:rFonts w:ascii="Open Sans"/>
          <w:b/>
          <w:sz w:val="20"/>
        </w:rPr>
        <w:t>Final</w:t>
      </w:r>
      <w:r>
        <w:rPr>
          <w:rFonts w:ascii="Open Sans"/>
          <w:b/>
          <w:spacing w:val="-1"/>
          <w:sz w:val="20"/>
        </w:rPr>
        <w:t xml:space="preserve"> </w:t>
      </w:r>
      <w:r>
        <w:rPr>
          <w:rFonts w:ascii="Open Sans"/>
          <w:b/>
          <w:sz w:val="20"/>
        </w:rPr>
        <w:t>Project</w:t>
      </w:r>
      <w:r>
        <w:rPr>
          <w:rFonts w:ascii="Open Sans"/>
          <w:b/>
          <w:spacing w:val="-6"/>
          <w:sz w:val="20"/>
        </w:rPr>
        <w:t xml:space="preserve"> </w:t>
      </w:r>
      <w:r>
        <w:rPr>
          <w:rFonts w:ascii="Open Sans"/>
          <w:b/>
          <w:spacing w:val="-2"/>
          <w:sz w:val="20"/>
        </w:rPr>
        <w:t>Scoring</w:t>
      </w:r>
      <w:r>
        <w:rPr>
          <w:rFonts w:ascii="Open Sans"/>
          <w:b/>
          <w:sz w:val="20"/>
        </w:rPr>
        <w:tab/>
      </w:r>
      <w:r>
        <w:rPr>
          <w:rFonts w:ascii="Open Sans"/>
          <w:b/>
          <w:sz w:val="20"/>
          <w:u w:val="single"/>
        </w:rPr>
        <w:tab/>
      </w:r>
      <w:r>
        <w:rPr>
          <w:rFonts w:ascii="Open Sans"/>
          <w:b/>
          <w:spacing w:val="-5"/>
        </w:rPr>
        <w:t>Yes</w:t>
      </w:r>
      <w:r>
        <w:rPr>
          <w:rFonts w:ascii="Open Sans"/>
          <w:b/>
        </w:rPr>
        <w:tab/>
      </w:r>
      <w:r>
        <w:rPr>
          <w:rFonts w:ascii="Open Sans"/>
          <w:b/>
          <w:u w:val="single"/>
        </w:rPr>
        <w:tab/>
      </w:r>
      <w:r>
        <w:rPr>
          <w:rFonts w:ascii="Open Sans"/>
          <w:b/>
          <w:spacing w:val="-5"/>
        </w:rPr>
        <w:t>No</w:t>
      </w:r>
    </w:p>
    <w:p w14:paraId="118D6D2E" w14:textId="77777777" w:rsidR="006D4D4E" w:rsidRDefault="006D4D4E">
      <w:pPr>
        <w:rPr>
          <w:rFonts w:ascii="Open Sans"/>
          <w:b/>
        </w:rPr>
        <w:sectPr w:rsidR="006D4D4E">
          <w:pgSz w:w="12240" w:h="15840"/>
          <w:pgMar w:top="1180" w:right="360" w:bottom="280" w:left="0" w:header="707" w:footer="0" w:gutter="0"/>
          <w:cols w:space="720"/>
        </w:sectPr>
      </w:pPr>
    </w:p>
    <w:p w14:paraId="79A23A79" w14:textId="77777777" w:rsidR="006D4D4E" w:rsidRDefault="00000000">
      <w:pPr>
        <w:spacing w:line="273" w:lineRule="auto"/>
        <w:ind w:left="1080" w:right="393"/>
        <w:rPr>
          <w:sz w:val="16"/>
        </w:rPr>
      </w:pPr>
      <w:r>
        <w:rPr>
          <w:rFonts w:ascii="Open Sans" w:hAnsi="Open Sans"/>
          <w:b/>
          <w:w w:val="105"/>
          <w:sz w:val="16"/>
        </w:rPr>
        <w:lastRenderedPageBreak/>
        <w:t>Section II</w:t>
      </w:r>
      <w:r>
        <w:rPr>
          <w:rFonts w:ascii="Open Sans" w:hAnsi="Open Sans"/>
          <w:b/>
          <w:spacing w:val="12"/>
          <w:w w:val="105"/>
          <w:sz w:val="16"/>
        </w:rPr>
        <w:t xml:space="preserve"> </w:t>
      </w:r>
      <w:r>
        <w:rPr>
          <w:w w:val="105"/>
          <w:sz w:val="16"/>
        </w:rPr>
        <w:t>– Only projects that have satisfactorily met Section I requirements may continue for ranking consideration under this section. Total points earned in this</w:t>
      </w:r>
      <w:r>
        <w:rPr>
          <w:spacing w:val="-2"/>
          <w:w w:val="105"/>
          <w:sz w:val="16"/>
        </w:rPr>
        <w:t xml:space="preserve"> </w:t>
      </w:r>
      <w:r>
        <w:rPr>
          <w:w w:val="105"/>
          <w:sz w:val="16"/>
        </w:rPr>
        <w:t>section will determine a project’s overall ranking, and ranking will be the primary basis</w:t>
      </w:r>
      <w:r>
        <w:rPr>
          <w:spacing w:val="-2"/>
          <w:w w:val="105"/>
          <w:sz w:val="16"/>
        </w:rPr>
        <w:t xml:space="preserve"> </w:t>
      </w:r>
      <w:r>
        <w:rPr>
          <w:w w:val="105"/>
          <w:sz w:val="16"/>
        </w:rPr>
        <w:t>for funding allocation.</w:t>
      </w:r>
      <w:r>
        <w:rPr>
          <w:spacing w:val="40"/>
          <w:w w:val="105"/>
          <w:sz w:val="16"/>
        </w:rPr>
        <w:t xml:space="preserve"> </w:t>
      </w:r>
      <w:r>
        <w:rPr>
          <w:w w:val="105"/>
          <w:sz w:val="16"/>
        </w:rPr>
        <w:t>No project is guaranteed to receive 100% of requested funds, regardless of score or rank.</w:t>
      </w:r>
    </w:p>
    <w:p w14:paraId="5FAA4012" w14:textId="77777777" w:rsidR="006D4D4E" w:rsidRDefault="006D4D4E">
      <w:pPr>
        <w:pStyle w:val="BodyText"/>
        <w:spacing w:before="18"/>
        <w:rPr>
          <w:sz w:val="16"/>
        </w:rPr>
      </w:pPr>
    </w:p>
    <w:p w14:paraId="2168E601" w14:textId="77777777" w:rsidR="006D4D4E" w:rsidRDefault="00000000">
      <w:pPr>
        <w:tabs>
          <w:tab w:val="left" w:pos="1074"/>
        </w:tabs>
        <w:spacing w:line="252" w:lineRule="auto"/>
        <w:ind w:left="1080" w:right="489" w:hanging="899"/>
        <w:rPr>
          <w:sz w:val="16"/>
        </w:rPr>
      </w:pPr>
      <w:r>
        <w:rPr>
          <w:rFonts w:ascii="Open Sans"/>
          <w:b/>
          <w:sz w:val="16"/>
          <w:u w:val="single"/>
        </w:rPr>
        <w:tab/>
      </w:r>
      <w:r>
        <w:rPr>
          <w:rFonts w:ascii="Open Sans"/>
          <w:b/>
          <w:w w:val="110"/>
          <w:sz w:val="16"/>
        </w:rPr>
        <w:t>1.</w:t>
      </w:r>
      <w:r>
        <w:rPr>
          <w:rFonts w:ascii="Open Sans"/>
          <w:b/>
          <w:spacing w:val="5"/>
          <w:w w:val="110"/>
          <w:sz w:val="16"/>
        </w:rPr>
        <w:t xml:space="preserve"> </w:t>
      </w:r>
      <w:r>
        <w:rPr>
          <w:w w:val="110"/>
          <w:sz w:val="16"/>
        </w:rPr>
        <w:t>Percent</w:t>
      </w:r>
      <w:r>
        <w:rPr>
          <w:spacing w:val="-12"/>
          <w:w w:val="110"/>
          <w:sz w:val="16"/>
        </w:rPr>
        <w:t xml:space="preserve"> </w:t>
      </w:r>
      <w:r>
        <w:rPr>
          <w:w w:val="110"/>
          <w:sz w:val="16"/>
        </w:rPr>
        <w:t>of</w:t>
      </w:r>
      <w:r>
        <w:rPr>
          <w:spacing w:val="-13"/>
          <w:w w:val="110"/>
          <w:sz w:val="16"/>
        </w:rPr>
        <w:t xml:space="preserve"> </w:t>
      </w:r>
      <w:r>
        <w:rPr>
          <w:w w:val="110"/>
          <w:sz w:val="16"/>
        </w:rPr>
        <w:t>319</w:t>
      </w:r>
      <w:r>
        <w:rPr>
          <w:spacing w:val="-12"/>
          <w:w w:val="110"/>
          <w:sz w:val="16"/>
        </w:rPr>
        <w:t xml:space="preserve"> </w:t>
      </w:r>
      <w:r>
        <w:rPr>
          <w:w w:val="110"/>
          <w:sz w:val="16"/>
        </w:rPr>
        <w:t>budget</w:t>
      </w:r>
      <w:r>
        <w:rPr>
          <w:spacing w:val="-12"/>
          <w:w w:val="110"/>
          <w:sz w:val="16"/>
        </w:rPr>
        <w:t xml:space="preserve"> </w:t>
      </w:r>
      <w:r>
        <w:rPr>
          <w:w w:val="110"/>
          <w:sz w:val="16"/>
        </w:rPr>
        <w:t>for</w:t>
      </w:r>
      <w:r>
        <w:rPr>
          <w:spacing w:val="-12"/>
          <w:w w:val="110"/>
          <w:sz w:val="16"/>
        </w:rPr>
        <w:t xml:space="preserve"> </w:t>
      </w:r>
      <w:r>
        <w:rPr>
          <w:w w:val="110"/>
          <w:sz w:val="16"/>
        </w:rPr>
        <w:t>personnel</w:t>
      </w:r>
      <w:r>
        <w:rPr>
          <w:spacing w:val="-12"/>
          <w:w w:val="110"/>
          <w:sz w:val="16"/>
        </w:rPr>
        <w:t xml:space="preserve"> </w:t>
      </w:r>
      <w:r>
        <w:rPr>
          <w:w w:val="110"/>
          <w:sz w:val="16"/>
        </w:rPr>
        <w:t>costs</w:t>
      </w:r>
      <w:r>
        <w:rPr>
          <w:spacing w:val="-13"/>
          <w:w w:val="110"/>
          <w:sz w:val="16"/>
        </w:rPr>
        <w:t xml:space="preserve"> </w:t>
      </w:r>
      <w:r>
        <w:rPr>
          <w:w w:val="110"/>
          <w:sz w:val="16"/>
        </w:rPr>
        <w:t>[defined</w:t>
      </w:r>
      <w:r>
        <w:rPr>
          <w:spacing w:val="-12"/>
          <w:w w:val="110"/>
          <w:sz w:val="16"/>
        </w:rPr>
        <w:t xml:space="preserve"> </w:t>
      </w:r>
      <w:r>
        <w:rPr>
          <w:w w:val="110"/>
          <w:sz w:val="16"/>
        </w:rPr>
        <w:t>as</w:t>
      </w:r>
      <w:r>
        <w:rPr>
          <w:spacing w:val="-12"/>
          <w:w w:val="110"/>
          <w:sz w:val="16"/>
        </w:rPr>
        <w:t xml:space="preserve"> </w:t>
      </w:r>
      <w:r>
        <w:rPr>
          <w:w w:val="110"/>
          <w:sz w:val="16"/>
        </w:rPr>
        <w:t>total</w:t>
      </w:r>
      <w:r>
        <w:rPr>
          <w:spacing w:val="-12"/>
          <w:w w:val="110"/>
          <w:sz w:val="16"/>
        </w:rPr>
        <w:t xml:space="preserve"> </w:t>
      </w:r>
      <w:r>
        <w:rPr>
          <w:w w:val="110"/>
          <w:sz w:val="16"/>
        </w:rPr>
        <w:t>amount</w:t>
      </w:r>
      <w:r>
        <w:rPr>
          <w:spacing w:val="-13"/>
          <w:w w:val="110"/>
          <w:sz w:val="16"/>
        </w:rPr>
        <w:t xml:space="preserve"> </w:t>
      </w:r>
      <w:r>
        <w:rPr>
          <w:w w:val="110"/>
          <w:sz w:val="16"/>
        </w:rPr>
        <w:t>of</w:t>
      </w:r>
      <w:r>
        <w:rPr>
          <w:spacing w:val="-12"/>
          <w:w w:val="110"/>
          <w:sz w:val="16"/>
        </w:rPr>
        <w:t xml:space="preserve"> </w:t>
      </w:r>
      <w:r>
        <w:rPr>
          <w:w w:val="110"/>
          <w:sz w:val="16"/>
        </w:rPr>
        <w:t>money</w:t>
      </w:r>
      <w:r>
        <w:rPr>
          <w:spacing w:val="-12"/>
          <w:w w:val="110"/>
          <w:sz w:val="16"/>
        </w:rPr>
        <w:t xml:space="preserve"> </w:t>
      </w:r>
      <w:r>
        <w:rPr>
          <w:w w:val="110"/>
          <w:sz w:val="16"/>
        </w:rPr>
        <w:t>allocated</w:t>
      </w:r>
      <w:r>
        <w:rPr>
          <w:spacing w:val="-12"/>
          <w:w w:val="110"/>
          <w:sz w:val="16"/>
        </w:rPr>
        <w:t xml:space="preserve"> </w:t>
      </w:r>
      <w:r>
        <w:rPr>
          <w:w w:val="110"/>
          <w:sz w:val="16"/>
        </w:rPr>
        <w:t>for</w:t>
      </w:r>
      <w:r>
        <w:rPr>
          <w:spacing w:val="-13"/>
          <w:w w:val="110"/>
          <w:sz w:val="16"/>
        </w:rPr>
        <w:t xml:space="preserve"> </w:t>
      </w:r>
      <w:r>
        <w:rPr>
          <w:w w:val="110"/>
          <w:sz w:val="16"/>
        </w:rPr>
        <w:t>salaries</w:t>
      </w:r>
      <w:r>
        <w:rPr>
          <w:spacing w:val="-12"/>
          <w:w w:val="110"/>
          <w:sz w:val="16"/>
        </w:rPr>
        <w:t xml:space="preserve"> </w:t>
      </w:r>
      <w:r>
        <w:rPr>
          <w:w w:val="110"/>
          <w:sz w:val="16"/>
        </w:rPr>
        <w:t>and</w:t>
      </w:r>
      <w:r>
        <w:rPr>
          <w:spacing w:val="-12"/>
          <w:w w:val="110"/>
          <w:sz w:val="16"/>
        </w:rPr>
        <w:t xml:space="preserve"> </w:t>
      </w:r>
      <w:r>
        <w:rPr>
          <w:w w:val="110"/>
          <w:sz w:val="16"/>
        </w:rPr>
        <w:t>benefits</w:t>
      </w:r>
      <w:r>
        <w:rPr>
          <w:spacing w:val="-12"/>
          <w:w w:val="110"/>
          <w:sz w:val="16"/>
        </w:rPr>
        <w:t xml:space="preserve"> </w:t>
      </w:r>
      <w:r>
        <w:rPr>
          <w:w w:val="110"/>
          <w:sz w:val="16"/>
        </w:rPr>
        <w:t>of</w:t>
      </w:r>
      <w:r>
        <w:rPr>
          <w:spacing w:val="-12"/>
          <w:w w:val="110"/>
          <w:sz w:val="16"/>
        </w:rPr>
        <w:t xml:space="preserve"> </w:t>
      </w:r>
      <w:r>
        <w:rPr>
          <w:w w:val="110"/>
          <w:sz w:val="16"/>
        </w:rPr>
        <w:t>employees</w:t>
      </w:r>
      <w:r>
        <w:rPr>
          <w:spacing w:val="-13"/>
          <w:w w:val="110"/>
          <w:sz w:val="16"/>
        </w:rPr>
        <w:t xml:space="preserve"> </w:t>
      </w:r>
      <w:r>
        <w:rPr>
          <w:w w:val="110"/>
          <w:sz w:val="16"/>
        </w:rPr>
        <w:t>of</w:t>
      </w:r>
      <w:r>
        <w:rPr>
          <w:spacing w:val="-12"/>
          <w:w w:val="110"/>
          <w:sz w:val="16"/>
        </w:rPr>
        <w:t xml:space="preserve"> </w:t>
      </w:r>
      <w:r>
        <w:rPr>
          <w:w w:val="110"/>
          <w:sz w:val="16"/>
        </w:rPr>
        <w:t xml:space="preserve">the </w:t>
      </w:r>
      <w:r>
        <w:rPr>
          <w:sz w:val="16"/>
        </w:rPr>
        <w:t>grantee</w:t>
      </w:r>
      <w:r>
        <w:rPr>
          <w:spacing w:val="26"/>
          <w:sz w:val="16"/>
        </w:rPr>
        <w:t xml:space="preserve"> </w:t>
      </w:r>
      <w:r>
        <w:rPr>
          <w:rFonts w:ascii="Open Sans"/>
          <w:b/>
          <w:sz w:val="16"/>
          <w:u w:val="single"/>
        </w:rPr>
        <w:t>and</w:t>
      </w:r>
      <w:r>
        <w:rPr>
          <w:rFonts w:ascii="Open Sans"/>
          <w:b/>
          <w:spacing w:val="26"/>
          <w:sz w:val="16"/>
        </w:rPr>
        <w:t xml:space="preserve"> </w:t>
      </w:r>
      <w:r>
        <w:rPr>
          <w:sz w:val="16"/>
        </w:rPr>
        <w:t>the</w:t>
      </w:r>
      <w:r>
        <w:rPr>
          <w:spacing w:val="25"/>
          <w:sz w:val="16"/>
        </w:rPr>
        <w:t xml:space="preserve"> </w:t>
      </w:r>
      <w:r>
        <w:rPr>
          <w:sz w:val="16"/>
        </w:rPr>
        <w:t>total</w:t>
      </w:r>
      <w:r>
        <w:rPr>
          <w:spacing w:val="25"/>
          <w:sz w:val="16"/>
        </w:rPr>
        <w:t xml:space="preserve"> </w:t>
      </w:r>
      <w:r>
        <w:rPr>
          <w:sz w:val="16"/>
        </w:rPr>
        <w:t>amount</w:t>
      </w:r>
      <w:r>
        <w:rPr>
          <w:spacing w:val="23"/>
          <w:sz w:val="16"/>
        </w:rPr>
        <w:t xml:space="preserve"> </w:t>
      </w:r>
      <w:r>
        <w:rPr>
          <w:sz w:val="16"/>
        </w:rPr>
        <w:t>allocated</w:t>
      </w:r>
      <w:r>
        <w:rPr>
          <w:spacing w:val="28"/>
          <w:sz w:val="16"/>
        </w:rPr>
        <w:t xml:space="preserve"> </w:t>
      </w:r>
      <w:r>
        <w:rPr>
          <w:sz w:val="16"/>
        </w:rPr>
        <w:t>for</w:t>
      </w:r>
      <w:r>
        <w:rPr>
          <w:spacing w:val="33"/>
          <w:sz w:val="16"/>
        </w:rPr>
        <w:t xml:space="preserve"> </w:t>
      </w:r>
      <w:r>
        <w:rPr>
          <w:sz w:val="16"/>
        </w:rPr>
        <w:t>payment</w:t>
      </w:r>
      <w:r>
        <w:rPr>
          <w:spacing w:val="23"/>
          <w:sz w:val="16"/>
        </w:rPr>
        <w:t xml:space="preserve"> </w:t>
      </w:r>
      <w:r>
        <w:rPr>
          <w:sz w:val="16"/>
        </w:rPr>
        <w:t>through</w:t>
      </w:r>
      <w:r>
        <w:rPr>
          <w:spacing w:val="28"/>
          <w:sz w:val="16"/>
        </w:rPr>
        <w:t xml:space="preserve"> </w:t>
      </w:r>
      <w:r>
        <w:rPr>
          <w:sz w:val="16"/>
        </w:rPr>
        <w:t>subcontracts</w:t>
      </w:r>
      <w:r>
        <w:rPr>
          <w:spacing w:val="23"/>
          <w:sz w:val="16"/>
        </w:rPr>
        <w:t xml:space="preserve"> </w:t>
      </w:r>
      <w:r>
        <w:rPr>
          <w:sz w:val="16"/>
        </w:rPr>
        <w:t>for</w:t>
      </w:r>
      <w:r>
        <w:rPr>
          <w:spacing w:val="33"/>
          <w:sz w:val="16"/>
        </w:rPr>
        <w:t xml:space="preserve"> </w:t>
      </w:r>
      <w:r>
        <w:rPr>
          <w:sz w:val="16"/>
        </w:rPr>
        <w:t>technical</w:t>
      </w:r>
      <w:r>
        <w:rPr>
          <w:spacing w:val="25"/>
          <w:sz w:val="16"/>
        </w:rPr>
        <w:t xml:space="preserve"> </w:t>
      </w:r>
      <w:proofErr w:type="gramStart"/>
      <w:r>
        <w:rPr>
          <w:sz w:val="16"/>
        </w:rPr>
        <w:t>assistance(</w:t>
      </w:r>
      <w:proofErr w:type="gramEnd"/>
      <w:r>
        <w:rPr>
          <w:sz w:val="16"/>
        </w:rPr>
        <w:t>i.e.,</w:t>
      </w:r>
      <w:r>
        <w:rPr>
          <w:spacing w:val="26"/>
          <w:sz w:val="16"/>
        </w:rPr>
        <w:t xml:space="preserve"> </w:t>
      </w:r>
      <w:r>
        <w:rPr>
          <w:sz w:val="16"/>
        </w:rPr>
        <w:t>not</w:t>
      </w:r>
      <w:r>
        <w:rPr>
          <w:spacing w:val="23"/>
          <w:sz w:val="16"/>
        </w:rPr>
        <w:t xml:space="preserve"> </w:t>
      </w:r>
      <w:r>
        <w:rPr>
          <w:sz w:val="16"/>
        </w:rPr>
        <w:t>to</w:t>
      </w:r>
      <w:r>
        <w:rPr>
          <w:spacing w:val="21"/>
          <w:sz w:val="16"/>
        </w:rPr>
        <w:t xml:space="preserve"> </w:t>
      </w:r>
      <w:r>
        <w:rPr>
          <w:sz w:val="16"/>
        </w:rPr>
        <w:t>include</w:t>
      </w:r>
      <w:r>
        <w:rPr>
          <w:spacing w:val="25"/>
          <w:sz w:val="16"/>
        </w:rPr>
        <w:t xml:space="preserve"> </w:t>
      </w:r>
      <w:r>
        <w:rPr>
          <w:sz w:val="16"/>
        </w:rPr>
        <w:t>cost</w:t>
      </w:r>
      <w:r>
        <w:rPr>
          <w:spacing w:val="30"/>
          <w:sz w:val="16"/>
        </w:rPr>
        <w:t xml:space="preserve"> </w:t>
      </w:r>
      <w:r>
        <w:rPr>
          <w:sz w:val="16"/>
        </w:rPr>
        <w:t>of</w:t>
      </w:r>
      <w:r>
        <w:rPr>
          <w:spacing w:val="26"/>
          <w:sz w:val="16"/>
        </w:rPr>
        <w:t xml:space="preserve"> </w:t>
      </w:r>
      <w:r>
        <w:rPr>
          <w:sz w:val="16"/>
        </w:rPr>
        <w:t>labor</w:t>
      </w:r>
      <w:r>
        <w:rPr>
          <w:spacing w:val="25"/>
          <w:sz w:val="16"/>
        </w:rPr>
        <w:t xml:space="preserve"> </w:t>
      </w:r>
      <w:r>
        <w:rPr>
          <w:sz w:val="16"/>
        </w:rPr>
        <w:t>for</w:t>
      </w:r>
      <w:r>
        <w:rPr>
          <w:spacing w:val="25"/>
          <w:sz w:val="16"/>
        </w:rPr>
        <w:t xml:space="preserve"> </w:t>
      </w:r>
      <w:r>
        <w:rPr>
          <w:sz w:val="16"/>
        </w:rPr>
        <w:t xml:space="preserve">BMP </w:t>
      </w:r>
      <w:r>
        <w:rPr>
          <w:spacing w:val="-2"/>
          <w:w w:val="110"/>
          <w:sz w:val="16"/>
        </w:rPr>
        <w:t>implementation)]:</w:t>
      </w:r>
    </w:p>
    <w:p w14:paraId="504C8AAE" w14:textId="77777777" w:rsidR="006D4D4E" w:rsidRDefault="006D4D4E">
      <w:pPr>
        <w:pStyle w:val="BodyText"/>
        <w:spacing w:before="61"/>
        <w:rPr>
          <w:sz w:val="16"/>
        </w:rPr>
      </w:pPr>
    </w:p>
    <w:p w14:paraId="237118A5" w14:textId="77777777" w:rsidR="006D4D4E" w:rsidRDefault="00000000">
      <w:pPr>
        <w:pStyle w:val="ListParagraph"/>
        <w:numPr>
          <w:ilvl w:val="1"/>
          <w:numId w:val="3"/>
        </w:numPr>
        <w:tabs>
          <w:tab w:val="left" w:pos="3061"/>
          <w:tab w:val="left" w:leader="hyphen" w:pos="3931"/>
        </w:tabs>
        <w:ind w:hanging="360"/>
        <w:rPr>
          <w:sz w:val="16"/>
        </w:rPr>
      </w:pPr>
      <w:r>
        <w:rPr>
          <w:spacing w:val="-4"/>
          <w:sz w:val="16"/>
        </w:rPr>
        <w:t>&gt;75%</w:t>
      </w:r>
      <w:r>
        <w:rPr>
          <w:sz w:val="16"/>
        </w:rPr>
        <w:tab/>
        <w:t>0</w:t>
      </w:r>
      <w:r>
        <w:rPr>
          <w:spacing w:val="-6"/>
          <w:sz w:val="16"/>
        </w:rPr>
        <w:t xml:space="preserve"> </w:t>
      </w:r>
      <w:r>
        <w:rPr>
          <w:spacing w:val="-2"/>
          <w:sz w:val="16"/>
        </w:rPr>
        <w:t>points</w:t>
      </w:r>
    </w:p>
    <w:p w14:paraId="44CB26D7" w14:textId="77777777" w:rsidR="006D4D4E" w:rsidRDefault="00000000">
      <w:pPr>
        <w:pStyle w:val="ListParagraph"/>
        <w:numPr>
          <w:ilvl w:val="1"/>
          <w:numId w:val="3"/>
        </w:numPr>
        <w:tabs>
          <w:tab w:val="left" w:pos="3061"/>
          <w:tab w:val="left" w:leader="hyphen" w:pos="3926"/>
        </w:tabs>
        <w:spacing w:before="31"/>
        <w:ind w:hanging="360"/>
        <w:rPr>
          <w:sz w:val="16"/>
        </w:rPr>
      </w:pPr>
      <w:r>
        <w:rPr>
          <w:spacing w:val="-2"/>
          <w:sz w:val="16"/>
        </w:rPr>
        <w:t>50-</w:t>
      </w:r>
      <w:r>
        <w:rPr>
          <w:spacing w:val="-5"/>
          <w:sz w:val="16"/>
        </w:rPr>
        <w:t>74%</w:t>
      </w:r>
      <w:r>
        <w:rPr>
          <w:sz w:val="16"/>
        </w:rPr>
        <w:tab/>
        <w:t>2</w:t>
      </w:r>
      <w:r>
        <w:rPr>
          <w:spacing w:val="-1"/>
          <w:sz w:val="16"/>
        </w:rPr>
        <w:t xml:space="preserve"> </w:t>
      </w:r>
      <w:r>
        <w:rPr>
          <w:spacing w:val="-2"/>
          <w:sz w:val="16"/>
        </w:rPr>
        <w:t>points</w:t>
      </w:r>
    </w:p>
    <w:p w14:paraId="409DE916" w14:textId="77777777" w:rsidR="006D4D4E" w:rsidRDefault="00000000">
      <w:pPr>
        <w:pStyle w:val="ListParagraph"/>
        <w:numPr>
          <w:ilvl w:val="1"/>
          <w:numId w:val="3"/>
        </w:numPr>
        <w:tabs>
          <w:tab w:val="left" w:pos="3061"/>
          <w:tab w:val="left" w:leader="hyphen" w:pos="3926"/>
        </w:tabs>
        <w:spacing w:before="36"/>
        <w:ind w:hanging="360"/>
        <w:rPr>
          <w:sz w:val="16"/>
        </w:rPr>
      </w:pPr>
      <w:r>
        <w:rPr>
          <w:spacing w:val="-2"/>
          <w:sz w:val="16"/>
        </w:rPr>
        <w:t>25-</w:t>
      </w:r>
      <w:r>
        <w:rPr>
          <w:spacing w:val="-5"/>
          <w:sz w:val="16"/>
        </w:rPr>
        <w:t>49%</w:t>
      </w:r>
      <w:r>
        <w:rPr>
          <w:sz w:val="16"/>
        </w:rPr>
        <w:tab/>
        <w:t>5</w:t>
      </w:r>
      <w:r>
        <w:rPr>
          <w:spacing w:val="-1"/>
          <w:sz w:val="16"/>
        </w:rPr>
        <w:t xml:space="preserve"> </w:t>
      </w:r>
      <w:r>
        <w:rPr>
          <w:spacing w:val="-2"/>
          <w:sz w:val="16"/>
        </w:rPr>
        <w:t>points</w:t>
      </w:r>
    </w:p>
    <w:p w14:paraId="0503C8D0" w14:textId="77777777" w:rsidR="006D4D4E" w:rsidRDefault="00000000">
      <w:pPr>
        <w:pStyle w:val="ListParagraph"/>
        <w:numPr>
          <w:ilvl w:val="1"/>
          <w:numId w:val="3"/>
        </w:numPr>
        <w:tabs>
          <w:tab w:val="left" w:pos="3061"/>
          <w:tab w:val="left" w:leader="hyphen" w:pos="3931"/>
        </w:tabs>
        <w:spacing w:before="31"/>
        <w:ind w:hanging="360"/>
        <w:rPr>
          <w:sz w:val="16"/>
        </w:rPr>
      </w:pPr>
      <w:r>
        <w:rPr>
          <w:spacing w:val="-4"/>
          <w:sz w:val="16"/>
        </w:rPr>
        <w:t>&lt;25%</w:t>
      </w:r>
      <w:r>
        <w:rPr>
          <w:sz w:val="16"/>
        </w:rPr>
        <w:tab/>
        <w:t>10</w:t>
      </w:r>
      <w:r>
        <w:rPr>
          <w:spacing w:val="-6"/>
          <w:sz w:val="16"/>
        </w:rPr>
        <w:t xml:space="preserve"> </w:t>
      </w:r>
      <w:r>
        <w:rPr>
          <w:spacing w:val="-2"/>
          <w:sz w:val="16"/>
        </w:rPr>
        <w:t>points</w:t>
      </w:r>
    </w:p>
    <w:p w14:paraId="7D3B828A" w14:textId="77777777" w:rsidR="006D4D4E" w:rsidRDefault="006D4D4E">
      <w:pPr>
        <w:pStyle w:val="BodyText"/>
        <w:spacing w:before="47"/>
        <w:rPr>
          <w:sz w:val="16"/>
        </w:rPr>
      </w:pPr>
    </w:p>
    <w:p w14:paraId="6F0BE410" w14:textId="77777777" w:rsidR="006D4D4E" w:rsidRDefault="00000000">
      <w:pPr>
        <w:tabs>
          <w:tab w:val="left" w:pos="1060"/>
        </w:tabs>
        <w:ind w:left="167"/>
        <w:rPr>
          <w:sz w:val="16"/>
        </w:rPr>
      </w:pPr>
      <w:r>
        <w:rPr>
          <w:rFonts w:ascii="Open Sans"/>
          <w:b/>
          <w:sz w:val="16"/>
          <w:u w:val="single"/>
        </w:rPr>
        <w:tab/>
      </w:r>
      <w:r>
        <w:rPr>
          <w:rFonts w:ascii="Open Sans"/>
          <w:b/>
          <w:spacing w:val="-11"/>
          <w:sz w:val="16"/>
        </w:rPr>
        <w:t xml:space="preserve"> </w:t>
      </w:r>
      <w:r>
        <w:rPr>
          <w:rFonts w:ascii="Open Sans"/>
          <w:b/>
          <w:sz w:val="16"/>
        </w:rPr>
        <w:t>2.</w:t>
      </w:r>
      <w:r>
        <w:rPr>
          <w:rFonts w:ascii="Open Sans"/>
          <w:b/>
          <w:spacing w:val="61"/>
          <w:w w:val="150"/>
          <w:sz w:val="16"/>
        </w:rPr>
        <w:t xml:space="preserve"> </w:t>
      </w:r>
      <w:r>
        <w:rPr>
          <w:sz w:val="16"/>
        </w:rPr>
        <w:t>Percent</w:t>
      </w:r>
      <w:r>
        <w:rPr>
          <w:spacing w:val="16"/>
          <w:sz w:val="16"/>
        </w:rPr>
        <w:t xml:space="preserve"> </w:t>
      </w:r>
      <w:r>
        <w:rPr>
          <w:sz w:val="16"/>
        </w:rPr>
        <w:t>of</w:t>
      </w:r>
      <w:r>
        <w:rPr>
          <w:spacing w:val="19"/>
          <w:sz w:val="16"/>
        </w:rPr>
        <w:t xml:space="preserve"> </w:t>
      </w:r>
      <w:r>
        <w:rPr>
          <w:sz w:val="16"/>
        </w:rPr>
        <w:t>budget</w:t>
      </w:r>
      <w:r>
        <w:rPr>
          <w:spacing w:val="16"/>
          <w:sz w:val="16"/>
        </w:rPr>
        <w:t xml:space="preserve"> </w:t>
      </w:r>
      <w:r>
        <w:rPr>
          <w:sz w:val="16"/>
        </w:rPr>
        <w:t>for</w:t>
      </w:r>
      <w:r>
        <w:rPr>
          <w:spacing w:val="17"/>
          <w:sz w:val="16"/>
        </w:rPr>
        <w:t xml:space="preserve"> </w:t>
      </w:r>
      <w:r>
        <w:rPr>
          <w:sz w:val="16"/>
        </w:rPr>
        <w:t>BMP</w:t>
      </w:r>
      <w:r>
        <w:rPr>
          <w:spacing w:val="16"/>
          <w:sz w:val="16"/>
        </w:rPr>
        <w:t xml:space="preserve"> </w:t>
      </w:r>
      <w:r>
        <w:rPr>
          <w:sz w:val="16"/>
        </w:rPr>
        <w:t>implementation</w:t>
      </w:r>
      <w:r>
        <w:rPr>
          <w:spacing w:val="21"/>
          <w:sz w:val="16"/>
        </w:rPr>
        <w:t xml:space="preserve"> </w:t>
      </w:r>
      <w:r>
        <w:rPr>
          <w:sz w:val="16"/>
        </w:rPr>
        <w:t>(including</w:t>
      </w:r>
      <w:r>
        <w:rPr>
          <w:spacing w:val="21"/>
          <w:sz w:val="16"/>
        </w:rPr>
        <w:t xml:space="preserve"> </w:t>
      </w:r>
      <w:r>
        <w:rPr>
          <w:sz w:val="16"/>
        </w:rPr>
        <w:t>purchase</w:t>
      </w:r>
      <w:r>
        <w:rPr>
          <w:spacing w:val="17"/>
          <w:sz w:val="16"/>
        </w:rPr>
        <w:t xml:space="preserve"> </w:t>
      </w:r>
      <w:r>
        <w:rPr>
          <w:sz w:val="16"/>
        </w:rPr>
        <w:t>of</w:t>
      </w:r>
      <w:r>
        <w:rPr>
          <w:spacing w:val="19"/>
          <w:sz w:val="16"/>
        </w:rPr>
        <w:t xml:space="preserve"> </w:t>
      </w:r>
      <w:r>
        <w:rPr>
          <w:sz w:val="16"/>
        </w:rPr>
        <w:t>BMP</w:t>
      </w:r>
      <w:r>
        <w:rPr>
          <w:spacing w:val="16"/>
          <w:sz w:val="16"/>
        </w:rPr>
        <w:t xml:space="preserve"> </w:t>
      </w:r>
      <w:r>
        <w:rPr>
          <w:sz w:val="16"/>
        </w:rPr>
        <w:t>supplies</w:t>
      </w:r>
      <w:r>
        <w:rPr>
          <w:spacing w:val="16"/>
          <w:sz w:val="16"/>
        </w:rPr>
        <w:t xml:space="preserve"> </w:t>
      </w:r>
      <w:r>
        <w:rPr>
          <w:sz w:val="16"/>
        </w:rPr>
        <w:t>and</w:t>
      </w:r>
      <w:r>
        <w:rPr>
          <w:spacing w:val="21"/>
          <w:sz w:val="16"/>
        </w:rPr>
        <w:t xml:space="preserve"> </w:t>
      </w:r>
      <w:r>
        <w:rPr>
          <w:sz w:val="16"/>
        </w:rPr>
        <w:t>labor</w:t>
      </w:r>
      <w:r>
        <w:rPr>
          <w:spacing w:val="17"/>
          <w:sz w:val="16"/>
        </w:rPr>
        <w:t xml:space="preserve"> </w:t>
      </w:r>
      <w:r>
        <w:rPr>
          <w:sz w:val="16"/>
        </w:rPr>
        <w:t>to</w:t>
      </w:r>
      <w:r>
        <w:rPr>
          <w:spacing w:val="15"/>
          <w:sz w:val="16"/>
        </w:rPr>
        <w:t xml:space="preserve"> </w:t>
      </w:r>
      <w:r>
        <w:rPr>
          <w:sz w:val="16"/>
        </w:rPr>
        <w:t>install;</w:t>
      </w:r>
      <w:r>
        <w:rPr>
          <w:spacing w:val="20"/>
          <w:sz w:val="16"/>
        </w:rPr>
        <w:t xml:space="preserve"> </w:t>
      </w:r>
      <w:r>
        <w:rPr>
          <w:sz w:val="16"/>
        </w:rPr>
        <w:t>or</w:t>
      </w:r>
      <w:r>
        <w:rPr>
          <w:spacing w:val="26"/>
          <w:sz w:val="16"/>
        </w:rPr>
        <w:t xml:space="preserve"> </w:t>
      </w:r>
      <w:r>
        <w:rPr>
          <w:sz w:val="16"/>
        </w:rPr>
        <w:t>payments</w:t>
      </w:r>
      <w:r>
        <w:rPr>
          <w:spacing w:val="16"/>
          <w:sz w:val="16"/>
        </w:rPr>
        <w:t xml:space="preserve"> </w:t>
      </w:r>
      <w:r>
        <w:rPr>
          <w:sz w:val="16"/>
        </w:rPr>
        <w:t>to</w:t>
      </w:r>
      <w:r>
        <w:rPr>
          <w:spacing w:val="14"/>
          <w:sz w:val="16"/>
        </w:rPr>
        <w:t xml:space="preserve"> </w:t>
      </w:r>
      <w:r>
        <w:rPr>
          <w:sz w:val="16"/>
        </w:rPr>
        <w:t>landowners:</w:t>
      </w:r>
    </w:p>
    <w:p w14:paraId="36392449" w14:textId="77777777" w:rsidR="006D4D4E" w:rsidRDefault="006D4D4E">
      <w:pPr>
        <w:pStyle w:val="BodyText"/>
        <w:spacing w:before="59"/>
        <w:rPr>
          <w:sz w:val="16"/>
        </w:rPr>
      </w:pPr>
    </w:p>
    <w:p w14:paraId="4931E2B4" w14:textId="77777777" w:rsidR="006D4D4E" w:rsidRDefault="00000000">
      <w:pPr>
        <w:pStyle w:val="ListParagraph"/>
        <w:numPr>
          <w:ilvl w:val="1"/>
          <w:numId w:val="3"/>
        </w:numPr>
        <w:tabs>
          <w:tab w:val="left" w:pos="3061"/>
          <w:tab w:val="left" w:leader="hyphen" w:pos="3931"/>
        </w:tabs>
        <w:ind w:hanging="360"/>
        <w:rPr>
          <w:sz w:val="16"/>
        </w:rPr>
      </w:pPr>
      <w:r>
        <w:rPr>
          <w:spacing w:val="-4"/>
          <w:sz w:val="16"/>
        </w:rPr>
        <w:t>&gt;75%</w:t>
      </w:r>
      <w:r>
        <w:rPr>
          <w:sz w:val="16"/>
        </w:rPr>
        <w:tab/>
        <w:t>10</w:t>
      </w:r>
      <w:r>
        <w:rPr>
          <w:spacing w:val="-6"/>
          <w:sz w:val="16"/>
        </w:rPr>
        <w:t xml:space="preserve"> </w:t>
      </w:r>
      <w:r>
        <w:rPr>
          <w:spacing w:val="-2"/>
          <w:sz w:val="16"/>
        </w:rPr>
        <w:t>points</w:t>
      </w:r>
    </w:p>
    <w:p w14:paraId="19D2F998" w14:textId="77777777" w:rsidR="006D4D4E" w:rsidRDefault="00000000">
      <w:pPr>
        <w:pStyle w:val="ListParagraph"/>
        <w:numPr>
          <w:ilvl w:val="1"/>
          <w:numId w:val="3"/>
        </w:numPr>
        <w:tabs>
          <w:tab w:val="left" w:pos="3061"/>
          <w:tab w:val="left" w:leader="hyphen" w:pos="3926"/>
        </w:tabs>
        <w:spacing w:before="31"/>
        <w:ind w:hanging="360"/>
        <w:rPr>
          <w:sz w:val="16"/>
        </w:rPr>
      </w:pPr>
      <w:r>
        <w:rPr>
          <w:spacing w:val="-2"/>
          <w:sz w:val="16"/>
        </w:rPr>
        <w:t>50-</w:t>
      </w:r>
      <w:r>
        <w:rPr>
          <w:spacing w:val="-5"/>
          <w:sz w:val="16"/>
        </w:rPr>
        <w:t>74%</w:t>
      </w:r>
      <w:r>
        <w:rPr>
          <w:sz w:val="16"/>
        </w:rPr>
        <w:tab/>
        <w:t>5</w:t>
      </w:r>
      <w:r>
        <w:rPr>
          <w:spacing w:val="-1"/>
          <w:sz w:val="16"/>
        </w:rPr>
        <w:t xml:space="preserve"> </w:t>
      </w:r>
      <w:r>
        <w:rPr>
          <w:spacing w:val="-2"/>
          <w:sz w:val="16"/>
        </w:rPr>
        <w:t>points</w:t>
      </w:r>
    </w:p>
    <w:p w14:paraId="4DBE0CC4" w14:textId="77777777" w:rsidR="006D4D4E" w:rsidRDefault="00000000">
      <w:pPr>
        <w:pStyle w:val="ListParagraph"/>
        <w:numPr>
          <w:ilvl w:val="1"/>
          <w:numId w:val="3"/>
        </w:numPr>
        <w:tabs>
          <w:tab w:val="left" w:pos="3061"/>
          <w:tab w:val="left" w:leader="hyphen" w:pos="3926"/>
        </w:tabs>
        <w:spacing w:before="36"/>
        <w:ind w:hanging="360"/>
        <w:rPr>
          <w:sz w:val="16"/>
        </w:rPr>
      </w:pPr>
      <w:r>
        <w:rPr>
          <w:spacing w:val="-2"/>
          <w:sz w:val="16"/>
        </w:rPr>
        <w:t>25-</w:t>
      </w:r>
      <w:r>
        <w:rPr>
          <w:spacing w:val="-5"/>
          <w:sz w:val="16"/>
        </w:rPr>
        <w:t>49%</w:t>
      </w:r>
      <w:r>
        <w:rPr>
          <w:sz w:val="16"/>
        </w:rPr>
        <w:tab/>
        <w:t>2</w:t>
      </w:r>
      <w:r>
        <w:rPr>
          <w:spacing w:val="-1"/>
          <w:sz w:val="16"/>
        </w:rPr>
        <w:t xml:space="preserve"> </w:t>
      </w:r>
      <w:r>
        <w:rPr>
          <w:spacing w:val="-2"/>
          <w:sz w:val="16"/>
        </w:rPr>
        <w:t>point</w:t>
      </w:r>
    </w:p>
    <w:p w14:paraId="0EFC9F29" w14:textId="77777777" w:rsidR="006D4D4E" w:rsidRDefault="00000000">
      <w:pPr>
        <w:pStyle w:val="ListParagraph"/>
        <w:numPr>
          <w:ilvl w:val="1"/>
          <w:numId w:val="3"/>
        </w:numPr>
        <w:tabs>
          <w:tab w:val="left" w:pos="3061"/>
          <w:tab w:val="left" w:leader="hyphen" w:pos="3931"/>
        </w:tabs>
        <w:spacing w:before="31"/>
        <w:ind w:hanging="360"/>
        <w:rPr>
          <w:sz w:val="16"/>
        </w:rPr>
      </w:pPr>
      <w:r>
        <w:rPr>
          <w:spacing w:val="-4"/>
          <w:sz w:val="16"/>
        </w:rPr>
        <w:t>&lt;25%</w:t>
      </w:r>
      <w:r>
        <w:rPr>
          <w:sz w:val="16"/>
        </w:rPr>
        <w:tab/>
        <w:t>0</w:t>
      </w:r>
      <w:r>
        <w:rPr>
          <w:spacing w:val="-6"/>
          <w:sz w:val="16"/>
        </w:rPr>
        <w:t xml:space="preserve"> </w:t>
      </w:r>
      <w:r>
        <w:rPr>
          <w:spacing w:val="-2"/>
          <w:sz w:val="16"/>
        </w:rPr>
        <w:t>points</w:t>
      </w:r>
    </w:p>
    <w:p w14:paraId="0C72A736" w14:textId="77777777" w:rsidR="006D4D4E" w:rsidRDefault="006D4D4E">
      <w:pPr>
        <w:pStyle w:val="BodyText"/>
        <w:spacing w:before="52"/>
        <w:rPr>
          <w:sz w:val="16"/>
        </w:rPr>
      </w:pPr>
    </w:p>
    <w:p w14:paraId="258588C1" w14:textId="77777777" w:rsidR="006D4D4E" w:rsidRDefault="00000000">
      <w:pPr>
        <w:tabs>
          <w:tab w:val="left" w:pos="1074"/>
        </w:tabs>
        <w:ind w:left="181"/>
        <w:rPr>
          <w:sz w:val="16"/>
        </w:rPr>
      </w:pPr>
      <w:r>
        <w:rPr>
          <w:rFonts w:ascii="Open Sans"/>
          <w:b/>
          <w:sz w:val="16"/>
          <w:u w:val="single"/>
        </w:rPr>
        <w:tab/>
      </w:r>
      <w:r>
        <w:rPr>
          <w:rFonts w:ascii="Open Sans"/>
          <w:b/>
          <w:w w:val="105"/>
          <w:sz w:val="16"/>
        </w:rPr>
        <w:t>3.</w:t>
      </w:r>
      <w:r>
        <w:rPr>
          <w:rFonts w:ascii="Open Sans"/>
          <w:b/>
          <w:spacing w:val="33"/>
          <w:w w:val="105"/>
          <w:sz w:val="16"/>
        </w:rPr>
        <w:t xml:space="preserve"> </w:t>
      </w:r>
      <w:r>
        <w:rPr>
          <w:w w:val="105"/>
          <w:sz w:val="16"/>
        </w:rPr>
        <w:t>Primary</w:t>
      </w:r>
      <w:r>
        <w:rPr>
          <w:spacing w:val="-4"/>
          <w:w w:val="105"/>
          <w:sz w:val="16"/>
        </w:rPr>
        <w:t xml:space="preserve"> </w:t>
      </w:r>
      <w:r>
        <w:rPr>
          <w:w w:val="105"/>
          <w:sz w:val="16"/>
        </w:rPr>
        <w:t>goal</w:t>
      </w:r>
      <w:r>
        <w:rPr>
          <w:spacing w:val="-8"/>
          <w:w w:val="105"/>
          <w:sz w:val="16"/>
        </w:rPr>
        <w:t xml:space="preserve"> </w:t>
      </w:r>
      <w:r>
        <w:rPr>
          <w:w w:val="105"/>
          <w:sz w:val="16"/>
        </w:rPr>
        <w:t>of</w:t>
      </w:r>
      <w:r>
        <w:rPr>
          <w:spacing w:val="-7"/>
          <w:w w:val="105"/>
          <w:sz w:val="16"/>
        </w:rPr>
        <w:t xml:space="preserve"> </w:t>
      </w:r>
      <w:r>
        <w:rPr>
          <w:spacing w:val="-2"/>
          <w:w w:val="105"/>
          <w:sz w:val="16"/>
        </w:rPr>
        <w:t>project:</w:t>
      </w:r>
    </w:p>
    <w:p w14:paraId="0EDC0831" w14:textId="77777777" w:rsidR="006D4D4E" w:rsidRDefault="006D4D4E">
      <w:pPr>
        <w:pStyle w:val="BodyText"/>
        <w:spacing w:before="33"/>
        <w:rPr>
          <w:sz w:val="16"/>
        </w:rPr>
      </w:pPr>
    </w:p>
    <w:p w14:paraId="2A32FC7F" w14:textId="77777777" w:rsidR="006D4D4E" w:rsidRDefault="00000000">
      <w:pPr>
        <w:pStyle w:val="ListParagraph"/>
        <w:numPr>
          <w:ilvl w:val="1"/>
          <w:numId w:val="3"/>
        </w:numPr>
        <w:tabs>
          <w:tab w:val="left" w:pos="3061"/>
          <w:tab w:val="left" w:leader="hyphen" w:pos="7933"/>
        </w:tabs>
        <w:spacing w:line="216" w:lineRule="exact"/>
        <w:ind w:hanging="360"/>
        <w:rPr>
          <w:sz w:val="16"/>
        </w:rPr>
      </w:pPr>
      <w:r>
        <w:rPr>
          <w:rFonts w:ascii="Open Sans" w:hAnsi="Open Sans"/>
          <w:b/>
          <w:sz w:val="16"/>
        </w:rPr>
        <w:t>restore</w:t>
      </w:r>
      <w:r>
        <w:rPr>
          <w:rFonts w:ascii="Open Sans" w:hAnsi="Open Sans"/>
          <w:b/>
          <w:spacing w:val="11"/>
          <w:sz w:val="16"/>
        </w:rPr>
        <w:t xml:space="preserve"> </w:t>
      </w:r>
      <w:r>
        <w:rPr>
          <w:sz w:val="16"/>
        </w:rPr>
        <w:t>303(d)</w:t>
      </w:r>
      <w:r>
        <w:rPr>
          <w:spacing w:val="10"/>
          <w:sz w:val="16"/>
        </w:rPr>
        <w:t xml:space="preserve"> </w:t>
      </w:r>
      <w:r>
        <w:rPr>
          <w:sz w:val="16"/>
        </w:rPr>
        <w:t>listed</w:t>
      </w:r>
      <w:r>
        <w:rPr>
          <w:spacing w:val="9"/>
          <w:sz w:val="16"/>
        </w:rPr>
        <w:t xml:space="preserve"> </w:t>
      </w:r>
      <w:r>
        <w:rPr>
          <w:sz w:val="16"/>
        </w:rPr>
        <w:t>waterbody</w:t>
      </w:r>
      <w:r>
        <w:rPr>
          <w:spacing w:val="6"/>
          <w:sz w:val="16"/>
        </w:rPr>
        <w:t xml:space="preserve"> </w:t>
      </w:r>
      <w:r>
        <w:rPr>
          <w:sz w:val="16"/>
        </w:rPr>
        <w:t>via</w:t>
      </w:r>
      <w:r>
        <w:rPr>
          <w:spacing w:val="9"/>
          <w:sz w:val="16"/>
        </w:rPr>
        <w:t xml:space="preserve"> </w:t>
      </w:r>
      <w:r>
        <w:rPr>
          <w:sz w:val="16"/>
        </w:rPr>
        <w:t>BMP</w:t>
      </w:r>
      <w:r>
        <w:rPr>
          <w:spacing w:val="5"/>
          <w:sz w:val="16"/>
        </w:rPr>
        <w:t xml:space="preserve"> </w:t>
      </w:r>
      <w:r>
        <w:rPr>
          <w:spacing w:val="-2"/>
          <w:sz w:val="16"/>
        </w:rPr>
        <w:t>implementation</w:t>
      </w:r>
      <w:r>
        <w:rPr>
          <w:sz w:val="16"/>
        </w:rPr>
        <w:tab/>
        <w:t>8</w:t>
      </w:r>
      <w:r>
        <w:rPr>
          <w:spacing w:val="-1"/>
          <w:sz w:val="16"/>
        </w:rPr>
        <w:t xml:space="preserve"> </w:t>
      </w:r>
      <w:r>
        <w:rPr>
          <w:sz w:val="16"/>
        </w:rPr>
        <w:t>-</w:t>
      </w:r>
      <w:r>
        <w:rPr>
          <w:spacing w:val="-1"/>
          <w:sz w:val="16"/>
        </w:rPr>
        <w:t xml:space="preserve"> </w:t>
      </w:r>
      <w:r>
        <w:rPr>
          <w:sz w:val="16"/>
        </w:rPr>
        <w:t>20</w:t>
      </w:r>
      <w:r>
        <w:rPr>
          <w:spacing w:val="-6"/>
          <w:sz w:val="16"/>
        </w:rPr>
        <w:t xml:space="preserve"> </w:t>
      </w:r>
      <w:r>
        <w:rPr>
          <w:spacing w:val="-2"/>
          <w:sz w:val="16"/>
        </w:rPr>
        <w:t>points</w:t>
      </w:r>
    </w:p>
    <w:p w14:paraId="010D4C90" w14:textId="77777777" w:rsidR="006D4D4E" w:rsidRDefault="00000000">
      <w:pPr>
        <w:pStyle w:val="ListParagraph"/>
        <w:numPr>
          <w:ilvl w:val="1"/>
          <w:numId w:val="3"/>
        </w:numPr>
        <w:tabs>
          <w:tab w:val="left" w:pos="3061"/>
        </w:tabs>
        <w:spacing w:line="216" w:lineRule="exact"/>
        <w:ind w:hanging="360"/>
        <w:rPr>
          <w:sz w:val="16"/>
        </w:rPr>
      </w:pPr>
      <w:r>
        <w:rPr>
          <w:rFonts w:ascii="Open Sans" w:hAnsi="Open Sans"/>
          <w:b/>
          <w:sz w:val="16"/>
        </w:rPr>
        <w:t>prevent</w:t>
      </w:r>
      <w:r>
        <w:rPr>
          <w:rFonts w:ascii="Open Sans" w:hAnsi="Open Sans"/>
          <w:b/>
          <w:spacing w:val="22"/>
          <w:sz w:val="16"/>
        </w:rPr>
        <w:t xml:space="preserve"> </w:t>
      </w:r>
      <w:r>
        <w:rPr>
          <w:sz w:val="16"/>
        </w:rPr>
        <w:t>degradation</w:t>
      </w:r>
      <w:r>
        <w:rPr>
          <w:spacing w:val="20"/>
          <w:sz w:val="16"/>
        </w:rPr>
        <w:t xml:space="preserve"> </w:t>
      </w:r>
      <w:r>
        <w:rPr>
          <w:sz w:val="16"/>
        </w:rPr>
        <w:t>of</w:t>
      </w:r>
      <w:r>
        <w:rPr>
          <w:spacing w:val="19"/>
          <w:sz w:val="16"/>
        </w:rPr>
        <w:t xml:space="preserve"> </w:t>
      </w:r>
      <w:r>
        <w:rPr>
          <w:sz w:val="16"/>
        </w:rPr>
        <w:t>bodies</w:t>
      </w:r>
      <w:r>
        <w:rPr>
          <w:spacing w:val="14"/>
          <w:sz w:val="16"/>
        </w:rPr>
        <w:t xml:space="preserve"> </w:t>
      </w:r>
      <w:r>
        <w:rPr>
          <w:sz w:val="16"/>
        </w:rPr>
        <w:t>of</w:t>
      </w:r>
      <w:r>
        <w:rPr>
          <w:spacing w:val="19"/>
          <w:sz w:val="16"/>
        </w:rPr>
        <w:t xml:space="preserve"> </w:t>
      </w:r>
      <w:r>
        <w:rPr>
          <w:sz w:val="16"/>
        </w:rPr>
        <w:t>water</w:t>
      </w:r>
      <w:r>
        <w:rPr>
          <w:spacing w:val="25"/>
          <w:sz w:val="16"/>
        </w:rPr>
        <w:t xml:space="preserve"> </w:t>
      </w:r>
      <w:r>
        <w:rPr>
          <w:sz w:val="16"/>
        </w:rPr>
        <w:t>that</w:t>
      </w:r>
      <w:r>
        <w:rPr>
          <w:spacing w:val="16"/>
          <w:sz w:val="16"/>
        </w:rPr>
        <w:t xml:space="preserve"> </w:t>
      </w:r>
      <w:r>
        <w:rPr>
          <w:sz w:val="16"/>
        </w:rPr>
        <w:t>are</w:t>
      </w:r>
      <w:r>
        <w:rPr>
          <w:spacing w:val="18"/>
          <w:sz w:val="16"/>
        </w:rPr>
        <w:t xml:space="preserve"> </w:t>
      </w:r>
      <w:r>
        <w:rPr>
          <w:sz w:val="16"/>
        </w:rPr>
        <w:t>not</w:t>
      </w:r>
      <w:r>
        <w:rPr>
          <w:spacing w:val="22"/>
          <w:sz w:val="16"/>
        </w:rPr>
        <w:t xml:space="preserve"> </w:t>
      </w:r>
      <w:r>
        <w:rPr>
          <w:spacing w:val="-5"/>
          <w:sz w:val="16"/>
        </w:rPr>
        <w:t>yet</w:t>
      </w:r>
    </w:p>
    <w:p w14:paraId="763EDB2B" w14:textId="77777777" w:rsidR="006D4D4E" w:rsidRDefault="00000000">
      <w:pPr>
        <w:tabs>
          <w:tab w:val="left" w:leader="hyphen" w:pos="7963"/>
        </w:tabs>
        <w:spacing w:before="23"/>
        <w:ind w:left="3061"/>
        <w:rPr>
          <w:sz w:val="16"/>
        </w:rPr>
      </w:pPr>
      <w:r>
        <w:rPr>
          <w:sz w:val="16"/>
        </w:rPr>
        <w:t>303(d)</w:t>
      </w:r>
      <w:r>
        <w:rPr>
          <w:spacing w:val="2"/>
          <w:sz w:val="16"/>
        </w:rPr>
        <w:t xml:space="preserve"> </w:t>
      </w:r>
      <w:r>
        <w:rPr>
          <w:sz w:val="16"/>
        </w:rPr>
        <w:t>listed</w:t>
      </w:r>
      <w:r>
        <w:rPr>
          <w:spacing w:val="2"/>
          <w:sz w:val="16"/>
        </w:rPr>
        <w:t xml:space="preserve"> </w:t>
      </w:r>
      <w:r>
        <w:rPr>
          <w:sz w:val="16"/>
        </w:rPr>
        <w:t>via</w:t>
      </w:r>
      <w:r>
        <w:rPr>
          <w:spacing w:val="2"/>
          <w:sz w:val="16"/>
        </w:rPr>
        <w:t xml:space="preserve"> </w:t>
      </w:r>
      <w:r>
        <w:rPr>
          <w:sz w:val="16"/>
        </w:rPr>
        <w:t>BMP</w:t>
      </w:r>
      <w:r>
        <w:rPr>
          <w:spacing w:val="-1"/>
          <w:sz w:val="16"/>
        </w:rPr>
        <w:t xml:space="preserve"> </w:t>
      </w:r>
      <w:r>
        <w:rPr>
          <w:spacing w:val="-2"/>
          <w:sz w:val="16"/>
        </w:rPr>
        <w:t>implementation</w:t>
      </w:r>
      <w:r>
        <w:rPr>
          <w:sz w:val="16"/>
        </w:rPr>
        <w:tab/>
        <w:t>0</w:t>
      </w:r>
      <w:r>
        <w:rPr>
          <w:spacing w:val="-6"/>
          <w:sz w:val="16"/>
        </w:rPr>
        <w:t xml:space="preserve"> </w:t>
      </w:r>
      <w:r>
        <w:rPr>
          <w:sz w:val="16"/>
        </w:rPr>
        <w:t>-</w:t>
      </w:r>
      <w:r>
        <w:rPr>
          <w:spacing w:val="-2"/>
          <w:sz w:val="16"/>
        </w:rPr>
        <w:t xml:space="preserve"> </w:t>
      </w:r>
      <w:r>
        <w:rPr>
          <w:sz w:val="16"/>
        </w:rPr>
        <w:t>15</w:t>
      </w:r>
      <w:r>
        <w:rPr>
          <w:spacing w:val="-6"/>
          <w:sz w:val="16"/>
        </w:rPr>
        <w:t xml:space="preserve"> </w:t>
      </w:r>
      <w:r>
        <w:rPr>
          <w:spacing w:val="-2"/>
          <w:sz w:val="16"/>
        </w:rPr>
        <w:t>points</w:t>
      </w:r>
    </w:p>
    <w:p w14:paraId="646AFCED" w14:textId="77777777" w:rsidR="006D4D4E" w:rsidRDefault="006D4D4E">
      <w:pPr>
        <w:pStyle w:val="BodyText"/>
        <w:spacing w:before="46"/>
        <w:rPr>
          <w:sz w:val="16"/>
        </w:rPr>
      </w:pPr>
    </w:p>
    <w:p w14:paraId="77760283" w14:textId="77777777" w:rsidR="006D4D4E" w:rsidRDefault="00000000">
      <w:pPr>
        <w:tabs>
          <w:tab w:val="left" w:pos="1074"/>
          <w:tab w:val="left" w:pos="1440"/>
        </w:tabs>
        <w:ind w:left="181"/>
        <w:rPr>
          <w:sz w:val="16"/>
        </w:rPr>
      </w:pPr>
      <w:r>
        <w:rPr>
          <w:rFonts w:ascii="Open Sans"/>
          <w:b/>
          <w:color w:val="0D0D0D"/>
          <w:sz w:val="16"/>
          <w:u w:val="single" w:color="000000"/>
        </w:rPr>
        <w:tab/>
      </w:r>
      <w:r>
        <w:rPr>
          <w:rFonts w:ascii="Open Sans"/>
          <w:b/>
          <w:color w:val="0D0D0D"/>
          <w:spacing w:val="-7"/>
          <w:w w:val="105"/>
          <w:sz w:val="16"/>
        </w:rPr>
        <w:t>4.</w:t>
      </w:r>
      <w:r>
        <w:rPr>
          <w:rFonts w:ascii="Open Sans"/>
          <w:b/>
          <w:color w:val="0D0D0D"/>
          <w:sz w:val="16"/>
        </w:rPr>
        <w:tab/>
      </w:r>
      <w:r>
        <w:rPr>
          <w:w w:val="105"/>
          <w:sz w:val="16"/>
        </w:rPr>
        <w:t>Is</w:t>
      </w:r>
      <w:r>
        <w:rPr>
          <w:spacing w:val="-4"/>
          <w:w w:val="105"/>
          <w:sz w:val="16"/>
        </w:rPr>
        <w:t xml:space="preserve"> </w:t>
      </w:r>
      <w:r>
        <w:rPr>
          <w:w w:val="105"/>
          <w:sz w:val="16"/>
        </w:rPr>
        <w:t>any</w:t>
      </w:r>
      <w:r>
        <w:rPr>
          <w:spacing w:val="-4"/>
          <w:w w:val="105"/>
          <w:sz w:val="16"/>
        </w:rPr>
        <w:t xml:space="preserve"> </w:t>
      </w:r>
      <w:r>
        <w:rPr>
          <w:w w:val="105"/>
          <w:sz w:val="16"/>
        </w:rPr>
        <w:t>portion of</w:t>
      </w:r>
      <w:r>
        <w:rPr>
          <w:spacing w:val="4"/>
          <w:w w:val="105"/>
          <w:sz w:val="16"/>
        </w:rPr>
        <w:t xml:space="preserve"> </w:t>
      </w:r>
      <w:r>
        <w:rPr>
          <w:w w:val="105"/>
          <w:sz w:val="16"/>
        </w:rPr>
        <w:t>this</w:t>
      </w:r>
      <w:r>
        <w:rPr>
          <w:spacing w:val="-4"/>
          <w:w w:val="105"/>
          <w:sz w:val="16"/>
        </w:rPr>
        <w:t xml:space="preserve"> </w:t>
      </w:r>
      <w:r>
        <w:rPr>
          <w:w w:val="105"/>
          <w:sz w:val="16"/>
        </w:rPr>
        <w:t>proposed</w:t>
      </w:r>
      <w:r>
        <w:rPr>
          <w:spacing w:val="-1"/>
          <w:w w:val="105"/>
          <w:sz w:val="16"/>
        </w:rPr>
        <w:t xml:space="preserve"> </w:t>
      </w:r>
      <w:r>
        <w:rPr>
          <w:w w:val="105"/>
          <w:sz w:val="16"/>
        </w:rPr>
        <w:t>restoration project</w:t>
      </w:r>
      <w:r>
        <w:rPr>
          <w:spacing w:val="1"/>
          <w:w w:val="105"/>
          <w:sz w:val="16"/>
        </w:rPr>
        <w:t xml:space="preserve"> </w:t>
      </w:r>
      <w:r>
        <w:rPr>
          <w:w w:val="105"/>
          <w:sz w:val="16"/>
        </w:rPr>
        <w:t>to</w:t>
      </w:r>
      <w:r>
        <w:rPr>
          <w:spacing w:val="1"/>
          <w:w w:val="105"/>
          <w:sz w:val="16"/>
        </w:rPr>
        <w:t xml:space="preserve"> </w:t>
      </w:r>
      <w:r>
        <w:rPr>
          <w:w w:val="105"/>
          <w:sz w:val="16"/>
        </w:rPr>
        <w:t>take</w:t>
      </w:r>
      <w:r>
        <w:rPr>
          <w:spacing w:val="-3"/>
          <w:w w:val="105"/>
          <w:sz w:val="16"/>
        </w:rPr>
        <w:t xml:space="preserve"> </w:t>
      </w:r>
      <w:r>
        <w:rPr>
          <w:w w:val="105"/>
          <w:sz w:val="16"/>
        </w:rPr>
        <w:t>place</w:t>
      </w:r>
      <w:r>
        <w:rPr>
          <w:spacing w:val="-2"/>
          <w:w w:val="105"/>
          <w:sz w:val="16"/>
        </w:rPr>
        <w:t xml:space="preserve"> </w:t>
      </w:r>
      <w:r>
        <w:rPr>
          <w:w w:val="105"/>
          <w:sz w:val="16"/>
        </w:rPr>
        <w:t>in</w:t>
      </w:r>
      <w:r>
        <w:rPr>
          <w:spacing w:val="-2"/>
          <w:w w:val="105"/>
          <w:sz w:val="16"/>
        </w:rPr>
        <w:t xml:space="preserve"> </w:t>
      </w:r>
      <w:r>
        <w:rPr>
          <w:w w:val="105"/>
          <w:sz w:val="16"/>
        </w:rPr>
        <w:t>a</w:t>
      </w:r>
      <w:r>
        <w:rPr>
          <w:spacing w:val="5"/>
          <w:w w:val="105"/>
          <w:sz w:val="16"/>
        </w:rPr>
        <w:t xml:space="preserve"> </w:t>
      </w:r>
      <w:r>
        <w:rPr>
          <w:w w:val="105"/>
          <w:sz w:val="16"/>
        </w:rPr>
        <w:t>current</w:t>
      </w:r>
      <w:r>
        <w:rPr>
          <w:spacing w:val="-4"/>
          <w:w w:val="105"/>
          <w:sz w:val="16"/>
        </w:rPr>
        <w:t xml:space="preserve"> </w:t>
      </w:r>
      <w:r>
        <w:rPr>
          <w:w w:val="105"/>
          <w:sz w:val="16"/>
        </w:rPr>
        <w:t>National</w:t>
      </w:r>
      <w:r>
        <w:rPr>
          <w:spacing w:val="-2"/>
          <w:w w:val="105"/>
          <w:sz w:val="16"/>
        </w:rPr>
        <w:t xml:space="preserve"> </w:t>
      </w:r>
      <w:r>
        <w:rPr>
          <w:w w:val="105"/>
          <w:sz w:val="16"/>
        </w:rPr>
        <w:t>Water</w:t>
      </w:r>
      <w:r>
        <w:rPr>
          <w:spacing w:val="-3"/>
          <w:w w:val="105"/>
          <w:sz w:val="16"/>
        </w:rPr>
        <w:t xml:space="preserve"> </w:t>
      </w:r>
      <w:r>
        <w:rPr>
          <w:w w:val="105"/>
          <w:sz w:val="16"/>
        </w:rPr>
        <w:t>Quality</w:t>
      </w:r>
      <w:r>
        <w:rPr>
          <w:spacing w:val="-3"/>
          <w:w w:val="105"/>
          <w:sz w:val="16"/>
        </w:rPr>
        <w:t xml:space="preserve"> </w:t>
      </w:r>
      <w:r>
        <w:rPr>
          <w:w w:val="105"/>
          <w:sz w:val="16"/>
        </w:rPr>
        <w:t>Initiative</w:t>
      </w:r>
      <w:r>
        <w:rPr>
          <w:spacing w:val="3"/>
          <w:w w:val="105"/>
          <w:sz w:val="16"/>
        </w:rPr>
        <w:t xml:space="preserve"> </w:t>
      </w:r>
      <w:r>
        <w:rPr>
          <w:w w:val="105"/>
          <w:sz w:val="16"/>
        </w:rPr>
        <w:t>(NWQI)</w:t>
      </w:r>
      <w:r>
        <w:rPr>
          <w:spacing w:val="-1"/>
          <w:w w:val="105"/>
          <w:sz w:val="16"/>
        </w:rPr>
        <w:t xml:space="preserve"> </w:t>
      </w:r>
      <w:r>
        <w:rPr>
          <w:spacing w:val="-2"/>
          <w:w w:val="105"/>
          <w:sz w:val="16"/>
        </w:rPr>
        <w:t>watershed?</w:t>
      </w:r>
    </w:p>
    <w:p w14:paraId="054B4372" w14:textId="77777777" w:rsidR="006D4D4E" w:rsidRDefault="006D4D4E">
      <w:pPr>
        <w:pStyle w:val="BodyText"/>
        <w:spacing w:before="54"/>
        <w:rPr>
          <w:sz w:val="16"/>
        </w:rPr>
      </w:pPr>
    </w:p>
    <w:p w14:paraId="33671673" w14:textId="77777777" w:rsidR="006D4D4E" w:rsidRDefault="00000000">
      <w:pPr>
        <w:pStyle w:val="ListParagraph"/>
        <w:numPr>
          <w:ilvl w:val="1"/>
          <w:numId w:val="3"/>
        </w:numPr>
        <w:tabs>
          <w:tab w:val="left" w:pos="3061"/>
          <w:tab w:val="left" w:leader="hyphen" w:pos="3771"/>
        </w:tabs>
        <w:spacing w:before="1"/>
        <w:ind w:hanging="360"/>
        <w:rPr>
          <w:sz w:val="16"/>
        </w:rPr>
      </w:pPr>
      <w:r>
        <w:rPr>
          <w:spacing w:val="-5"/>
          <w:sz w:val="16"/>
        </w:rPr>
        <w:t>No</w:t>
      </w:r>
      <w:r>
        <w:rPr>
          <w:sz w:val="16"/>
        </w:rPr>
        <w:tab/>
        <w:t>0</w:t>
      </w:r>
      <w:r>
        <w:rPr>
          <w:spacing w:val="-6"/>
          <w:sz w:val="16"/>
        </w:rPr>
        <w:t xml:space="preserve"> </w:t>
      </w:r>
      <w:r>
        <w:rPr>
          <w:spacing w:val="-2"/>
          <w:sz w:val="16"/>
        </w:rPr>
        <w:t>points</w:t>
      </w:r>
    </w:p>
    <w:p w14:paraId="14D50FCC" w14:textId="77777777" w:rsidR="006D4D4E" w:rsidRDefault="00000000">
      <w:pPr>
        <w:pStyle w:val="ListParagraph"/>
        <w:numPr>
          <w:ilvl w:val="1"/>
          <w:numId w:val="3"/>
        </w:numPr>
        <w:tabs>
          <w:tab w:val="left" w:pos="3061"/>
          <w:tab w:val="left" w:leader="hyphen" w:pos="3706"/>
        </w:tabs>
        <w:spacing w:before="36"/>
        <w:ind w:hanging="360"/>
        <w:rPr>
          <w:sz w:val="16"/>
        </w:rPr>
      </w:pPr>
      <w:r>
        <w:rPr>
          <w:spacing w:val="-5"/>
          <w:sz w:val="16"/>
        </w:rPr>
        <w:t>Yes</w:t>
      </w:r>
      <w:r>
        <w:rPr>
          <w:sz w:val="16"/>
        </w:rPr>
        <w:tab/>
        <w:t>5</w:t>
      </w:r>
      <w:r>
        <w:rPr>
          <w:spacing w:val="-6"/>
          <w:sz w:val="16"/>
        </w:rPr>
        <w:t xml:space="preserve"> </w:t>
      </w:r>
      <w:r>
        <w:rPr>
          <w:spacing w:val="-2"/>
          <w:sz w:val="16"/>
        </w:rPr>
        <w:t>points</w:t>
      </w:r>
    </w:p>
    <w:p w14:paraId="4CCBCCAA" w14:textId="77777777" w:rsidR="006D4D4E" w:rsidRDefault="006D4D4E">
      <w:pPr>
        <w:pStyle w:val="BodyText"/>
        <w:spacing w:before="45"/>
        <w:rPr>
          <w:sz w:val="16"/>
        </w:rPr>
      </w:pPr>
    </w:p>
    <w:p w14:paraId="41778181" w14:textId="77777777" w:rsidR="006D4D4E" w:rsidRDefault="00000000">
      <w:pPr>
        <w:tabs>
          <w:tab w:val="left" w:pos="1074"/>
        </w:tabs>
        <w:spacing w:before="1"/>
        <w:ind w:left="181"/>
        <w:rPr>
          <w:sz w:val="16"/>
        </w:rPr>
      </w:pPr>
      <w:r>
        <w:rPr>
          <w:rFonts w:ascii="Open Sans" w:hAnsi="Open Sans"/>
          <w:b/>
          <w:sz w:val="16"/>
          <w:u w:val="single"/>
        </w:rPr>
        <w:tab/>
      </w:r>
      <w:r>
        <w:rPr>
          <w:rFonts w:ascii="Open Sans" w:hAnsi="Open Sans"/>
          <w:b/>
          <w:w w:val="105"/>
          <w:sz w:val="16"/>
        </w:rPr>
        <w:t>5.</w:t>
      </w:r>
      <w:r>
        <w:rPr>
          <w:rFonts w:ascii="Open Sans" w:hAnsi="Open Sans"/>
          <w:b/>
          <w:spacing w:val="53"/>
          <w:w w:val="105"/>
          <w:sz w:val="16"/>
        </w:rPr>
        <w:t xml:space="preserve"> </w:t>
      </w:r>
      <w:r>
        <w:rPr>
          <w:w w:val="105"/>
          <w:sz w:val="16"/>
        </w:rPr>
        <w:t>Number</w:t>
      </w:r>
      <w:r>
        <w:rPr>
          <w:spacing w:val="3"/>
          <w:w w:val="105"/>
          <w:sz w:val="16"/>
        </w:rPr>
        <w:t xml:space="preserve"> </w:t>
      </w:r>
      <w:r>
        <w:rPr>
          <w:w w:val="105"/>
          <w:sz w:val="16"/>
        </w:rPr>
        <w:t>of</w:t>
      </w:r>
      <w:r>
        <w:rPr>
          <w:spacing w:val="3"/>
          <w:w w:val="105"/>
          <w:sz w:val="16"/>
        </w:rPr>
        <w:t xml:space="preserve"> </w:t>
      </w:r>
      <w:r>
        <w:rPr>
          <w:w w:val="105"/>
          <w:sz w:val="16"/>
        </w:rPr>
        <w:t>other</w:t>
      </w:r>
      <w:r>
        <w:rPr>
          <w:spacing w:val="2"/>
          <w:w w:val="105"/>
          <w:sz w:val="16"/>
        </w:rPr>
        <w:t xml:space="preserve"> </w:t>
      </w:r>
      <w:r>
        <w:rPr>
          <w:w w:val="105"/>
          <w:sz w:val="16"/>
        </w:rPr>
        <w:t>agencies providing</w:t>
      </w:r>
      <w:r>
        <w:rPr>
          <w:spacing w:val="5"/>
          <w:w w:val="105"/>
          <w:sz w:val="16"/>
        </w:rPr>
        <w:t xml:space="preserve"> </w:t>
      </w:r>
      <w:r>
        <w:rPr>
          <w:w w:val="105"/>
          <w:sz w:val="16"/>
        </w:rPr>
        <w:t>matching</w:t>
      </w:r>
      <w:r>
        <w:rPr>
          <w:spacing w:val="5"/>
          <w:w w:val="105"/>
          <w:sz w:val="16"/>
        </w:rPr>
        <w:t xml:space="preserve"> </w:t>
      </w:r>
      <w:r>
        <w:rPr>
          <w:w w:val="105"/>
          <w:sz w:val="16"/>
        </w:rPr>
        <w:t>funds</w:t>
      </w:r>
      <w:r>
        <w:rPr>
          <w:spacing w:val="1"/>
          <w:w w:val="105"/>
          <w:sz w:val="16"/>
        </w:rPr>
        <w:t xml:space="preserve"> </w:t>
      </w:r>
      <w:r>
        <w:rPr>
          <w:w w:val="105"/>
          <w:sz w:val="16"/>
        </w:rPr>
        <w:t>(including</w:t>
      </w:r>
      <w:r>
        <w:rPr>
          <w:spacing w:val="4"/>
          <w:w w:val="105"/>
          <w:sz w:val="16"/>
        </w:rPr>
        <w:t xml:space="preserve"> </w:t>
      </w:r>
      <w:r>
        <w:rPr>
          <w:w w:val="105"/>
          <w:sz w:val="16"/>
        </w:rPr>
        <w:t>“in-kind”)</w:t>
      </w:r>
      <w:r>
        <w:rPr>
          <w:spacing w:val="5"/>
          <w:w w:val="105"/>
          <w:sz w:val="16"/>
        </w:rPr>
        <w:t xml:space="preserve"> </w:t>
      </w:r>
      <w:r>
        <w:rPr>
          <w:w w:val="105"/>
          <w:sz w:val="16"/>
        </w:rPr>
        <w:t>for</w:t>
      </w:r>
      <w:r>
        <w:rPr>
          <w:spacing w:val="2"/>
          <w:w w:val="105"/>
          <w:sz w:val="16"/>
        </w:rPr>
        <w:t xml:space="preserve"> </w:t>
      </w:r>
      <w:r>
        <w:rPr>
          <w:w w:val="105"/>
          <w:sz w:val="16"/>
        </w:rPr>
        <w:t>this project</w:t>
      </w:r>
      <w:r>
        <w:rPr>
          <w:spacing w:val="1"/>
          <w:w w:val="105"/>
          <w:sz w:val="16"/>
        </w:rPr>
        <w:t xml:space="preserve"> </w:t>
      </w:r>
      <w:r>
        <w:rPr>
          <w:w w:val="105"/>
          <w:sz w:val="16"/>
        </w:rPr>
        <w:t>other</w:t>
      </w:r>
      <w:r>
        <w:rPr>
          <w:spacing w:val="2"/>
          <w:w w:val="105"/>
          <w:sz w:val="16"/>
        </w:rPr>
        <w:t xml:space="preserve"> </w:t>
      </w:r>
      <w:r>
        <w:rPr>
          <w:w w:val="105"/>
          <w:sz w:val="16"/>
        </w:rPr>
        <w:t>than</w:t>
      </w:r>
      <w:r>
        <w:rPr>
          <w:spacing w:val="5"/>
          <w:w w:val="105"/>
          <w:sz w:val="16"/>
        </w:rPr>
        <w:t xml:space="preserve"> </w:t>
      </w:r>
      <w:r>
        <w:rPr>
          <w:w w:val="105"/>
          <w:sz w:val="16"/>
        </w:rPr>
        <w:t>the</w:t>
      </w:r>
      <w:r>
        <w:rPr>
          <w:spacing w:val="2"/>
          <w:w w:val="105"/>
          <w:sz w:val="16"/>
        </w:rPr>
        <w:t xml:space="preserve"> </w:t>
      </w:r>
      <w:r>
        <w:rPr>
          <w:w w:val="105"/>
          <w:sz w:val="16"/>
        </w:rPr>
        <w:t>submitting</w:t>
      </w:r>
      <w:r>
        <w:rPr>
          <w:spacing w:val="5"/>
          <w:w w:val="105"/>
          <w:sz w:val="16"/>
        </w:rPr>
        <w:t xml:space="preserve"> </w:t>
      </w:r>
      <w:r>
        <w:rPr>
          <w:spacing w:val="-2"/>
          <w:w w:val="105"/>
          <w:sz w:val="16"/>
        </w:rPr>
        <w:t>organization?</w:t>
      </w:r>
    </w:p>
    <w:p w14:paraId="20B01359" w14:textId="77777777" w:rsidR="006D4D4E" w:rsidRDefault="006D4D4E">
      <w:pPr>
        <w:pStyle w:val="BodyText"/>
        <w:spacing w:before="53"/>
        <w:rPr>
          <w:sz w:val="16"/>
        </w:rPr>
      </w:pPr>
    </w:p>
    <w:p w14:paraId="1DE2FCE0" w14:textId="77777777" w:rsidR="006D4D4E" w:rsidRDefault="00000000">
      <w:pPr>
        <w:pStyle w:val="ListParagraph"/>
        <w:numPr>
          <w:ilvl w:val="1"/>
          <w:numId w:val="3"/>
        </w:numPr>
        <w:tabs>
          <w:tab w:val="left" w:pos="3061"/>
          <w:tab w:val="left" w:leader="hyphen" w:pos="3676"/>
        </w:tabs>
        <w:spacing w:before="1"/>
        <w:ind w:hanging="360"/>
        <w:rPr>
          <w:sz w:val="16"/>
        </w:rPr>
      </w:pPr>
      <w:r>
        <w:rPr>
          <w:spacing w:val="-10"/>
          <w:sz w:val="16"/>
        </w:rPr>
        <w:t>0</w:t>
      </w:r>
      <w:r>
        <w:rPr>
          <w:sz w:val="16"/>
        </w:rPr>
        <w:tab/>
        <w:t>0</w:t>
      </w:r>
      <w:r>
        <w:rPr>
          <w:spacing w:val="-6"/>
          <w:sz w:val="16"/>
        </w:rPr>
        <w:t xml:space="preserve"> </w:t>
      </w:r>
      <w:r>
        <w:rPr>
          <w:spacing w:val="-2"/>
          <w:sz w:val="16"/>
        </w:rPr>
        <w:t>points</w:t>
      </w:r>
    </w:p>
    <w:p w14:paraId="280BD20D" w14:textId="77777777" w:rsidR="006D4D4E" w:rsidRDefault="00000000">
      <w:pPr>
        <w:pStyle w:val="ListParagraph"/>
        <w:numPr>
          <w:ilvl w:val="1"/>
          <w:numId w:val="3"/>
        </w:numPr>
        <w:tabs>
          <w:tab w:val="left" w:pos="3061"/>
          <w:tab w:val="left" w:leader="hyphen" w:pos="3666"/>
        </w:tabs>
        <w:spacing w:before="36"/>
        <w:ind w:hanging="360"/>
        <w:rPr>
          <w:sz w:val="16"/>
        </w:rPr>
      </w:pPr>
      <w:r>
        <w:rPr>
          <w:spacing w:val="-4"/>
          <w:sz w:val="16"/>
        </w:rPr>
        <w:t>1-</w:t>
      </w:r>
      <w:r>
        <w:rPr>
          <w:spacing w:val="-10"/>
          <w:sz w:val="16"/>
        </w:rPr>
        <w:t>2</w:t>
      </w:r>
      <w:r>
        <w:rPr>
          <w:sz w:val="16"/>
        </w:rPr>
        <w:tab/>
        <w:t>2</w:t>
      </w:r>
      <w:r>
        <w:rPr>
          <w:spacing w:val="-6"/>
          <w:sz w:val="16"/>
        </w:rPr>
        <w:t xml:space="preserve"> </w:t>
      </w:r>
      <w:r>
        <w:rPr>
          <w:spacing w:val="-2"/>
          <w:sz w:val="16"/>
        </w:rPr>
        <w:t>points</w:t>
      </w:r>
    </w:p>
    <w:p w14:paraId="68860ACC" w14:textId="77777777" w:rsidR="006D4D4E" w:rsidRDefault="00000000">
      <w:pPr>
        <w:pStyle w:val="ListParagraph"/>
        <w:numPr>
          <w:ilvl w:val="1"/>
          <w:numId w:val="3"/>
        </w:numPr>
        <w:tabs>
          <w:tab w:val="left" w:pos="3061"/>
          <w:tab w:val="left" w:leader="hyphen" w:pos="3666"/>
        </w:tabs>
        <w:spacing w:before="31"/>
        <w:ind w:hanging="360"/>
        <w:rPr>
          <w:sz w:val="16"/>
        </w:rPr>
      </w:pPr>
      <w:r>
        <w:rPr>
          <w:spacing w:val="-4"/>
          <w:sz w:val="16"/>
        </w:rPr>
        <w:t>3-</w:t>
      </w:r>
      <w:r>
        <w:rPr>
          <w:spacing w:val="-10"/>
          <w:sz w:val="16"/>
        </w:rPr>
        <w:t>5</w:t>
      </w:r>
      <w:r>
        <w:rPr>
          <w:sz w:val="16"/>
        </w:rPr>
        <w:tab/>
        <w:t>5</w:t>
      </w:r>
      <w:r>
        <w:rPr>
          <w:spacing w:val="-6"/>
          <w:sz w:val="16"/>
        </w:rPr>
        <w:t xml:space="preserve"> </w:t>
      </w:r>
      <w:r>
        <w:rPr>
          <w:spacing w:val="-2"/>
          <w:sz w:val="16"/>
        </w:rPr>
        <w:t>points</w:t>
      </w:r>
    </w:p>
    <w:p w14:paraId="79591849" w14:textId="77777777" w:rsidR="006D4D4E" w:rsidRDefault="00000000">
      <w:pPr>
        <w:pStyle w:val="ListParagraph"/>
        <w:numPr>
          <w:ilvl w:val="1"/>
          <w:numId w:val="3"/>
        </w:numPr>
        <w:tabs>
          <w:tab w:val="left" w:pos="3061"/>
          <w:tab w:val="left" w:leader="hyphen" w:pos="3666"/>
        </w:tabs>
        <w:spacing w:before="36"/>
        <w:ind w:hanging="360"/>
        <w:rPr>
          <w:sz w:val="16"/>
        </w:rPr>
      </w:pPr>
      <w:r>
        <w:rPr>
          <w:spacing w:val="-5"/>
          <w:sz w:val="16"/>
        </w:rPr>
        <w:t>&gt;5</w:t>
      </w:r>
      <w:r>
        <w:rPr>
          <w:sz w:val="16"/>
        </w:rPr>
        <w:tab/>
        <w:t>10</w:t>
      </w:r>
      <w:r>
        <w:rPr>
          <w:spacing w:val="-6"/>
          <w:sz w:val="16"/>
        </w:rPr>
        <w:t xml:space="preserve"> </w:t>
      </w:r>
      <w:r>
        <w:rPr>
          <w:spacing w:val="-2"/>
          <w:sz w:val="16"/>
        </w:rPr>
        <w:t>points</w:t>
      </w:r>
    </w:p>
    <w:p w14:paraId="6A05A31A" w14:textId="77777777" w:rsidR="006D4D4E" w:rsidRDefault="006D4D4E">
      <w:pPr>
        <w:pStyle w:val="BodyText"/>
        <w:spacing w:before="46"/>
        <w:rPr>
          <w:sz w:val="16"/>
        </w:rPr>
      </w:pPr>
    </w:p>
    <w:p w14:paraId="754EFC93" w14:textId="77777777" w:rsidR="006D4D4E" w:rsidRDefault="00000000">
      <w:pPr>
        <w:tabs>
          <w:tab w:val="left" w:pos="1074"/>
        </w:tabs>
        <w:ind w:left="181"/>
        <w:rPr>
          <w:sz w:val="16"/>
        </w:rPr>
      </w:pPr>
      <w:r>
        <w:rPr>
          <w:rFonts w:ascii="Open Sans"/>
          <w:b/>
          <w:sz w:val="16"/>
          <w:u w:val="single"/>
        </w:rPr>
        <w:tab/>
      </w:r>
      <w:r>
        <w:rPr>
          <w:rFonts w:ascii="Open Sans"/>
          <w:b/>
          <w:w w:val="105"/>
          <w:sz w:val="16"/>
        </w:rPr>
        <w:t>6.</w:t>
      </w:r>
      <w:r>
        <w:rPr>
          <w:rFonts w:ascii="Open Sans"/>
          <w:b/>
          <w:spacing w:val="39"/>
          <w:w w:val="105"/>
          <w:sz w:val="16"/>
        </w:rPr>
        <w:t xml:space="preserve"> </w:t>
      </w:r>
      <w:r>
        <w:rPr>
          <w:w w:val="105"/>
          <w:sz w:val="16"/>
        </w:rPr>
        <w:t>319</w:t>
      </w:r>
      <w:r>
        <w:rPr>
          <w:spacing w:val="-7"/>
          <w:w w:val="105"/>
          <w:sz w:val="16"/>
        </w:rPr>
        <w:t xml:space="preserve"> </w:t>
      </w:r>
      <w:r>
        <w:rPr>
          <w:w w:val="105"/>
          <w:sz w:val="16"/>
        </w:rPr>
        <w:t>funds</w:t>
      </w:r>
      <w:r>
        <w:rPr>
          <w:spacing w:val="-6"/>
          <w:w w:val="105"/>
          <w:sz w:val="16"/>
        </w:rPr>
        <w:t xml:space="preserve"> </w:t>
      </w:r>
      <w:r>
        <w:rPr>
          <w:w w:val="105"/>
          <w:sz w:val="16"/>
        </w:rPr>
        <w:t>as</w:t>
      </w:r>
      <w:r>
        <w:rPr>
          <w:spacing w:val="-7"/>
          <w:w w:val="105"/>
          <w:sz w:val="16"/>
        </w:rPr>
        <w:t xml:space="preserve"> </w:t>
      </w:r>
      <w:r>
        <w:rPr>
          <w:w w:val="105"/>
          <w:sz w:val="16"/>
        </w:rPr>
        <w:t>a</w:t>
      </w:r>
      <w:r>
        <w:rPr>
          <w:spacing w:val="-4"/>
          <w:w w:val="105"/>
          <w:sz w:val="16"/>
        </w:rPr>
        <w:t xml:space="preserve"> </w:t>
      </w:r>
      <w:r>
        <w:rPr>
          <w:w w:val="105"/>
          <w:sz w:val="16"/>
        </w:rPr>
        <w:t>percentage</w:t>
      </w:r>
      <w:r>
        <w:rPr>
          <w:spacing w:val="-5"/>
          <w:w w:val="105"/>
          <w:sz w:val="16"/>
        </w:rPr>
        <w:t xml:space="preserve"> </w:t>
      </w:r>
      <w:r>
        <w:rPr>
          <w:w w:val="105"/>
          <w:sz w:val="16"/>
        </w:rPr>
        <w:t>of</w:t>
      </w:r>
      <w:r>
        <w:rPr>
          <w:spacing w:val="-4"/>
          <w:w w:val="105"/>
          <w:sz w:val="16"/>
        </w:rPr>
        <w:t xml:space="preserve"> </w:t>
      </w:r>
      <w:r>
        <w:rPr>
          <w:w w:val="105"/>
          <w:sz w:val="16"/>
        </w:rPr>
        <w:t>the</w:t>
      </w:r>
      <w:r>
        <w:rPr>
          <w:spacing w:val="-5"/>
          <w:w w:val="105"/>
          <w:sz w:val="16"/>
        </w:rPr>
        <w:t xml:space="preserve"> </w:t>
      </w:r>
      <w:r>
        <w:rPr>
          <w:w w:val="105"/>
          <w:sz w:val="16"/>
        </w:rPr>
        <w:t>overall budget</w:t>
      </w:r>
      <w:r>
        <w:rPr>
          <w:spacing w:val="-7"/>
          <w:w w:val="105"/>
          <w:sz w:val="16"/>
        </w:rPr>
        <w:t xml:space="preserve"> </w:t>
      </w:r>
      <w:r>
        <w:rPr>
          <w:w w:val="105"/>
          <w:sz w:val="16"/>
        </w:rPr>
        <w:t>of</w:t>
      </w:r>
      <w:r>
        <w:rPr>
          <w:spacing w:val="-4"/>
          <w:w w:val="105"/>
          <w:sz w:val="16"/>
        </w:rPr>
        <w:t xml:space="preserve"> </w:t>
      </w:r>
      <w:r>
        <w:rPr>
          <w:w w:val="105"/>
          <w:sz w:val="16"/>
        </w:rPr>
        <w:t>the</w:t>
      </w:r>
      <w:r>
        <w:rPr>
          <w:spacing w:val="-5"/>
          <w:w w:val="105"/>
          <w:sz w:val="16"/>
        </w:rPr>
        <w:t xml:space="preserve"> </w:t>
      </w:r>
      <w:r>
        <w:rPr>
          <w:spacing w:val="-2"/>
          <w:w w:val="105"/>
          <w:sz w:val="16"/>
        </w:rPr>
        <w:t>project.</w:t>
      </w:r>
    </w:p>
    <w:p w14:paraId="723C9553" w14:textId="77777777" w:rsidR="006D4D4E" w:rsidRDefault="006D4D4E">
      <w:pPr>
        <w:pStyle w:val="BodyText"/>
        <w:spacing w:before="54"/>
        <w:rPr>
          <w:sz w:val="16"/>
        </w:rPr>
      </w:pPr>
    </w:p>
    <w:p w14:paraId="19399002" w14:textId="77777777" w:rsidR="006D4D4E" w:rsidRDefault="00000000">
      <w:pPr>
        <w:pStyle w:val="ListParagraph"/>
        <w:numPr>
          <w:ilvl w:val="1"/>
          <w:numId w:val="3"/>
        </w:numPr>
        <w:tabs>
          <w:tab w:val="left" w:pos="3061"/>
          <w:tab w:val="left" w:leader="hyphen" w:pos="4101"/>
        </w:tabs>
        <w:ind w:hanging="360"/>
        <w:rPr>
          <w:sz w:val="16"/>
        </w:rPr>
      </w:pPr>
      <w:r>
        <w:rPr>
          <w:sz w:val="16"/>
        </w:rPr>
        <w:t>60% or</w:t>
      </w:r>
      <w:r>
        <w:rPr>
          <w:spacing w:val="-2"/>
          <w:sz w:val="16"/>
        </w:rPr>
        <w:t xml:space="preserve"> </w:t>
      </w:r>
      <w:r>
        <w:rPr>
          <w:spacing w:val="-12"/>
          <w:sz w:val="16"/>
        </w:rPr>
        <w:t>&gt;</w:t>
      </w:r>
      <w:r>
        <w:rPr>
          <w:sz w:val="16"/>
        </w:rPr>
        <w:tab/>
        <w:t>0</w:t>
      </w:r>
      <w:r>
        <w:rPr>
          <w:spacing w:val="-6"/>
          <w:sz w:val="16"/>
        </w:rPr>
        <w:t xml:space="preserve"> </w:t>
      </w:r>
      <w:r>
        <w:rPr>
          <w:spacing w:val="-2"/>
          <w:sz w:val="16"/>
        </w:rPr>
        <w:t>points</w:t>
      </w:r>
    </w:p>
    <w:p w14:paraId="50566422" w14:textId="77777777" w:rsidR="006D4D4E" w:rsidRDefault="00000000">
      <w:pPr>
        <w:pStyle w:val="ListParagraph"/>
        <w:numPr>
          <w:ilvl w:val="1"/>
          <w:numId w:val="3"/>
        </w:numPr>
        <w:tabs>
          <w:tab w:val="left" w:pos="3061"/>
          <w:tab w:val="left" w:leader="hyphen" w:pos="4111"/>
        </w:tabs>
        <w:spacing w:before="37"/>
        <w:ind w:hanging="360"/>
        <w:rPr>
          <w:sz w:val="16"/>
        </w:rPr>
      </w:pPr>
      <w:r>
        <w:rPr>
          <w:sz w:val="16"/>
        </w:rPr>
        <w:t>45</w:t>
      </w:r>
      <w:r>
        <w:rPr>
          <w:spacing w:val="-10"/>
          <w:sz w:val="16"/>
        </w:rPr>
        <w:t xml:space="preserve"> </w:t>
      </w:r>
      <w:r>
        <w:rPr>
          <w:sz w:val="16"/>
        </w:rPr>
        <w:t>–</w:t>
      </w:r>
      <w:r>
        <w:rPr>
          <w:spacing w:val="-5"/>
          <w:sz w:val="16"/>
        </w:rPr>
        <w:t xml:space="preserve"> 59%</w:t>
      </w:r>
      <w:r>
        <w:rPr>
          <w:sz w:val="16"/>
        </w:rPr>
        <w:tab/>
        <w:t>2</w:t>
      </w:r>
      <w:r>
        <w:rPr>
          <w:spacing w:val="-6"/>
          <w:sz w:val="16"/>
        </w:rPr>
        <w:t xml:space="preserve"> </w:t>
      </w:r>
      <w:r>
        <w:rPr>
          <w:spacing w:val="-2"/>
          <w:sz w:val="16"/>
        </w:rPr>
        <w:t>points</w:t>
      </w:r>
    </w:p>
    <w:p w14:paraId="1D4C4A2A" w14:textId="77777777" w:rsidR="006D4D4E" w:rsidRDefault="00000000">
      <w:pPr>
        <w:pStyle w:val="ListParagraph"/>
        <w:numPr>
          <w:ilvl w:val="1"/>
          <w:numId w:val="3"/>
        </w:numPr>
        <w:tabs>
          <w:tab w:val="left" w:pos="3061"/>
          <w:tab w:val="left" w:leader="hyphen" w:pos="4111"/>
        </w:tabs>
        <w:spacing w:before="31"/>
        <w:ind w:hanging="360"/>
        <w:rPr>
          <w:sz w:val="16"/>
        </w:rPr>
      </w:pPr>
      <w:r>
        <w:rPr>
          <w:sz w:val="16"/>
        </w:rPr>
        <w:t>35</w:t>
      </w:r>
      <w:r>
        <w:rPr>
          <w:spacing w:val="-10"/>
          <w:sz w:val="16"/>
        </w:rPr>
        <w:t xml:space="preserve"> </w:t>
      </w:r>
      <w:r>
        <w:rPr>
          <w:sz w:val="16"/>
        </w:rPr>
        <w:t>–</w:t>
      </w:r>
      <w:r>
        <w:rPr>
          <w:spacing w:val="-5"/>
          <w:sz w:val="16"/>
        </w:rPr>
        <w:t xml:space="preserve"> 44%</w:t>
      </w:r>
      <w:r>
        <w:rPr>
          <w:sz w:val="16"/>
        </w:rPr>
        <w:tab/>
        <w:t>4</w:t>
      </w:r>
      <w:r>
        <w:rPr>
          <w:spacing w:val="-6"/>
          <w:sz w:val="16"/>
        </w:rPr>
        <w:t xml:space="preserve"> </w:t>
      </w:r>
      <w:r>
        <w:rPr>
          <w:spacing w:val="-2"/>
          <w:sz w:val="16"/>
        </w:rPr>
        <w:t>points</w:t>
      </w:r>
    </w:p>
    <w:p w14:paraId="12C5F09F" w14:textId="77777777" w:rsidR="006D4D4E" w:rsidRDefault="00000000">
      <w:pPr>
        <w:pStyle w:val="ListParagraph"/>
        <w:numPr>
          <w:ilvl w:val="1"/>
          <w:numId w:val="3"/>
        </w:numPr>
        <w:tabs>
          <w:tab w:val="left" w:pos="3061"/>
          <w:tab w:val="left" w:leader="hyphen" w:pos="4111"/>
        </w:tabs>
        <w:spacing w:before="36"/>
        <w:ind w:hanging="360"/>
        <w:rPr>
          <w:sz w:val="16"/>
        </w:rPr>
      </w:pPr>
      <w:r>
        <w:rPr>
          <w:sz w:val="16"/>
        </w:rPr>
        <w:t>25</w:t>
      </w:r>
      <w:r>
        <w:rPr>
          <w:spacing w:val="-10"/>
          <w:sz w:val="16"/>
        </w:rPr>
        <w:t xml:space="preserve"> </w:t>
      </w:r>
      <w:r>
        <w:rPr>
          <w:sz w:val="16"/>
        </w:rPr>
        <w:t>–</w:t>
      </w:r>
      <w:r>
        <w:rPr>
          <w:spacing w:val="-5"/>
          <w:sz w:val="16"/>
        </w:rPr>
        <w:t xml:space="preserve"> 34%</w:t>
      </w:r>
      <w:r>
        <w:rPr>
          <w:sz w:val="16"/>
        </w:rPr>
        <w:tab/>
        <w:t>6</w:t>
      </w:r>
      <w:r>
        <w:rPr>
          <w:spacing w:val="-6"/>
          <w:sz w:val="16"/>
        </w:rPr>
        <w:t xml:space="preserve"> </w:t>
      </w:r>
      <w:r>
        <w:rPr>
          <w:spacing w:val="-2"/>
          <w:sz w:val="16"/>
        </w:rPr>
        <w:t>points</w:t>
      </w:r>
    </w:p>
    <w:p w14:paraId="4EACC28D" w14:textId="77777777" w:rsidR="006D4D4E" w:rsidRDefault="00000000">
      <w:pPr>
        <w:pStyle w:val="ListParagraph"/>
        <w:numPr>
          <w:ilvl w:val="1"/>
          <w:numId w:val="3"/>
        </w:numPr>
        <w:tabs>
          <w:tab w:val="left" w:pos="3061"/>
          <w:tab w:val="left" w:leader="hyphen" w:pos="4101"/>
        </w:tabs>
        <w:spacing w:before="31"/>
        <w:ind w:hanging="360"/>
        <w:rPr>
          <w:sz w:val="16"/>
        </w:rPr>
      </w:pPr>
      <w:r>
        <w:rPr>
          <w:sz w:val="16"/>
        </w:rPr>
        <w:t>&lt;</w:t>
      </w:r>
      <w:r>
        <w:rPr>
          <w:spacing w:val="-10"/>
          <w:sz w:val="16"/>
        </w:rPr>
        <w:t xml:space="preserve"> </w:t>
      </w:r>
      <w:r>
        <w:rPr>
          <w:spacing w:val="-5"/>
          <w:sz w:val="16"/>
        </w:rPr>
        <w:t>25%</w:t>
      </w:r>
      <w:r>
        <w:rPr>
          <w:sz w:val="16"/>
        </w:rPr>
        <w:tab/>
        <w:t>10</w:t>
      </w:r>
      <w:r>
        <w:rPr>
          <w:spacing w:val="-1"/>
          <w:sz w:val="16"/>
        </w:rPr>
        <w:t xml:space="preserve"> </w:t>
      </w:r>
      <w:r>
        <w:rPr>
          <w:spacing w:val="-2"/>
          <w:sz w:val="16"/>
        </w:rPr>
        <w:t>points</w:t>
      </w:r>
    </w:p>
    <w:p w14:paraId="54B07D4E" w14:textId="77777777" w:rsidR="006D4D4E" w:rsidRDefault="006D4D4E">
      <w:pPr>
        <w:pStyle w:val="BodyText"/>
        <w:spacing w:before="51"/>
        <w:rPr>
          <w:sz w:val="16"/>
        </w:rPr>
      </w:pPr>
    </w:p>
    <w:p w14:paraId="11C3EA43" w14:textId="77777777" w:rsidR="006D4D4E" w:rsidRDefault="00000000">
      <w:pPr>
        <w:tabs>
          <w:tab w:val="left" w:pos="1080"/>
        </w:tabs>
        <w:ind w:left="195"/>
        <w:rPr>
          <w:sz w:val="16"/>
        </w:rPr>
      </w:pPr>
      <w:r>
        <w:rPr>
          <w:rFonts w:ascii="Open Sans"/>
          <w:b/>
          <w:sz w:val="16"/>
          <w:u w:val="single"/>
        </w:rPr>
        <w:tab/>
      </w:r>
      <w:r>
        <w:rPr>
          <w:rFonts w:ascii="Open Sans"/>
          <w:b/>
          <w:w w:val="105"/>
          <w:sz w:val="16"/>
        </w:rPr>
        <w:t>7.</w:t>
      </w:r>
      <w:r>
        <w:rPr>
          <w:rFonts w:ascii="Open Sans"/>
          <w:b/>
          <w:spacing w:val="34"/>
          <w:w w:val="105"/>
          <w:sz w:val="16"/>
        </w:rPr>
        <w:t xml:space="preserve"> </w:t>
      </w:r>
      <w:r>
        <w:rPr>
          <w:w w:val="105"/>
          <w:sz w:val="16"/>
        </w:rPr>
        <w:t>Does</w:t>
      </w:r>
      <w:r>
        <w:rPr>
          <w:spacing w:val="-4"/>
          <w:w w:val="105"/>
          <w:sz w:val="16"/>
        </w:rPr>
        <w:t xml:space="preserve"> </w:t>
      </w:r>
      <w:r>
        <w:rPr>
          <w:w w:val="105"/>
          <w:sz w:val="16"/>
        </w:rPr>
        <w:t>this</w:t>
      </w:r>
      <w:r>
        <w:rPr>
          <w:spacing w:val="-9"/>
          <w:w w:val="105"/>
          <w:sz w:val="16"/>
        </w:rPr>
        <w:t xml:space="preserve"> </w:t>
      </w:r>
      <w:r>
        <w:rPr>
          <w:w w:val="105"/>
          <w:sz w:val="16"/>
        </w:rPr>
        <w:t>grantee</w:t>
      </w:r>
      <w:r>
        <w:rPr>
          <w:spacing w:val="-8"/>
          <w:w w:val="105"/>
          <w:sz w:val="16"/>
        </w:rPr>
        <w:t xml:space="preserve"> </w:t>
      </w:r>
      <w:r>
        <w:rPr>
          <w:w w:val="105"/>
          <w:sz w:val="16"/>
        </w:rPr>
        <w:t>currently</w:t>
      </w:r>
      <w:r>
        <w:rPr>
          <w:spacing w:val="-9"/>
          <w:w w:val="105"/>
          <w:sz w:val="16"/>
        </w:rPr>
        <w:t xml:space="preserve"> </w:t>
      </w:r>
      <w:r>
        <w:rPr>
          <w:w w:val="105"/>
          <w:sz w:val="16"/>
        </w:rPr>
        <w:t>have</w:t>
      </w:r>
      <w:r>
        <w:rPr>
          <w:spacing w:val="-7"/>
          <w:w w:val="105"/>
          <w:sz w:val="16"/>
        </w:rPr>
        <w:t xml:space="preserve"> </w:t>
      </w:r>
      <w:r>
        <w:rPr>
          <w:w w:val="105"/>
          <w:sz w:val="16"/>
        </w:rPr>
        <w:t>any</w:t>
      </w:r>
      <w:r>
        <w:rPr>
          <w:spacing w:val="-9"/>
          <w:w w:val="105"/>
          <w:sz w:val="16"/>
        </w:rPr>
        <w:t xml:space="preserve"> </w:t>
      </w:r>
      <w:r>
        <w:rPr>
          <w:w w:val="105"/>
          <w:sz w:val="16"/>
        </w:rPr>
        <w:t>other</w:t>
      </w:r>
      <w:r>
        <w:rPr>
          <w:spacing w:val="-7"/>
          <w:w w:val="105"/>
          <w:sz w:val="16"/>
        </w:rPr>
        <w:t xml:space="preserve"> </w:t>
      </w:r>
      <w:r>
        <w:rPr>
          <w:w w:val="105"/>
          <w:sz w:val="16"/>
        </w:rPr>
        <w:t>active</w:t>
      </w:r>
      <w:r>
        <w:rPr>
          <w:spacing w:val="-3"/>
          <w:w w:val="105"/>
          <w:sz w:val="16"/>
        </w:rPr>
        <w:t xml:space="preserve"> </w:t>
      </w:r>
      <w:r>
        <w:rPr>
          <w:w w:val="105"/>
          <w:sz w:val="16"/>
        </w:rPr>
        <w:t>319</w:t>
      </w:r>
      <w:r>
        <w:rPr>
          <w:spacing w:val="-9"/>
          <w:w w:val="105"/>
          <w:sz w:val="16"/>
        </w:rPr>
        <w:t xml:space="preserve"> </w:t>
      </w:r>
      <w:r>
        <w:rPr>
          <w:spacing w:val="-2"/>
          <w:w w:val="105"/>
          <w:sz w:val="16"/>
        </w:rPr>
        <w:t>grants?</w:t>
      </w:r>
    </w:p>
    <w:p w14:paraId="23FEC669" w14:textId="77777777" w:rsidR="006D4D4E" w:rsidRDefault="006D4D4E">
      <w:pPr>
        <w:pStyle w:val="BodyText"/>
        <w:spacing w:before="54"/>
        <w:rPr>
          <w:sz w:val="16"/>
        </w:rPr>
      </w:pPr>
    </w:p>
    <w:p w14:paraId="000E7B39" w14:textId="77777777" w:rsidR="006D4D4E" w:rsidRDefault="00000000">
      <w:pPr>
        <w:pStyle w:val="ListParagraph"/>
        <w:numPr>
          <w:ilvl w:val="1"/>
          <w:numId w:val="3"/>
        </w:numPr>
        <w:tabs>
          <w:tab w:val="left" w:pos="3061"/>
          <w:tab w:val="left" w:leader="hyphen" w:pos="3771"/>
        </w:tabs>
        <w:ind w:hanging="360"/>
        <w:rPr>
          <w:sz w:val="16"/>
        </w:rPr>
      </w:pPr>
      <w:r>
        <w:rPr>
          <w:spacing w:val="-5"/>
          <w:sz w:val="16"/>
        </w:rPr>
        <w:t>No</w:t>
      </w:r>
      <w:r>
        <w:rPr>
          <w:sz w:val="16"/>
        </w:rPr>
        <w:tab/>
        <w:t>0</w:t>
      </w:r>
      <w:r>
        <w:rPr>
          <w:spacing w:val="-6"/>
          <w:sz w:val="16"/>
        </w:rPr>
        <w:t xml:space="preserve"> </w:t>
      </w:r>
      <w:r>
        <w:rPr>
          <w:spacing w:val="-2"/>
          <w:sz w:val="16"/>
        </w:rPr>
        <w:t>points</w:t>
      </w:r>
    </w:p>
    <w:p w14:paraId="4699DB5A" w14:textId="77777777" w:rsidR="006D4D4E" w:rsidRDefault="00000000">
      <w:pPr>
        <w:pStyle w:val="ListParagraph"/>
        <w:numPr>
          <w:ilvl w:val="1"/>
          <w:numId w:val="3"/>
        </w:numPr>
        <w:tabs>
          <w:tab w:val="left" w:pos="3061"/>
          <w:tab w:val="left" w:leader="hyphen" w:pos="3756"/>
        </w:tabs>
        <w:spacing w:before="32"/>
        <w:ind w:hanging="360"/>
        <w:rPr>
          <w:sz w:val="16"/>
        </w:rPr>
      </w:pPr>
      <w:r>
        <w:rPr>
          <w:spacing w:val="-5"/>
          <w:w w:val="105"/>
          <w:sz w:val="16"/>
        </w:rPr>
        <w:t>Yes</w:t>
      </w:r>
      <w:r>
        <w:rPr>
          <w:sz w:val="16"/>
        </w:rPr>
        <w:tab/>
      </w:r>
      <w:r>
        <w:rPr>
          <w:w w:val="105"/>
          <w:sz w:val="16"/>
        </w:rPr>
        <w:t>0</w:t>
      </w:r>
      <w:r>
        <w:rPr>
          <w:spacing w:val="-5"/>
          <w:w w:val="105"/>
          <w:sz w:val="16"/>
        </w:rPr>
        <w:t xml:space="preserve"> </w:t>
      </w:r>
      <w:r>
        <w:rPr>
          <w:w w:val="105"/>
          <w:sz w:val="16"/>
        </w:rPr>
        <w:t>to</w:t>
      </w:r>
      <w:r>
        <w:rPr>
          <w:spacing w:val="-4"/>
          <w:w w:val="105"/>
          <w:sz w:val="16"/>
        </w:rPr>
        <w:t xml:space="preserve"> </w:t>
      </w:r>
      <w:r>
        <w:rPr>
          <w:w w:val="105"/>
          <w:sz w:val="16"/>
        </w:rPr>
        <w:t>-5</w:t>
      </w:r>
      <w:r>
        <w:rPr>
          <w:spacing w:val="-10"/>
          <w:w w:val="105"/>
          <w:sz w:val="16"/>
        </w:rPr>
        <w:t xml:space="preserve"> </w:t>
      </w:r>
      <w:r>
        <w:rPr>
          <w:spacing w:val="-2"/>
          <w:w w:val="105"/>
          <w:sz w:val="16"/>
        </w:rPr>
        <w:t>points</w:t>
      </w:r>
    </w:p>
    <w:p w14:paraId="1780D488" w14:textId="77777777" w:rsidR="006D4D4E" w:rsidRDefault="006D4D4E">
      <w:pPr>
        <w:pStyle w:val="BodyText"/>
        <w:spacing w:before="46"/>
        <w:rPr>
          <w:sz w:val="16"/>
        </w:rPr>
      </w:pPr>
    </w:p>
    <w:p w14:paraId="4466156F" w14:textId="77777777" w:rsidR="006D4D4E" w:rsidRDefault="00000000">
      <w:pPr>
        <w:tabs>
          <w:tab w:val="left" w:pos="1074"/>
        </w:tabs>
        <w:ind w:left="181"/>
        <w:rPr>
          <w:sz w:val="16"/>
        </w:rPr>
      </w:pPr>
      <w:r>
        <w:rPr>
          <w:rFonts w:ascii="Open Sans"/>
          <w:b/>
          <w:sz w:val="16"/>
          <w:u w:val="single"/>
        </w:rPr>
        <w:tab/>
      </w:r>
      <w:r>
        <w:rPr>
          <w:rFonts w:ascii="Open Sans"/>
          <w:b/>
          <w:sz w:val="16"/>
        </w:rPr>
        <w:t>8.</w:t>
      </w:r>
      <w:r>
        <w:rPr>
          <w:rFonts w:ascii="Open Sans"/>
          <w:b/>
          <w:spacing w:val="39"/>
          <w:sz w:val="16"/>
        </w:rPr>
        <w:t xml:space="preserve"> </w:t>
      </w:r>
      <w:r>
        <w:rPr>
          <w:sz w:val="16"/>
        </w:rPr>
        <w:t>Is this</w:t>
      </w:r>
      <w:r>
        <w:rPr>
          <w:spacing w:val="-6"/>
          <w:sz w:val="16"/>
        </w:rPr>
        <w:t xml:space="preserve"> </w:t>
      </w:r>
      <w:r>
        <w:rPr>
          <w:sz w:val="16"/>
        </w:rPr>
        <w:t>a</w:t>
      </w:r>
      <w:r>
        <w:rPr>
          <w:spacing w:val="-3"/>
          <w:sz w:val="16"/>
        </w:rPr>
        <w:t xml:space="preserve"> </w:t>
      </w:r>
      <w:r>
        <w:rPr>
          <w:sz w:val="16"/>
        </w:rPr>
        <w:t>continuation</w:t>
      </w:r>
      <w:r>
        <w:rPr>
          <w:spacing w:val="-2"/>
          <w:sz w:val="16"/>
        </w:rPr>
        <w:t xml:space="preserve"> </w:t>
      </w:r>
      <w:r>
        <w:rPr>
          <w:sz w:val="16"/>
        </w:rPr>
        <w:t>of</w:t>
      </w:r>
      <w:r>
        <w:rPr>
          <w:spacing w:val="-3"/>
          <w:sz w:val="16"/>
        </w:rPr>
        <w:t xml:space="preserve"> </w:t>
      </w:r>
      <w:r>
        <w:rPr>
          <w:sz w:val="16"/>
        </w:rPr>
        <w:t>a</w:t>
      </w:r>
      <w:r>
        <w:rPr>
          <w:spacing w:val="-3"/>
          <w:sz w:val="16"/>
        </w:rPr>
        <w:t xml:space="preserve"> </w:t>
      </w:r>
      <w:r>
        <w:rPr>
          <w:sz w:val="16"/>
        </w:rPr>
        <w:t>previous</w:t>
      </w:r>
      <w:r>
        <w:rPr>
          <w:spacing w:val="-4"/>
          <w:sz w:val="16"/>
        </w:rPr>
        <w:t xml:space="preserve"> </w:t>
      </w:r>
      <w:r>
        <w:rPr>
          <w:sz w:val="16"/>
        </w:rPr>
        <w:t>project</w:t>
      </w:r>
      <w:r>
        <w:rPr>
          <w:spacing w:val="-5"/>
          <w:sz w:val="16"/>
        </w:rPr>
        <w:t xml:space="preserve"> </w:t>
      </w:r>
      <w:r>
        <w:rPr>
          <w:sz w:val="16"/>
        </w:rPr>
        <w:t>(319,</w:t>
      </w:r>
      <w:r>
        <w:rPr>
          <w:spacing w:val="-3"/>
          <w:sz w:val="16"/>
        </w:rPr>
        <w:t xml:space="preserve"> </w:t>
      </w:r>
      <w:r>
        <w:rPr>
          <w:sz w:val="16"/>
        </w:rPr>
        <w:t>ARCF,</w:t>
      </w:r>
      <w:r>
        <w:rPr>
          <w:spacing w:val="-3"/>
          <w:sz w:val="16"/>
        </w:rPr>
        <w:t xml:space="preserve"> </w:t>
      </w:r>
      <w:r>
        <w:rPr>
          <w:sz w:val="16"/>
        </w:rPr>
        <w:t>NRCS,</w:t>
      </w:r>
      <w:r>
        <w:rPr>
          <w:spacing w:val="-3"/>
          <w:sz w:val="16"/>
        </w:rPr>
        <w:t xml:space="preserve"> </w:t>
      </w:r>
      <w:r>
        <w:rPr>
          <w:sz w:val="16"/>
        </w:rPr>
        <w:t>FSA,</w:t>
      </w:r>
      <w:r>
        <w:rPr>
          <w:spacing w:val="-3"/>
          <w:sz w:val="16"/>
        </w:rPr>
        <w:t xml:space="preserve"> </w:t>
      </w:r>
      <w:proofErr w:type="spellStart"/>
      <w:r>
        <w:rPr>
          <w:spacing w:val="-2"/>
          <w:sz w:val="16"/>
        </w:rPr>
        <w:t>etc</w:t>
      </w:r>
      <w:proofErr w:type="spellEnd"/>
      <w:r>
        <w:rPr>
          <w:spacing w:val="-2"/>
          <w:sz w:val="16"/>
        </w:rPr>
        <w:t>)?</w:t>
      </w:r>
    </w:p>
    <w:p w14:paraId="1B512DBA" w14:textId="77777777" w:rsidR="006D4D4E" w:rsidRDefault="006D4D4E">
      <w:pPr>
        <w:pStyle w:val="BodyText"/>
        <w:spacing w:before="59"/>
        <w:rPr>
          <w:sz w:val="16"/>
        </w:rPr>
      </w:pPr>
    </w:p>
    <w:p w14:paraId="1453E95A" w14:textId="77777777" w:rsidR="006D4D4E" w:rsidRDefault="00000000">
      <w:pPr>
        <w:pStyle w:val="ListParagraph"/>
        <w:numPr>
          <w:ilvl w:val="1"/>
          <w:numId w:val="3"/>
        </w:numPr>
        <w:tabs>
          <w:tab w:val="left" w:pos="3061"/>
          <w:tab w:val="left" w:leader="hyphen" w:pos="3696"/>
        </w:tabs>
        <w:ind w:hanging="360"/>
        <w:rPr>
          <w:sz w:val="16"/>
        </w:rPr>
      </w:pPr>
      <w:r>
        <w:rPr>
          <w:spacing w:val="-5"/>
          <w:w w:val="105"/>
          <w:sz w:val="16"/>
        </w:rPr>
        <w:t>No</w:t>
      </w:r>
      <w:r>
        <w:rPr>
          <w:sz w:val="16"/>
        </w:rPr>
        <w:tab/>
      </w:r>
      <w:r>
        <w:rPr>
          <w:w w:val="105"/>
          <w:sz w:val="16"/>
        </w:rPr>
        <w:t>0</w:t>
      </w:r>
      <w:r>
        <w:rPr>
          <w:spacing w:val="-7"/>
          <w:w w:val="105"/>
          <w:sz w:val="16"/>
        </w:rPr>
        <w:t xml:space="preserve"> </w:t>
      </w:r>
      <w:r>
        <w:rPr>
          <w:spacing w:val="-2"/>
          <w:w w:val="105"/>
          <w:sz w:val="16"/>
        </w:rPr>
        <w:t>points</w:t>
      </w:r>
    </w:p>
    <w:p w14:paraId="722BDEAF" w14:textId="77777777" w:rsidR="006D4D4E" w:rsidRDefault="00000000">
      <w:pPr>
        <w:pStyle w:val="ListParagraph"/>
        <w:numPr>
          <w:ilvl w:val="1"/>
          <w:numId w:val="3"/>
        </w:numPr>
        <w:tabs>
          <w:tab w:val="left" w:pos="3061"/>
          <w:tab w:val="left" w:leader="hyphen" w:pos="3841"/>
        </w:tabs>
        <w:spacing w:before="31"/>
        <w:ind w:hanging="360"/>
        <w:rPr>
          <w:sz w:val="16"/>
        </w:rPr>
      </w:pPr>
      <w:r>
        <w:rPr>
          <w:spacing w:val="-5"/>
          <w:sz w:val="16"/>
        </w:rPr>
        <w:t>Yes</w:t>
      </w:r>
      <w:r>
        <w:rPr>
          <w:sz w:val="16"/>
        </w:rPr>
        <w:tab/>
        <w:t>1-5</w:t>
      </w:r>
      <w:r>
        <w:rPr>
          <w:spacing w:val="-5"/>
          <w:sz w:val="16"/>
        </w:rPr>
        <w:t xml:space="preserve"> </w:t>
      </w:r>
      <w:r>
        <w:rPr>
          <w:spacing w:val="-2"/>
          <w:sz w:val="16"/>
        </w:rPr>
        <w:t>points</w:t>
      </w:r>
    </w:p>
    <w:p w14:paraId="180ADA3C" w14:textId="77777777" w:rsidR="006D4D4E" w:rsidRDefault="006D4D4E">
      <w:pPr>
        <w:pStyle w:val="BodyText"/>
        <w:spacing w:before="46"/>
        <w:rPr>
          <w:sz w:val="16"/>
        </w:rPr>
      </w:pPr>
    </w:p>
    <w:p w14:paraId="7362F09B" w14:textId="77777777" w:rsidR="006D4D4E" w:rsidRDefault="00000000">
      <w:pPr>
        <w:tabs>
          <w:tab w:val="left" w:pos="1080"/>
        </w:tabs>
        <w:ind w:left="208"/>
        <w:rPr>
          <w:sz w:val="16"/>
        </w:rPr>
      </w:pPr>
      <w:r>
        <w:rPr>
          <w:rFonts w:ascii="Open Sans"/>
          <w:b/>
          <w:sz w:val="16"/>
          <w:u w:val="single"/>
        </w:rPr>
        <w:tab/>
      </w:r>
      <w:r>
        <w:rPr>
          <w:rFonts w:ascii="Open Sans"/>
          <w:b/>
          <w:w w:val="105"/>
          <w:sz w:val="16"/>
        </w:rPr>
        <w:t>9.</w:t>
      </w:r>
      <w:r>
        <w:rPr>
          <w:rFonts w:ascii="Open Sans"/>
          <w:b/>
          <w:spacing w:val="32"/>
          <w:w w:val="105"/>
          <w:sz w:val="16"/>
        </w:rPr>
        <w:t xml:space="preserve"> </w:t>
      </w:r>
      <w:r>
        <w:rPr>
          <w:w w:val="105"/>
          <w:sz w:val="16"/>
        </w:rPr>
        <w:t>How</w:t>
      </w:r>
      <w:r>
        <w:rPr>
          <w:spacing w:val="-8"/>
          <w:w w:val="105"/>
          <w:sz w:val="16"/>
        </w:rPr>
        <w:t xml:space="preserve"> </w:t>
      </w:r>
      <w:r>
        <w:rPr>
          <w:w w:val="105"/>
          <w:sz w:val="16"/>
        </w:rPr>
        <w:t>well</w:t>
      </w:r>
      <w:r>
        <w:rPr>
          <w:spacing w:val="-5"/>
          <w:w w:val="105"/>
          <w:sz w:val="16"/>
        </w:rPr>
        <w:t xml:space="preserve"> </w:t>
      </w:r>
      <w:r>
        <w:rPr>
          <w:w w:val="105"/>
          <w:sz w:val="16"/>
        </w:rPr>
        <w:t>do</w:t>
      </w:r>
      <w:r>
        <w:rPr>
          <w:spacing w:val="-10"/>
          <w:w w:val="105"/>
          <w:sz w:val="16"/>
        </w:rPr>
        <w:t xml:space="preserve"> </w:t>
      </w:r>
      <w:r>
        <w:rPr>
          <w:w w:val="105"/>
          <w:sz w:val="16"/>
        </w:rPr>
        <w:t>the</w:t>
      </w:r>
      <w:r>
        <w:rPr>
          <w:spacing w:val="-9"/>
          <w:w w:val="105"/>
          <w:sz w:val="16"/>
        </w:rPr>
        <w:t xml:space="preserve"> </w:t>
      </w:r>
      <w:r>
        <w:rPr>
          <w:w w:val="105"/>
          <w:sz w:val="16"/>
        </w:rPr>
        <w:t>planned</w:t>
      </w:r>
      <w:r>
        <w:rPr>
          <w:spacing w:val="-6"/>
          <w:w w:val="105"/>
          <w:sz w:val="16"/>
        </w:rPr>
        <w:t xml:space="preserve"> </w:t>
      </w:r>
      <w:r>
        <w:rPr>
          <w:w w:val="105"/>
          <w:sz w:val="16"/>
        </w:rPr>
        <w:t>BMPs</w:t>
      </w:r>
      <w:r>
        <w:rPr>
          <w:spacing w:val="-10"/>
          <w:w w:val="105"/>
          <w:sz w:val="16"/>
        </w:rPr>
        <w:t xml:space="preserve"> </w:t>
      </w:r>
      <w:r>
        <w:rPr>
          <w:w w:val="105"/>
          <w:sz w:val="16"/>
        </w:rPr>
        <w:t>address</w:t>
      </w:r>
      <w:r>
        <w:rPr>
          <w:spacing w:val="-9"/>
          <w:w w:val="105"/>
          <w:sz w:val="16"/>
        </w:rPr>
        <w:t xml:space="preserve"> </w:t>
      </w:r>
      <w:r>
        <w:rPr>
          <w:w w:val="105"/>
          <w:sz w:val="16"/>
        </w:rPr>
        <w:t>the</w:t>
      </w:r>
      <w:r>
        <w:rPr>
          <w:spacing w:val="-9"/>
          <w:w w:val="105"/>
          <w:sz w:val="16"/>
        </w:rPr>
        <w:t xml:space="preserve"> </w:t>
      </w:r>
      <w:r>
        <w:rPr>
          <w:w w:val="105"/>
          <w:sz w:val="16"/>
        </w:rPr>
        <w:t>sources</w:t>
      </w:r>
      <w:r>
        <w:rPr>
          <w:spacing w:val="-9"/>
          <w:w w:val="105"/>
          <w:sz w:val="16"/>
        </w:rPr>
        <w:t xml:space="preserve"> </w:t>
      </w:r>
      <w:r>
        <w:rPr>
          <w:w w:val="105"/>
          <w:sz w:val="16"/>
        </w:rPr>
        <w:t>(303(d)</w:t>
      </w:r>
      <w:r>
        <w:rPr>
          <w:spacing w:val="-7"/>
          <w:w w:val="105"/>
          <w:sz w:val="16"/>
        </w:rPr>
        <w:t xml:space="preserve"> </w:t>
      </w:r>
      <w:r>
        <w:rPr>
          <w:w w:val="105"/>
          <w:sz w:val="16"/>
        </w:rPr>
        <w:t>list)</w:t>
      </w:r>
      <w:r>
        <w:rPr>
          <w:spacing w:val="-6"/>
          <w:w w:val="105"/>
          <w:sz w:val="16"/>
        </w:rPr>
        <w:t xml:space="preserve"> </w:t>
      </w:r>
      <w:r>
        <w:rPr>
          <w:w w:val="105"/>
          <w:sz w:val="16"/>
        </w:rPr>
        <w:t>of</w:t>
      </w:r>
      <w:r>
        <w:rPr>
          <w:spacing w:val="-8"/>
          <w:w w:val="105"/>
          <w:sz w:val="16"/>
        </w:rPr>
        <w:t xml:space="preserve"> </w:t>
      </w:r>
      <w:r>
        <w:rPr>
          <w:w w:val="105"/>
          <w:sz w:val="16"/>
        </w:rPr>
        <w:t>the</w:t>
      </w:r>
      <w:r>
        <w:rPr>
          <w:spacing w:val="-8"/>
          <w:w w:val="105"/>
          <w:sz w:val="16"/>
        </w:rPr>
        <w:t xml:space="preserve"> </w:t>
      </w:r>
      <w:r>
        <w:rPr>
          <w:w w:val="105"/>
          <w:sz w:val="16"/>
        </w:rPr>
        <w:t>causes</w:t>
      </w:r>
      <w:r>
        <w:rPr>
          <w:spacing w:val="-10"/>
          <w:w w:val="105"/>
          <w:sz w:val="16"/>
        </w:rPr>
        <w:t xml:space="preserve"> </w:t>
      </w:r>
      <w:r>
        <w:rPr>
          <w:w w:val="105"/>
          <w:sz w:val="16"/>
        </w:rPr>
        <w:t>of</w:t>
      </w:r>
      <w:r>
        <w:rPr>
          <w:spacing w:val="-7"/>
          <w:w w:val="105"/>
          <w:sz w:val="16"/>
        </w:rPr>
        <w:t xml:space="preserve"> </w:t>
      </w:r>
      <w:proofErr w:type="gramStart"/>
      <w:r>
        <w:rPr>
          <w:w w:val="105"/>
          <w:sz w:val="16"/>
        </w:rPr>
        <w:t>pollution</w:t>
      </w:r>
      <w:r>
        <w:rPr>
          <w:spacing w:val="-7"/>
          <w:w w:val="105"/>
          <w:sz w:val="16"/>
        </w:rPr>
        <w:t xml:space="preserve"> </w:t>
      </w:r>
      <w:r>
        <w:rPr>
          <w:spacing w:val="-10"/>
          <w:w w:val="105"/>
          <w:sz w:val="16"/>
        </w:rPr>
        <w:t>?</w:t>
      </w:r>
      <w:proofErr w:type="gramEnd"/>
    </w:p>
    <w:p w14:paraId="35B56F15" w14:textId="77777777" w:rsidR="006D4D4E" w:rsidRDefault="006D4D4E">
      <w:pPr>
        <w:pStyle w:val="BodyText"/>
        <w:spacing w:before="59"/>
        <w:rPr>
          <w:sz w:val="16"/>
        </w:rPr>
      </w:pPr>
    </w:p>
    <w:p w14:paraId="0C734D60" w14:textId="77777777" w:rsidR="006D4D4E" w:rsidRDefault="00000000">
      <w:pPr>
        <w:pStyle w:val="ListParagraph"/>
        <w:numPr>
          <w:ilvl w:val="1"/>
          <w:numId w:val="3"/>
        </w:numPr>
        <w:tabs>
          <w:tab w:val="left" w:pos="3061"/>
          <w:tab w:val="left" w:leader="hyphen" w:pos="4396"/>
        </w:tabs>
        <w:spacing w:before="1"/>
        <w:ind w:hanging="360"/>
        <w:rPr>
          <w:sz w:val="16"/>
        </w:rPr>
      </w:pPr>
      <w:r>
        <w:rPr>
          <w:spacing w:val="-2"/>
          <w:sz w:val="16"/>
        </w:rPr>
        <w:t>Precisely</w:t>
      </w:r>
      <w:r>
        <w:rPr>
          <w:sz w:val="16"/>
        </w:rPr>
        <w:tab/>
        <w:t>9-10</w:t>
      </w:r>
      <w:r>
        <w:rPr>
          <w:spacing w:val="-5"/>
          <w:sz w:val="16"/>
        </w:rPr>
        <w:t xml:space="preserve"> </w:t>
      </w:r>
      <w:r>
        <w:rPr>
          <w:spacing w:val="-2"/>
          <w:sz w:val="16"/>
        </w:rPr>
        <w:t>points</w:t>
      </w:r>
    </w:p>
    <w:p w14:paraId="3E6C200F" w14:textId="77777777" w:rsidR="006D4D4E" w:rsidRDefault="00000000">
      <w:pPr>
        <w:pStyle w:val="ListParagraph"/>
        <w:numPr>
          <w:ilvl w:val="1"/>
          <w:numId w:val="3"/>
        </w:numPr>
        <w:tabs>
          <w:tab w:val="left" w:pos="3061"/>
          <w:tab w:val="left" w:leader="hyphen" w:pos="4426"/>
        </w:tabs>
        <w:spacing w:before="31"/>
        <w:ind w:hanging="360"/>
        <w:rPr>
          <w:sz w:val="16"/>
        </w:rPr>
      </w:pPr>
      <w:r>
        <w:rPr>
          <w:spacing w:val="-2"/>
          <w:sz w:val="16"/>
        </w:rPr>
        <w:t>Somewhat</w:t>
      </w:r>
      <w:r>
        <w:rPr>
          <w:sz w:val="16"/>
        </w:rPr>
        <w:tab/>
        <w:t>2-8</w:t>
      </w:r>
      <w:r>
        <w:rPr>
          <w:spacing w:val="-5"/>
          <w:sz w:val="16"/>
        </w:rPr>
        <w:t xml:space="preserve"> </w:t>
      </w:r>
      <w:r>
        <w:rPr>
          <w:spacing w:val="-2"/>
          <w:sz w:val="16"/>
        </w:rPr>
        <w:t>points</w:t>
      </w:r>
    </w:p>
    <w:p w14:paraId="5516C487" w14:textId="77777777" w:rsidR="006D4D4E" w:rsidRDefault="00000000">
      <w:pPr>
        <w:pStyle w:val="ListParagraph"/>
        <w:numPr>
          <w:ilvl w:val="1"/>
          <w:numId w:val="3"/>
        </w:numPr>
        <w:tabs>
          <w:tab w:val="left" w:pos="3061"/>
          <w:tab w:val="left" w:leader="hyphen" w:pos="4366"/>
        </w:tabs>
        <w:spacing w:before="36"/>
        <w:ind w:hanging="360"/>
        <w:rPr>
          <w:sz w:val="16"/>
        </w:rPr>
      </w:pPr>
      <w:r>
        <w:rPr>
          <w:spacing w:val="-5"/>
          <w:w w:val="105"/>
          <w:sz w:val="16"/>
        </w:rPr>
        <w:t>No</w:t>
      </w:r>
      <w:r>
        <w:rPr>
          <w:sz w:val="16"/>
        </w:rPr>
        <w:tab/>
      </w:r>
      <w:r>
        <w:rPr>
          <w:w w:val="105"/>
          <w:sz w:val="16"/>
        </w:rPr>
        <w:t>0</w:t>
      </w:r>
      <w:r>
        <w:rPr>
          <w:spacing w:val="-7"/>
          <w:w w:val="105"/>
          <w:sz w:val="16"/>
        </w:rPr>
        <w:t xml:space="preserve"> </w:t>
      </w:r>
      <w:r>
        <w:rPr>
          <w:spacing w:val="-2"/>
          <w:w w:val="105"/>
          <w:sz w:val="16"/>
        </w:rPr>
        <w:t>points</w:t>
      </w:r>
    </w:p>
    <w:p w14:paraId="657E4A27" w14:textId="77777777" w:rsidR="006D4D4E" w:rsidRDefault="006D4D4E">
      <w:pPr>
        <w:pStyle w:val="ListParagraph"/>
        <w:rPr>
          <w:sz w:val="16"/>
        </w:rPr>
        <w:sectPr w:rsidR="006D4D4E">
          <w:pgSz w:w="12240" w:h="15840"/>
          <w:pgMar w:top="1140" w:right="360" w:bottom="280" w:left="0" w:header="707" w:footer="0" w:gutter="0"/>
          <w:cols w:space="720"/>
        </w:sectPr>
      </w:pPr>
    </w:p>
    <w:p w14:paraId="38EFB593" w14:textId="77777777" w:rsidR="006D4D4E" w:rsidRDefault="006D4D4E">
      <w:pPr>
        <w:pStyle w:val="BodyText"/>
        <w:spacing w:before="1"/>
        <w:rPr>
          <w:sz w:val="16"/>
        </w:rPr>
      </w:pPr>
    </w:p>
    <w:p w14:paraId="5F15A875" w14:textId="77777777" w:rsidR="006D4D4E" w:rsidRDefault="00000000">
      <w:pPr>
        <w:pStyle w:val="ListParagraph"/>
        <w:numPr>
          <w:ilvl w:val="0"/>
          <w:numId w:val="2"/>
        </w:numPr>
        <w:tabs>
          <w:tab w:val="left" w:pos="1478"/>
          <w:tab w:val="left" w:leader="hyphen" w:pos="7757"/>
        </w:tabs>
        <w:spacing w:before="1"/>
        <w:ind w:left="1478" w:hanging="308"/>
        <w:rPr>
          <w:sz w:val="16"/>
        </w:rPr>
      </w:pPr>
      <w:r>
        <w:rPr>
          <w:noProof/>
          <w:sz w:val="16"/>
        </w:rPr>
        <mc:AlternateContent>
          <mc:Choice Requires="wps">
            <w:drawing>
              <wp:anchor distT="0" distB="0" distL="0" distR="0" simplePos="0" relativeHeight="15737344" behindDoc="0" locked="0" layoutInCell="1" allowOverlap="1" wp14:anchorId="43DDE2E3" wp14:editId="32560112">
                <wp:simplePos x="0" y="0"/>
                <wp:positionH relativeFrom="page">
                  <wp:posOffset>187325</wp:posOffset>
                </wp:positionH>
                <wp:positionV relativeFrom="paragraph">
                  <wp:posOffset>85135</wp:posOffset>
                </wp:positionV>
                <wp:extent cx="53467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0"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7344" from="14.75pt,6.703555pt" to="56.85pt,6.803555pt" stroked="true" strokeweight=".75pt" strokecolor="#000000">
                <v:stroke dashstyle="solid"/>
                <w10:wrap type="none"/>
              </v:line>
            </w:pict>
          </mc:Fallback>
        </mc:AlternateContent>
      </w:r>
      <w:r>
        <w:rPr>
          <w:sz w:val="16"/>
        </w:rPr>
        <w:t>Demonstrate</w:t>
      </w:r>
      <w:r>
        <w:rPr>
          <w:spacing w:val="32"/>
          <w:sz w:val="16"/>
        </w:rPr>
        <w:t xml:space="preserve"> </w:t>
      </w:r>
      <w:r>
        <w:rPr>
          <w:sz w:val="16"/>
        </w:rPr>
        <w:t>probability</w:t>
      </w:r>
      <w:r>
        <w:rPr>
          <w:spacing w:val="41"/>
          <w:sz w:val="16"/>
        </w:rPr>
        <w:t xml:space="preserve"> </w:t>
      </w:r>
      <w:r>
        <w:rPr>
          <w:sz w:val="16"/>
        </w:rPr>
        <w:t>of</w:t>
      </w:r>
      <w:r>
        <w:rPr>
          <w:spacing w:val="34"/>
          <w:sz w:val="16"/>
        </w:rPr>
        <w:t xml:space="preserve"> </w:t>
      </w:r>
      <w:r>
        <w:rPr>
          <w:sz w:val="16"/>
        </w:rPr>
        <w:t>achieving</w:t>
      </w:r>
      <w:r>
        <w:rPr>
          <w:spacing w:val="37"/>
          <w:sz w:val="16"/>
        </w:rPr>
        <w:t xml:space="preserve"> </w:t>
      </w:r>
      <w:r>
        <w:rPr>
          <w:sz w:val="16"/>
        </w:rPr>
        <w:t>measurable</w:t>
      </w:r>
      <w:r>
        <w:rPr>
          <w:spacing w:val="32"/>
          <w:sz w:val="16"/>
        </w:rPr>
        <w:t xml:space="preserve"> </w:t>
      </w:r>
      <w:r>
        <w:rPr>
          <w:sz w:val="16"/>
        </w:rPr>
        <w:t>water</w:t>
      </w:r>
      <w:r>
        <w:rPr>
          <w:spacing w:val="33"/>
          <w:sz w:val="16"/>
        </w:rPr>
        <w:t xml:space="preserve"> </w:t>
      </w:r>
      <w:r>
        <w:rPr>
          <w:sz w:val="16"/>
        </w:rPr>
        <w:t>quality</w:t>
      </w:r>
      <w:r>
        <w:rPr>
          <w:spacing w:val="31"/>
          <w:sz w:val="16"/>
        </w:rPr>
        <w:t xml:space="preserve"> </w:t>
      </w:r>
      <w:r>
        <w:rPr>
          <w:spacing w:val="-2"/>
          <w:sz w:val="16"/>
        </w:rPr>
        <w:t>improvements</w:t>
      </w:r>
      <w:r>
        <w:rPr>
          <w:sz w:val="16"/>
        </w:rPr>
        <w:tab/>
        <w:t>0-10</w:t>
      </w:r>
      <w:r>
        <w:rPr>
          <w:spacing w:val="-4"/>
          <w:sz w:val="16"/>
        </w:rPr>
        <w:t xml:space="preserve"> </w:t>
      </w:r>
      <w:r>
        <w:rPr>
          <w:spacing w:val="-2"/>
          <w:sz w:val="16"/>
        </w:rPr>
        <w:t>points</w:t>
      </w:r>
    </w:p>
    <w:p w14:paraId="5CEC8B76" w14:textId="77777777" w:rsidR="006D4D4E" w:rsidRDefault="00000000">
      <w:pPr>
        <w:tabs>
          <w:tab w:val="left" w:leader="dot" w:pos="5207"/>
        </w:tabs>
        <w:spacing w:before="18" w:line="285" w:lineRule="auto"/>
        <w:ind w:left="1170" w:right="3370"/>
        <w:rPr>
          <w:sz w:val="16"/>
        </w:rPr>
      </w:pPr>
      <w:r>
        <w:rPr>
          <w:spacing w:val="-2"/>
          <w:w w:val="110"/>
          <w:sz w:val="16"/>
        </w:rPr>
        <w:t>(The</w:t>
      </w:r>
      <w:r>
        <w:rPr>
          <w:spacing w:val="-5"/>
          <w:w w:val="110"/>
          <w:sz w:val="16"/>
        </w:rPr>
        <w:t xml:space="preserve"> </w:t>
      </w:r>
      <w:r>
        <w:rPr>
          <w:spacing w:val="-2"/>
          <w:w w:val="110"/>
          <w:sz w:val="16"/>
        </w:rPr>
        <w:t>most</w:t>
      </w:r>
      <w:r>
        <w:rPr>
          <w:spacing w:val="-6"/>
          <w:w w:val="110"/>
          <w:sz w:val="16"/>
        </w:rPr>
        <w:t xml:space="preserve"> </w:t>
      </w:r>
      <w:r>
        <w:rPr>
          <w:spacing w:val="-2"/>
          <w:w w:val="110"/>
          <w:sz w:val="16"/>
        </w:rPr>
        <w:t>competitive</w:t>
      </w:r>
      <w:r>
        <w:rPr>
          <w:spacing w:val="-5"/>
          <w:w w:val="110"/>
          <w:sz w:val="16"/>
        </w:rPr>
        <w:t xml:space="preserve"> </w:t>
      </w:r>
      <w:r>
        <w:rPr>
          <w:spacing w:val="-2"/>
          <w:w w:val="110"/>
          <w:sz w:val="16"/>
        </w:rPr>
        <w:t>proposals will</w:t>
      </w:r>
      <w:r>
        <w:rPr>
          <w:spacing w:val="-5"/>
          <w:w w:val="110"/>
          <w:sz w:val="16"/>
        </w:rPr>
        <w:t xml:space="preserve"> </w:t>
      </w:r>
      <w:r>
        <w:rPr>
          <w:spacing w:val="-2"/>
          <w:w w:val="110"/>
          <w:sz w:val="16"/>
        </w:rPr>
        <w:t>provide</w:t>
      </w:r>
      <w:r>
        <w:rPr>
          <w:spacing w:val="-5"/>
          <w:w w:val="110"/>
          <w:sz w:val="16"/>
        </w:rPr>
        <w:t xml:space="preserve"> </w:t>
      </w:r>
      <w:r>
        <w:rPr>
          <w:spacing w:val="-2"/>
          <w:w w:val="110"/>
          <w:sz w:val="16"/>
        </w:rPr>
        <w:t>evidence</w:t>
      </w:r>
      <w:r>
        <w:rPr>
          <w:spacing w:val="-5"/>
          <w:w w:val="110"/>
          <w:sz w:val="16"/>
        </w:rPr>
        <w:t xml:space="preserve"> </w:t>
      </w:r>
      <w:r>
        <w:rPr>
          <w:spacing w:val="-2"/>
          <w:w w:val="110"/>
          <w:sz w:val="16"/>
        </w:rPr>
        <w:t>that the</w:t>
      </w:r>
      <w:r>
        <w:rPr>
          <w:spacing w:val="-5"/>
          <w:w w:val="110"/>
          <w:sz w:val="16"/>
        </w:rPr>
        <w:t xml:space="preserve"> </w:t>
      </w:r>
      <w:r>
        <w:rPr>
          <w:spacing w:val="-2"/>
          <w:w w:val="110"/>
          <w:sz w:val="16"/>
        </w:rPr>
        <w:t>project</w:t>
      </w:r>
      <w:r>
        <w:rPr>
          <w:spacing w:val="-6"/>
          <w:w w:val="110"/>
          <w:sz w:val="16"/>
        </w:rPr>
        <w:t xml:space="preserve"> </w:t>
      </w:r>
      <w:r>
        <w:rPr>
          <w:spacing w:val="-2"/>
          <w:w w:val="110"/>
          <w:sz w:val="16"/>
        </w:rPr>
        <w:t>will</w:t>
      </w:r>
      <w:r>
        <w:rPr>
          <w:spacing w:val="-5"/>
          <w:w w:val="110"/>
          <w:sz w:val="16"/>
        </w:rPr>
        <w:t xml:space="preserve"> </w:t>
      </w:r>
      <w:r>
        <w:rPr>
          <w:spacing w:val="-2"/>
          <w:w w:val="110"/>
          <w:sz w:val="16"/>
        </w:rPr>
        <w:t>meet the</w:t>
      </w:r>
      <w:r>
        <w:rPr>
          <w:spacing w:val="-5"/>
          <w:w w:val="110"/>
          <w:sz w:val="16"/>
        </w:rPr>
        <w:t xml:space="preserve"> </w:t>
      </w:r>
      <w:r>
        <w:rPr>
          <w:spacing w:val="-2"/>
          <w:w w:val="110"/>
          <w:sz w:val="16"/>
        </w:rPr>
        <w:t>objectives</w:t>
      </w:r>
      <w:r>
        <w:rPr>
          <w:spacing w:val="-6"/>
          <w:w w:val="110"/>
          <w:sz w:val="16"/>
        </w:rPr>
        <w:t xml:space="preserve"> </w:t>
      </w:r>
      <w:r>
        <w:rPr>
          <w:spacing w:val="-2"/>
          <w:w w:val="110"/>
          <w:sz w:val="16"/>
        </w:rPr>
        <w:t xml:space="preserve">as </w:t>
      </w:r>
      <w:r>
        <w:rPr>
          <w:sz w:val="16"/>
        </w:rPr>
        <w:t>stated</w:t>
      </w:r>
      <w:r>
        <w:rPr>
          <w:spacing w:val="22"/>
          <w:sz w:val="16"/>
        </w:rPr>
        <w:t xml:space="preserve"> </w:t>
      </w:r>
      <w:r>
        <w:rPr>
          <w:sz w:val="16"/>
        </w:rPr>
        <w:t>in</w:t>
      </w:r>
      <w:r>
        <w:rPr>
          <w:spacing w:val="20"/>
          <w:sz w:val="16"/>
        </w:rPr>
        <w:t xml:space="preserve"> </w:t>
      </w:r>
      <w:r>
        <w:rPr>
          <w:sz w:val="16"/>
        </w:rPr>
        <w:t>the</w:t>
      </w:r>
      <w:r>
        <w:rPr>
          <w:spacing w:val="19"/>
          <w:sz w:val="16"/>
        </w:rPr>
        <w:t xml:space="preserve"> </w:t>
      </w:r>
      <w:r>
        <w:rPr>
          <w:sz w:val="16"/>
        </w:rPr>
        <w:t>work</w:t>
      </w:r>
      <w:r>
        <w:rPr>
          <w:spacing w:val="20"/>
          <w:sz w:val="16"/>
        </w:rPr>
        <w:t xml:space="preserve"> </w:t>
      </w:r>
      <w:r>
        <w:rPr>
          <w:sz w:val="16"/>
        </w:rPr>
        <w:t>plan.</w:t>
      </w:r>
      <w:r>
        <w:rPr>
          <w:spacing w:val="80"/>
          <w:sz w:val="16"/>
        </w:rPr>
        <w:t xml:space="preserve"> </w:t>
      </w:r>
      <w:r>
        <w:rPr>
          <w:sz w:val="16"/>
        </w:rPr>
        <w:t>This</w:t>
      </w:r>
      <w:r>
        <w:rPr>
          <w:spacing w:val="16"/>
          <w:sz w:val="16"/>
        </w:rPr>
        <w:t xml:space="preserve"> </w:t>
      </w:r>
      <w:r>
        <w:rPr>
          <w:sz w:val="16"/>
        </w:rPr>
        <w:t>evidence</w:t>
      </w:r>
      <w:r>
        <w:rPr>
          <w:spacing w:val="19"/>
          <w:sz w:val="16"/>
        </w:rPr>
        <w:t xml:space="preserve"> </w:t>
      </w:r>
      <w:r>
        <w:rPr>
          <w:sz w:val="16"/>
        </w:rPr>
        <w:t>will</w:t>
      </w:r>
      <w:r>
        <w:rPr>
          <w:spacing w:val="19"/>
          <w:sz w:val="16"/>
        </w:rPr>
        <w:t xml:space="preserve"> </w:t>
      </w:r>
      <w:r>
        <w:rPr>
          <w:sz w:val="16"/>
        </w:rPr>
        <w:t>vary</w:t>
      </w:r>
      <w:r>
        <w:rPr>
          <w:spacing w:val="17"/>
          <w:sz w:val="16"/>
        </w:rPr>
        <w:t xml:space="preserve"> </w:t>
      </w:r>
      <w:r>
        <w:rPr>
          <w:sz w:val="16"/>
        </w:rPr>
        <w:t>with</w:t>
      </w:r>
      <w:r>
        <w:rPr>
          <w:spacing w:val="22"/>
          <w:sz w:val="16"/>
        </w:rPr>
        <w:t xml:space="preserve"> </w:t>
      </w:r>
      <w:r>
        <w:rPr>
          <w:sz w:val="16"/>
        </w:rPr>
        <w:t>each</w:t>
      </w:r>
      <w:r>
        <w:rPr>
          <w:spacing w:val="22"/>
          <w:sz w:val="16"/>
        </w:rPr>
        <w:t xml:space="preserve"> </w:t>
      </w:r>
      <w:r>
        <w:rPr>
          <w:sz w:val="16"/>
        </w:rPr>
        <w:t>project,</w:t>
      </w:r>
      <w:r>
        <w:rPr>
          <w:spacing w:val="20"/>
          <w:sz w:val="16"/>
        </w:rPr>
        <w:t xml:space="preserve"> </w:t>
      </w:r>
      <w:r>
        <w:rPr>
          <w:sz w:val="16"/>
        </w:rPr>
        <w:t>but</w:t>
      </w:r>
      <w:r>
        <w:rPr>
          <w:spacing w:val="17"/>
          <w:sz w:val="16"/>
        </w:rPr>
        <w:t xml:space="preserve"> </w:t>
      </w:r>
      <w:r>
        <w:rPr>
          <w:sz w:val="16"/>
        </w:rPr>
        <w:t>typically</w:t>
      </w:r>
      <w:r>
        <w:rPr>
          <w:spacing w:val="17"/>
          <w:sz w:val="16"/>
        </w:rPr>
        <w:t xml:space="preserve"> </w:t>
      </w:r>
      <w:r>
        <w:rPr>
          <w:sz w:val="16"/>
        </w:rPr>
        <w:t>might</w:t>
      </w:r>
      <w:r>
        <w:rPr>
          <w:spacing w:val="17"/>
          <w:sz w:val="16"/>
        </w:rPr>
        <w:t xml:space="preserve"> </w:t>
      </w:r>
      <w:r>
        <w:rPr>
          <w:sz w:val="16"/>
        </w:rPr>
        <w:t>include</w:t>
      </w:r>
      <w:r>
        <w:rPr>
          <w:spacing w:val="19"/>
          <w:sz w:val="16"/>
        </w:rPr>
        <w:t xml:space="preserve"> </w:t>
      </w:r>
      <w:r>
        <w:rPr>
          <w:sz w:val="16"/>
        </w:rPr>
        <w:t>things such</w:t>
      </w:r>
      <w:r>
        <w:rPr>
          <w:spacing w:val="35"/>
          <w:sz w:val="16"/>
        </w:rPr>
        <w:t xml:space="preserve"> </w:t>
      </w:r>
      <w:r>
        <w:rPr>
          <w:sz w:val="16"/>
        </w:rPr>
        <w:t>as</w:t>
      </w:r>
      <w:r>
        <w:rPr>
          <w:spacing w:val="29"/>
          <w:sz w:val="16"/>
        </w:rPr>
        <w:t xml:space="preserve"> </w:t>
      </w:r>
      <w:r>
        <w:rPr>
          <w:sz w:val="16"/>
        </w:rPr>
        <w:t>letters</w:t>
      </w:r>
      <w:r>
        <w:rPr>
          <w:spacing w:val="38"/>
          <w:sz w:val="16"/>
        </w:rPr>
        <w:t xml:space="preserve"> </w:t>
      </w:r>
      <w:r>
        <w:rPr>
          <w:sz w:val="16"/>
        </w:rPr>
        <w:t>of</w:t>
      </w:r>
      <w:r>
        <w:rPr>
          <w:spacing w:val="33"/>
          <w:sz w:val="16"/>
        </w:rPr>
        <w:t xml:space="preserve"> </w:t>
      </w:r>
      <w:r>
        <w:rPr>
          <w:sz w:val="16"/>
        </w:rPr>
        <w:t>commitment</w:t>
      </w:r>
      <w:r>
        <w:rPr>
          <w:spacing w:val="29"/>
          <w:sz w:val="16"/>
        </w:rPr>
        <w:t xml:space="preserve"> </w:t>
      </w:r>
      <w:r>
        <w:rPr>
          <w:sz w:val="16"/>
        </w:rPr>
        <w:t>from</w:t>
      </w:r>
      <w:r>
        <w:rPr>
          <w:spacing w:val="33"/>
          <w:sz w:val="16"/>
        </w:rPr>
        <w:t xml:space="preserve"> </w:t>
      </w:r>
      <w:r>
        <w:rPr>
          <w:sz w:val="16"/>
        </w:rPr>
        <w:t>local</w:t>
      </w:r>
      <w:r>
        <w:rPr>
          <w:spacing w:val="31"/>
          <w:sz w:val="16"/>
        </w:rPr>
        <w:t xml:space="preserve"> </w:t>
      </w:r>
      <w:r>
        <w:rPr>
          <w:sz w:val="16"/>
        </w:rPr>
        <w:t>landowners,</w:t>
      </w:r>
      <w:r>
        <w:rPr>
          <w:spacing w:val="40"/>
          <w:sz w:val="16"/>
        </w:rPr>
        <w:t xml:space="preserve"> </w:t>
      </w:r>
      <w:r>
        <w:rPr>
          <w:sz w:val="16"/>
        </w:rPr>
        <w:t>statements</w:t>
      </w:r>
      <w:r>
        <w:rPr>
          <w:spacing w:val="29"/>
          <w:sz w:val="16"/>
        </w:rPr>
        <w:t xml:space="preserve"> </w:t>
      </w:r>
      <w:r>
        <w:rPr>
          <w:sz w:val="16"/>
        </w:rPr>
        <w:t>indicating</w:t>
      </w:r>
      <w:r>
        <w:rPr>
          <w:spacing w:val="35"/>
          <w:sz w:val="16"/>
        </w:rPr>
        <w:t xml:space="preserve"> </w:t>
      </w:r>
      <w:r>
        <w:rPr>
          <w:sz w:val="16"/>
        </w:rPr>
        <w:t>prior</w:t>
      </w:r>
      <w:r>
        <w:rPr>
          <w:spacing w:val="31"/>
          <w:sz w:val="16"/>
        </w:rPr>
        <w:t xml:space="preserve"> </w:t>
      </w:r>
      <w:r>
        <w:rPr>
          <w:sz w:val="16"/>
        </w:rPr>
        <w:t>experience</w:t>
      </w:r>
      <w:r>
        <w:rPr>
          <w:spacing w:val="31"/>
          <w:sz w:val="16"/>
        </w:rPr>
        <w:t xml:space="preserve"> </w:t>
      </w:r>
      <w:r>
        <w:rPr>
          <w:sz w:val="16"/>
        </w:rPr>
        <w:t xml:space="preserve">with </w:t>
      </w:r>
      <w:r>
        <w:rPr>
          <w:w w:val="110"/>
          <w:sz w:val="16"/>
        </w:rPr>
        <w:t>similar</w:t>
      </w:r>
      <w:r>
        <w:rPr>
          <w:spacing w:val="-4"/>
          <w:w w:val="110"/>
          <w:sz w:val="16"/>
        </w:rPr>
        <w:t xml:space="preserve"> </w:t>
      </w:r>
      <w:r>
        <w:rPr>
          <w:w w:val="110"/>
          <w:sz w:val="16"/>
        </w:rPr>
        <w:t>projects, letters of</w:t>
      </w:r>
      <w:r>
        <w:rPr>
          <w:spacing w:val="-3"/>
          <w:w w:val="110"/>
          <w:sz w:val="16"/>
        </w:rPr>
        <w:t xml:space="preserve"> </w:t>
      </w:r>
      <w:r>
        <w:rPr>
          <w:w w:val="110"/>
          <w:sz w:val="16"/>
        </w:rPr>
        <w:t>support</w:t>
      </w:r>
      <w:r>
        <w:rPr>
          <w:spacing w:val="-6"/>
          <w:w w:val="110"/>
          <w:sz w:val="16"/>
        </w:rPr>
        <w:t xml:space="preserve"> </w:t>
      </w:r>
      <w:r>
        <w:rPr>
          <w:w w:val="110"/>
          <w:sz w:val="16"/>
        </w:rPr>
        <w:t>from</w:t>
      </w:r>
      <w:r>
        <w:rPr>
          <w:spacing w:val="-3"/>
          <w:w w:val="110"/>
          <w:sz w:val="16"/>
        </w:rPr>
        <w:t xml:space="preserve"> </w:t>
      </w:r>
      <w:r>
        <w:rPr>
          <w:w w:val="110"/>
          <w:sz w:val="16"/>
        </w:rPr>
        <w:t>partners,</w:t>
      </w:r>
      <w:r>
        <w:rPr>
          <w:spacing w:val="-3"/>
          <w:w w:val="110"/>
          <w:sz w:val="16"/>
        </w:rPr>
        <w:t xml:space="preserve"> </w:t>
      </w:r>
      <w:proofErr w:type="spellStart"/>
      <w:r>
        <w:rPr>
          <w:w w:val="110"/>
          <w:sz w:val="16"/>
        </w:rPr>
        <w:t>etc</w:t>
      </w:r>
      <w:proofErr w:type="spellEnd"/>
      <w:r>
        <w:rPr>
          <w:sz w:val="16"/>
        </w:rPr>
        <w:tab/>
      </w:r>
      <w:r>
        <w:rPr>
          <w:spacing w:val="-10"/>
          <w:w w:val="110"/>
          <w:sz w:val="16"/>
        </w:rPr>
        <w:t>)</w:t>
      </w:r>
    </w:p>
    <w:p w14:paraId="79AF0A7A" w14:textId="77777777" w:rsidR="006D4D4E" w:rsidRDefault="006D4D4E">
      <w:pPr>
        <w:pStyle w:val="BodyText"/>
        <w:rPr>
          <w:sz w:val="16"/>
        </w:rPr>
      </w:pPr>
    </w:p>
    <w:p w14:paraId="4B31D7A4" w14:textId="77777777" w:rsidR="006D4D4E" w:rsidRDefault="006D4D4E">
      <w:pPr>
        <w:pStyle w:val="BodyText"/>
        <w:spacing w:before="45"/>
        <w:rPr>
          <w:sz w:val="16"/>
        </w:rPr>
      </w:pPr>
    </w:p>
    <w:p w14:paraId="522A8904" w14:textId="77777777" w:rsidR="006D4D4E" w:rsidRDefault="00000000">
      <w:pPr>
        <w:pStyle w:val="ListParagraph"/>
        <w:numPr>
          <w:ilvl w:val="0"/>
          <w:numId w:val="2"/>
        </w:numPr>
        <w:tabs>
          <w:tab w:val="left" w:pos="1473"/>
          <w:tab w:val="left" w:leader="hyphen" w:pos="6157"/>
        </w:tabs>
        <w:ind w:left="1473" w:hanging="303"/>
        <w:rPr>
          <w:sz w:val="16"/>
        </w:rPr>
      </w:pPr>
      <w:r>
        <w:rPr>
          <w:noProof/>
          <w:sz w:val="16"/>
        </w:rPr>
        <mc:AlternateContent>
          <mc:Choice Requires="wps">
            <w:drawing>
              <wp:anchor distT="0" distB="0" distL="0" distR="0" simplePos="0" relativeHeight="15737856" behindDoc="0" locked="0" layoutInCell="1" allowOverlap="1" wp14:anchorId="2873EAE1" wp14:editId="02067D54">
                <wp:simplePos x="0" y="0"/>
                <wp:positionH relativeFrom="page">
                  <wp:posOffset>197485</wp:posOffset>
                </wp:positionH>
                <wp:positionV relativeFrom="paragraph">
                  <wp:posOffset>110392</wp:posOffset>
                </wp:positionV>
                <wp:extent cx="53467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0"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7856" from="15.55pt,8.692305pt" to="57.65pt,8.792305pt" stroked="true" strokeweight=".75pt" strokecolor="#000000">
                <v:stroke dashstyle="solid"/>
                <w10:wrap type="none"/>
              </v:line>
            </w:pict>
          </mc:Fallback>
        </mc:AlternateContent>
      </w:r>
      <w:r>
        <w:rPr>
          <w:w w:val="105"/>
          <w:sz w:val="16"/>
        </w:rPr>
        <w:t>Score</w:t>
      </w:r>
      <w:r>
        <w:rPr>
          <w:spacing w:val="-5"/>
          <w:w w:val="105"/>
          <w:sz w:val="16"/>
        </w:rPr>
        <w:t xml:space="preserve"> </w:t>
      </w:r>
      <w:r>
        <w:rPr>
          <w:w w:val="105"/>
          <w:sz w:val="16"/>
        </w:rPr>
        <w:t>from</w:t>
      </w:r>
      <w:r>
        <w:rPr>
          <w:spacing w:val="-8"/>
          <w:w w:val="105"/>
          <w:sz w:val="16"/>
        </w:rPr>
        <w:t xml:space="preserve"> </w:t>
      </w:r>
      <w:r>
        <w:rPr>
          <w:w w:val="105"/>
          <w:sz w:val="16"/>
        </w:rPr>
        <w:t>appropriate</w:t>
      </w:r>
      <w:r>
        <w:rPr>
          <w:spacing w:val="-9"/>
          <w:w w:val="105"/>
          <w:sz w:val="16"/>
        </w:rPr>
        <w:t xml:space="preserve"> </w:t>
      </w:r>
      <w:r>
        <w:rPr>
          <w:w w:val="105"/>
          <w:sz w:val="16"/>
        </w:rPr>
        <w:t>TDA</w:t>
      </w:r>
      <w:r>
        <w:rPr>
          <w:spacing w:val="-10"/>
          <w:w w:val="105"/>
          <w:sz w:val="16"/>
        </w:rPr>
        <w:t xml:space="preserve"> </w:t>
      </w:r>
      <w:r>
        <w:rPr>
          <w:w w:val="105"/>
          <w:sz w:val="16"/>
        </w:rPr>
        <w:t>Watershed</w:t>
      </w:r>
      <w:r>
        <w:rPr>
          <w:spacing w:val="-7"/>
          <w:w w:val="105"/>
          <w:sz w:val="16"/>
        </w:rPr>
        <w:t xml:space="preserve"> </w:t>
      </w:r>
      <w:r>
        <w:rPr>
          <w:spacing w:val="-2"/>
          <w:w w:val="105"/>
          <w:sz w:val="16"/>
        </w:rPr>
        <w:t>Coordinator</w:t>
      </w:r>
      <w:r>
        <w:rPr>
          <w:sz w:val="16"/>
        </w:rPr>
        <w:tab/>
      </w:r>
      <w:r>
        <w:rPr>
          <w:w w:val="105"/>
          <w:sz w:val="16"/>
        </w:rPr>
        <w:t>0</w:t>
      </w:r>
      <w:r>
        <w:rPr>
          <w:spacing w:val="-8"/>
          <w:w w:val="105"/>
          <w:sz w:val="16"/>
        </w:rPr>
        <w:t xml:space="preserve"> </w:t>
      </w:r>
      <w:r>
        <w:rPr>
          <w:w w:val="105"/>
          <w:sz w:val="16"/>
        </w:rPr>
        <w:t>-</w:t>
      </w:r>
      <w:r>
        <w:rPr>
          <w:spacing w:val="-11"/>
          <w:w w:val="105"/>
          <w:sz w:val="16"/>
        </w:rPr>
        <w:t xml:space="preserve"> </w:t>
      </w:r>
      <w:r>
        <w:rPr>
          <w:w w:val="105"/>
          <w:sz w:val="16"/>
        </w:rPr>
        <w:t>10</w:t>
      </w:r>
      <w:r>
        <w:rPr>
          <w:spacing w:val="-12"/>
          <w:w w:val="105"/>
          <w:sz w:val="16"/>
        </w:rPr>
        <w:t xml:space="preserve"> </w:t>
      </w:r>
      <w:r>
        <w:rPr>
          <w:spacing w:val="-2"/>
          <w:w w:val="105"/>
          <w:sz w:val="16"/>
        </w:rPr>
        <w:t>points</w:t>
      </w:r>
    </w:p>
    <w:p w14:paraId="44D74182" w14:textId="77777777" w:rsidR="006D4D4E" w:rsidRDefault="006D4D4E">
      <w:pPr>
        <w:pStyle w:val="BodyText"/>
        <w:rPr>
          <w:sz w:val="16"/>
        </w:rPr>
      </w:pPr>
    </w:p>
    <w:p w14:paraId="10F8F704" w14:textId="77777777" w:rsidR="006D4D4E" w:rsidRDefault="006D4D4E">
      <w:pPr>
        <w:pStyle w:val="BodyText"/>
        <w:spacing w:before="64"/>
        <w:rPr>
          <w:sz w:val="16"/>
        </w:rPr>
      </w:pPr>
    </w:p>
    <w:p w14:paraId="3A28FF50" w14:textId="77777777" w:rsidR="006D4D4E" w:rsidRDefault="00000000">
      <w:pPr>
        <w:pStyle w:val="ListParagraph"/>
        <w:numPr>
          <w:ilvl w:val="0"/>
          <w:numId w:val="2"/>
        </w:numPr>
        <w:tabs>
          <w:tab w:val="left" w:pos="1473"/>
          <w:tab w:val="left" w:leader="hyphen" w:pos="7577"/>
        </w:tabs>
        <w:ind w:left="1473" w:hanging="303"/>
        <w:rPr>
          <w:sz w:val="16"/>
        </w:rPr>
      </w:pPr>
      <w:r>
        <w:rPr>
          <w:noProof/>
          <w:sz w:val="16"/>
        </w:rPr>
        <mc:AlternateContent>
          <mc:Choice Requires="wps">
            <w:drawing>
              <wp:anchor distT="0" distB="0" distL="0" distR="0" simplePos="0" relativeHeight="15738368" behindDoc="0" locked="0" layoutInCell="1" allowOverlap="1" wp14:anchorId="4E02ACD9" wp14:editId="57ADD68D">
                <wp:simplePos x="0" y="0"/>
                <wp:positionH relativeFrom="page">
                  <wp:posOffset>206375</wp:posOffset>
                </wp:positionH>
                <wp:positionV relativeFrom="paragraph">
                  <wp:posOffset>93717</wp:posOffset>
                </wp:positionV>
                <wp:extent cx="53467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670" cy="1270"/>
                        </a:xfrm>
                        <a:custGeom>
                          <a:avLst/>
                          <a:gdLst/>
                          <a:ahLst/>
                          <a:cxnLst/>
                          <a:rect l="l" t="t" r="r" b="b"/>
                          <a:pathLst>
                            <a:path w="534670" h="1270">
                              <a:moveTo>
                                <a:pt x="0" y="0"/>
                              </a:moveTo>
                              <a:lnTo>
                                <a:pt x="534670" y="127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8368" from="16.25pt,7.379336pt" to="58.35pt,7.479336pt" stroked="true" strokeweight=".75pt" strokecolor="#000000">
                <v:stroke dashstyle="solid"/>
                <w10:wrap type="none"/>
              </v:line>
            </w:pict>
          </mc:Fallback>
        </mc:AlternateContent>
      </w:r>
      <w:r>
        <w:rPr>
          <w:sz w:val="16"/>
        </w:rPr>
        <w:t>Score</w:t>
      </w:r>
      <w:r>
        <w:rPr>
          <w:spacing w:val="20"/>
          <w:sz w:val="16"/>
        </w:rPr>
        <w:t xml:space="preserve"> </w:t>
      </w:r>
      <w:r>
        <w:rPr>
          <w:sz w:val="16"/>
        </w:rPr>
        <w:t>from</w:t>
      </w:r>
      <w:r>
        <w:rPr>
          <w:spacing w:val="15"/>
          <w:sz w:val="16"/>
        </w:rPr>
        <w:t xml:space="preserve"> </w:t>
      </w:r>
      <w:r>
        <w:rPr>
          <w:sz w:val="16"/>
        </w:rPr>
        <w:t>appropriate</w:t>
      </w:r>
      <w:r>
        <w:rPr>
          <w:spacing w:val="14"/>
          <w:sz w:val="16"/>
        </w:rPr>
        <w:t xml:space="preserve"> </w:t>
      </w:r>
      <w:r>
        <w:rPr>
          <w:sz w:val="16"/>
        </w:rPr>
        <w:t>TDEC-DWR</w:t>
      </w:r>
      <w:r>
        <w:rPr>
          <w:spacing w:val="15"/>
          <w:sz w:val="16"/>
        </w:rPr>
        <w:t xml:space="preserve"> </w:t>
      </w:r>
      <w:r>
        <w:rPr>
          <w:sz w:val="16"/>
        </w:rPr>
        <w:t>Environmental</w:t>
      </w:r>
      <w:r>
        <w:rPr>
          <w:spacing w:val="13"/>
          <w:sz w:val="16"/>
        </w:rPr>
        <w:t xml:space="preserve"> </w:t>
      </w:r>
      <w:r>
        <w:rPr>
          <w:sz w:val="16"/>
        </w:rPr>
        <w:t>Field</w:t>
      </w:r>
      <w:r>
        <w:rPr>
          <w:spacing w:val="17"/>
          <w:sz w:val="16"/>
        </w:rPr>
        <w:t xml:space="preserve"> </w:t>
      </w:r>
      <w:r>
        <w:rPr>
          <w:sz w:val="16"/>
        </w:rPr>
        <w:t>Office</w:t>
      </w:r>
      <w:r>
        <w:rPr>
          <w:spacing w:val="13"/>
          <w:sz w:val="16"/>
        </w:rPr>
        <w:t xml:space="preserve"> </w:t>
      </w:r>
      <w:r>
        <w:rPr>
          <w:sz w:val="16"/>
        </w:rPr>
        <w:t>manager</w:t>
      </w:r>
      <w:r>
        <w:rPr>
          <w:spacing w:val="20"/>
          <w:sz w:val="16"/>
        </w:rPr>
        <w:t xml:space="preserve"> </w:t>
      </w:r>
      <w:r>
        <w:rPr>
          <w:spacing w:val="-10"/>
          <w:sz w:val="16"/>
        </w:rPr>
        <w:t>–</w:t>
      </w:r>
      <w:r>
        <w:rPr>
          <w:rFonts w:ascii="Times New Roman" w:hAnsi="Times New Roman"/>
          <w:sz w:val="16"/>
        </w:rPr>
        <w:tab/>
      </w:r>
      <w:r>
        <w:rPr>
          <w:sz w:val="16"/>
        </w:rPr>
        <w:t>0</w:t>
      </w:r>
      <w:r>
        <w:rPr>
          <w:spacing w:val="-4"/>
          <w:sz w:val="16"/>
        </w:rPr>
        <w:t xml:space="preserve"> </w:t>
      </w:r>
      <w:r>
        <w:rPr>
          <w:sz w:val="16"/>
        </w:rPr>
        <w:t>–</w:t>
      </w:r>
      <w:r>
        <w:rPr>
          <w:spacing w:val="-7"/>
          <w:sz w:val="16"/>
        </w:rPr>
        <w:t xml:space="preserve"> </w:t>
      </w:r>
      <w:r>
        <w:rPr>
          <w:sz w:val="16"/>
        </w:rPr>
        <w:t>10</w:t>
      </w:r>
      <w:r>
        <w:rPr>
          <w:spacing w:val="-4"/>
          <w:sz w:val="16"/>
        </w:rPr>
        <w:t xml:space="preserve"> </w:t>
      </w:r>
      <w:r>
        <w:rPr>
          <w:spacing w:val="-2"/>
          <w:sz w:val="16"/>
        </w:rPr>
        <w:t>points</w:t>
      </w:r>
    </w:p>
    <w:p w14:paraId="51D77601" w14:textId="77777777" w:rsidR="006D4D4E" w:rsidRDefault="006D4D4E">
      <w:pPr>
        <w:pStyle w:val="BodyText"/>
        <w:rPr>
          <w:sz w:val="18"/>
        </w:rPr>
      </w:pPr>
    </w:p>
    <w:p w14:paraId="51D6EB50" w14:textId="77777777" w:rsidR="006D4D4E" w:rsidRDefault="006D4D4E">
      <w:pPr>
        <w:pStyle w:val="BodyText"/>
        <w:spacing w:before="18"/>
        <w:rPr>
          <w:sz w:val="18"/>
        </w:rPr>
      </w:pPr>
    </w:p>
    <w:p w14:paraId="3D0E4BEE" w14:textId="77777777" w:rsidR="006D4D4E" w:rsidRDefault="00000000">
      <w:pPr>
        <w:tabs>
          <w:tab w:val="left" w:pos="2577"/>
        </w:tabs>
        <w:ind w:right="311"/>
        <w:jc w:val="right"/>
        <w:rPr>
          <w:rFonts w:ascii="Open Sans"/>
          <w:b/>
          <w:sz w:val="18"/>
        </w:rPr>
      </w:pPr>
      <w:r>
        <w:rPr>
          <w:rFonts w:ascii="Open Sans"/>
          <w:b/>
          <w:sz w:val="18"/>
        </w:rPr>
        <w:t>Total</w:t>
      </w:r>
      <w:r>
        <w:rPr>
          <w:rFonts w:ascii="Open Sans"/>
          <w:b/>
          <w:spacing w:val="-1"/>
          <w:sz w:val="18"/>
        </w:rPr>
        <w:t xml:space="preserve"> </w:t>
      </w:r>
      <w:r>
        <w:rPr>
          <w:rFonts w:ascii="Open Sans"/>
          <w:b/>
          <w:sz w:val="18"/>
        </w:rPr>
        <w:t>Points</w:t>
      </w:r>
      <w:r>
        <w:rPr>
          <w:rFonts w:ascii="Open Sans"/>
          <w:b/>
          <w:spacing w:val="-1"/>
          <w:sz w:val="18"/>
        </w:rPr>
        <w:t xml:space="preserve"> </w:t>
      </w:r>
      <w:r>
        <w:rPr>
          <w:rFonts w:ascii="Open Sans"/>
          <w:b/>
          <w:sz w:val="18"/>
        </w:rPr>
        <w:t xml:space="preserve">Earned </w:t>
      </w:r>
      <w:r>
        <w:rPr>
          <w:rFonts w:ascii="Open Sans"/>
          <w:b/>
          <w:sz w:val="18"/>
          <w:u w:val="single"/>
        </w:rPr>
        <w:tab/>
      </w:r>
    </w:p>
    <w:p w14:paraId="6883CA91" w14:textId="77777777" w:rsidR="006D4D4E" w:rsidRDefault="006D4D4E">
      <w:pPr>
        <w:pStyle w:val="BodyText"/>
        <w:rPr>
          <w:rFonts w:ascii="Open Sans"/>
          <w:b/>
          <w:sz w:val="20"/>
        </w:rPr>
      </w:pPr>
    </w:p>
    <w:p w14:paraId="22FF061A" w14:textId="77777777" w:rsidR="006D4D4E" w:rsidRDefault="006D4D4E">
      <w:pPr>
        <w:pStyle w:val="BodyText"/>
        <w:rPr>
          <w:rFonts w:ascii="Open Sans"/>
          <w:b/>
          <w:sz w:val="20"/>
        </w:rPr>
      </w:pPr>
    </w:p>
    <w:p w14:paraId="2C99DCBA" w14:textId="77777777" w:rsidR="006D4D4E" w:rsidRDefault="006D4D4E">
      <w:pPr>
        <w:pStyle w:val="BodyText"/>
        <w:rPr>
          <w:rFonts w:ascii="Open Sans"/>
          <w:b/>
          <w:sz w:val="20"/>
        </w:rPr>
      </w:pPr>
    </w:p>
    <w:p w14:paraId="25B597C6" w14:textId="77777777" w:rsidR="006D4D4E" w:rsidRDefault="006D4D4E">
      <w:pPr>
        <w:pStyle w:val="BodyText"/>
        <w:rPr>
          <w:rFonts w:ascii="Open Sans"/>
          <w:b/>
          <w:sz w:val="20"/>
        </w:rPr>
      </w:pPr>
    </w:p>
    <w:p w14:paraId="428C565B" w14:textId="77777777" w:rsidR="006D4D4E" w:rsidRDefault="006D4D4E">
      <w:pPr>
        <w:pStyle w:val="BodyText"/>
        <w:rPr>
          <w:rFonts w:ascii="Open Sans"/>
          <w:b/>
          <w:sz w:val="20"/>
        </w:rPr>
      </w:pPr>
    </w:p>
    <w:p w14:paraId="1CD9A938" w14:textId="77777777" w:rsidR="006D4D4E" w:rsidRDefault="006D4D4E">
      <w:pPr>
        <w:pStyle w:val="BodyText"/>
        <w:rPr>
          <w:rFonts w:ascii="Open Sans"/>
          <w:b/>
          <w:sz w:val="20"/>
        </w:rPr>
      </w:pPr>
    </w:p>
    <w:p w14:paraId="653D79BF" w14:textId="77777777" w:rsidR="006D4D4E" w:rsidRDefault="006D4D4E">
      <w:pPr>
        <w:pStyle w:val="BodyText"/>
        <w:rPr>
          <w:rFonts w:ascii="Open Sans"/>
          <w:b/>
          <w:sz w:val="20"/>
        </w:rPr>
      </w:pPr>
    </w:p>
    <w:p w14:paraId="02747B44" w14:textId="77777777" w:rsidR="006D4D4E" w:rsidRDefault="006D4D4E">
      <w:pPr>
        <w:pStyle w:val="BodyText"/>
        <w:rPr>
          <w:rFonts w:ascii="Open Sans"/>
          <w:b/>
          <w:sz w:val="20"/>
        </w:rPr>
      </w:pPr>
    </w:p>
    <w:p w14:paraId="49A9A23D" w14:textId="77777777" w:rsidR="006D4D4E" w:rsidRDefault="006D4D4E">
      <w:pPr>
        <w:pStyle w:val="BodyText"/>
        <w:rPr>
          <w:rFonts w:ascii="Open Sans"/>
          <w:b/>
          <w:sz w:val="20"/>
        </w:rPr>
      </w:pPr>
    </w:p>
    <w:p w14:paraId="0BC1E365" w14:textId="77777777" w:rsidR="006D4D4E" w:rsidRDefault="006D4D4E">
      <w:pPr>
        <w:pStyle w:val="BodyText"/>
        <w:rPr>
          <w:rFonts w:ascii="Open Sans"/>
          <w:b/>
          <w:sz w:val="20"/>
        </w:rPr>
      </w:pPr>
    </w:p>
    <w:p w14:paraId="283D4D05" w14:textId="77777777" w:rsidR="006D4D4E" w:rsidRDefault="006D4D4E">
      <w:pPr>
        <w:pStyle w:val="BodyText"/>
        <w:rPr>
          <w:rFonts w:ascii="Open Sans"/>
          <w:b/>
          <w:sz w:val="20"/>
        </w:rPr>
      </w:pPr>
    </w:p>
    <w:p w14:paraId="52C07C8D" w14:textId="77777777" w:rsidR="006D4D4E" w:rsidRDefault="006D4D4E">
      <w:pPr>
        <w:pStyle w:val="BodyText"/>
        <w:rPr>
          <w:rFonts w:ascii="Open Sans"/>
          <w:b/>
          <w:sz w:val="20"/>
        </w:rPr>
      </w:pPr>
    </w:p>
    <w:p w14:paraId="3D770EDB" w14:textId="77777777" w:rsidR="006D4D4E" w:rsidRDefault="006D4D4E">
      <w:pPr>
        <w:pStyle w:val="BodyText"/>
        <w:rPr>
          <w:rFonts w:ascii="Open Sans"/>
          <w:b/>
          <w:sz w:val="20"/>
        </w:rPr>
      </w:pPr>
    </w:p>
    <w:p w14:paraId="1B81B509" w14:textId="77777777" w:rsidR="006D4D4E" w:rsidRDefault="006D4D4E">
      <w:pPr>
        <w:pStyle w:val="BodyText"/>
        <w:rPr>
          <w:rFonts w:ascii="Open Sans"/>
          <w:b/>
          <w:sz w:val="20"/>
        </w:rPr>
      </w:pPr>
    </w:p>
    <w:p w14:paraId="5A0AED10" w14:textId="77777777" w:rsidR="006D4D4E" w:rsidRDefault="006D4D4E">
      <w:pPr>
        <w:pStyle w:val="BodyText"/>
        <w:rPr>
          <w:rFonts w:ascii="Open Sans"/>
          <w:b/>
          <w:sz w:val="20"/>
        </w:rPr>
      </w:pPr>
    </w:p>
    <w:p w14:paraId="703573FF" w14:textId="77777777" w:rsidR="006D4D4E" w:rsidRDefault="006D4D4E">
      <w:pPr>
        <w:pStyle w:val="BodyText"/>
        <w:rPr>
          <w:rFonts w:ascii="Open Sans"/>
          <w:b/>
          <w:sz w:val="20"/>
        </w:rPr>
      </w:pPr>
    </w:p>
    <w:p w14:paraId="4DB00123" w14:textId="77777777" w:rsidR="006D4D4E" w:rsidRDefault="006D4D4E">
      <w:pPr>
        <w:pStyle w:val="BodyText"/>
        <w:rPr>
          <w:rFonts w:ascii="Open Sans"/>
          <w:b/>
          <w:sz w:val="20"/>
        </w:rPr>
      </w:pPr>
    </w:p>
    <w:p w14:paraId="74286D29" w14:textId="77777777" w:rsidR="006D4D4E" w:rsidRDefault="006D4D4E">
      <w:pPr>
        <w:pStyle w:val="BodyText"/>
        <w:rPr>
          <w:rFonts w:ascii="Open Sans"/>
          <w:b/>
          <w:sz w:val="20"/>
        </w:rPr>
      </w:pPr>
    </w:p>
    <w:p w14:paraId="4DF0A8BE" w14:textId="77777777" w:rsidR="006D4D4E" w:rsidRDefault="006D4D4E">
      <w:pPr>
        <w:pStyle w:val="BodyText"/>
        <w:rPr>
          <w:rFonts w:ascii="Open Sans"/>
          <w:b/>
          <w:sz w:val="20"/>
        </w:rPr>
      </w:pPr>
    </w:p>
    <w:p w14:paraId="24865B9D" w14:textId="77777777" w:rsidR="006D4D4E" w:rsidRDefault="006D4D4E">
      <w:pPr>
        <w:pStyle w:val="BodyText"/>
        <w:rPr>
          <w:rFonts w:ascii="Open Sans"/>
          <w:b/>
          <w:sz w:val="20"/>
        </w:rPr>
      </w:pPr>
    </w:p>
    <w:p w14:paraId="517560AA" w14:textId="77777777" w:rsidR="006D4D4E" w:rsidRDefault="006D4D4E">
      <w:pPr>
        <w:pStyle w:val="BodyText"/>
        <w:rPr>
          <w:rFonts w:ascii="Open Sans"/>
          <w:b/>
          <w:sz w:val="20"/>
        </w:rPr>
      </w:pPr>
    </w:p>
    <w:p w14:paraId="1F0A304D" w14:textId="77777777" w:rsidR="006D4D4E" w:rsidRDefault="006D4D4E">
      <w:pPr>
        <w:pStyle w:val="BodyText"/>
        <w:rPr>
          <w:rFonts w:ascii="Open Sans"/>
          <w:b/>
          <w:sz w:val="20"/>
        </w:rPr>
      </w:pPr>
    </w:p>
    <w:p w14:paraId="64EBCBF1" w14:textId="77777777" w:rsidR="006D4D4E" w:rsidRDefault="006D4D4E">
      <w:pPr>
        <w:pStyle w:val="BodyText"/>
        <w:rPr>
          <w:rFonts w:ascii="Open Sans"/>
          <w:b/>
          <w:sz w:val="20"/>
        </w:rPr>
      </w:pPr>
    </w:p>
    <w:p w14:paraId="44FBD1D0" w14:textId="77777777" w:rsidR="006D4D4E" w:rsidRDefault="006D4D4E">
      <w:pPr>
        <w:pStyle w:val="BodyText"/>
        <w:rPr>
          <w:rFonts w:ascii="Open Sans"/>
          <w:b/>
          <w:sz w:val="20"/>
        </w:rPr>
      </w:pPr>
    </w:p>
    <w:p w14:paraId="0BACFCAC" w14:textId="77777777" w:rsidR="006D4D4E" w:rsidRDefault="006D4D4E">
      <w:pPr>
        <w:pStyle w:val="BodyText"/>
        <w:rPr>
          <w:rFonts w:ascii="Open Sans"/>
          <w:b/>
          <w:sz w:val="20"/>
        </w:rPr>
      </w:pPr>
    </w:p>
    <w:p w14:paraId="0665F960" w14:textId="77777777" w:rsidR="006D4D4E" w:rsidRDefault="006D4D4E">
      <w:pPr>
        <w:pStyle w:val="BodyText"/>
        <w:rPr>
          <w:rFonts w:ascii="Open Sans"/>
          <w:b/>
          <w:sz w:val="20"/>
        </w:rPr>
      </w:pPr>
    </w:p>
    <w:p w14:paraId="111C95C5" w14:textId="77777777" w:rsidR="006D4D4E" w:rsidRDefault="006D4D4E">
      <w:pPr>
        <w:pStyle w:val="BodyText"/>
        <w:rPr>
          <w:rFonts w:ascii="Open Sans"/>
          <w:b/>
          <w:sz w:val="20"/>
        </w:rPr>
      </w:pPr>
    </w:p>
    <w:p w14:paraId="10AA5B65" w14:textId="77777777" w:rsidR="006D4D4E" w:rsidRDefault="006D4D4E">
      <w:pPr>
        <w:pStyle w:val="BodyText"/>
        <w:rPr>
          <w:rFonts w:ascii="Open Sans"/>
          <w:b/>
          <w:sz w:val="20"/>
        </w:rPr>
      </w:pPr>
    </w:p>
    <w:p w14:paraId="7280E756" w14:textId="77777777" w:rsidR="006D4D4E" w:rsidRDefault="006D4D4E">
      <w:pPr>
        <w:pStyle w:val="BodyText"/>
        <w:rPr>
          <w:rFonts w:ascii="Open Sans"/>
          <w:b/>
          <w:sz w:val="20"/>
        </w:rPr>
      </w:pPr>
    </w:p>
    <w:p w14:paraId="5637D08B" w14:textId="77777777" w:rsidR="006D4D4E" w:rsidRDefault="006D4D4E">
      <w:pPr>
        <w:pStyle w:val="BodyText"/>
        <w:rPr>
          <w:rFonts w:ascii="Open Sans"/>
          <w:b/>
          <w:sz w:val="20"/>
        </w:rPr>
      </w:pPr>
    </w:p>
    <w:p w14:paraId="3648398A" w14:textId="77777777" w:rsidR="006D4D4E" w:rsidRDefault="006D4D4E">
      <w:pPr>
        <w:pStyle w:val="BodyText"/>
        <w:rPr>
          <w:rFonts w:ascii="Open Sans"/>
          <w:b/>
          <w:sz w:val="20"/>
        </w:rPr>
      </w:pPr>
    </w:p>
    <w:p w14:paraId="0BD44332" w14:textId="77777777" w:rsidR="006D4D4E" w:rsidRDefault="006D4D4E">
      <w:pPr>
        <w:pStyle w:val="BodyText"/>
        <w:rPr>
          <w:rFonts w:ascii="Open Sans"/>
          <w:b/>
          <w:sz w:val="20"/>
        </w:rPr>
      </w:pPr>
    </w:p>
    <w:p w14:paraId="69228365" w14:textId="77777777" w:rsidR="006D4D4E" w:rsidRDefault="006D4D4E">
      <w:pPr>
        <w:pStyle w:val="BodyText"/>
        <w:rPr>
          <w:rFonts w:ascii="Open Sans"/>
          <w:b/>
          <w:sz w:val="20"/>
        </w:rPr>
      </w:pPr>
    </w:p>
    <w:p w14:paraId="6C17964D" w14:textId="77777777" w:rsidR="006D4D4E" w:rsidRDefault="00000000">
      <w:pPr>
        <w:pStyle w:val="BodyText"/>
        <w:spacing w:before="161"/>
        <w:rPr>
          <w:rFonts w:ascii="Open Sans"/>
          <w:b/>
          <w:sz w:val="20"/>
        </w:rPr>
      </w:pPr>
      <w:r>
        <w:rPr>
          <w:rFonts w:ascii="Open Sans"/>
          <w:b/>
          <w:noProof/>
          <w:sz w:val="20"/>
        </w:rPr>
        <mc:AlternateContent>
          <mc:Choice Requires="wpg">
            <w:drawing>
              <wp:anchor distT="0" distB="0" distL="0" distR="0" simplePos="0" relativeHeight="487596032" behindDoc="1" locked="0" layoutInCell="1" allowOverlap="1" wp14:anchorId="430CC846" wp14:editId="6BA8EC11">
                <wp:simplePos x="0" y="0"/>
                <wp:positionH relativeFrom="page">
                  <wp:posOffset>2579795</wp:posOffset>
                </wp:positionH>
                <wp:positionV relativeFrom="paragraph">
                  <wp:posOffset>290630</wp:posOffset>
                </wp:positionV>
                <wp:extent cx="2701925" cy="468630"/>
                <wp:effectExtent l="0" t="0" r="3175" b="1270"/>
                <wp:wrapTopAndBottom/>
                <wp:docPr id="24" name="Group 24" descr="Promulgation statement that include the State of Tennessee Seal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1925" cy="468630"/>
                          <a:chOff x="0" y="0"/>
                          <a:chExt cx="2701925" cy="468630"/>
                        </a:xfrm>
                      </wpg:grpSpPr>
                      <pic:pic xmlns:pic="http://schemas.openxmlformats.org/drawingml/2006/picture">
                        <pic:nvPicPr>
                          <pic:cNvPr id="25" name="Image 25"/>
                          <pic:cNvPicPr/>
                        </pic:nvPicPr>
                        <pic:blipFill>
                          <a:blip r:embed="rId31" cstate="print"/>
                          <a:stretch>
                            <a:fillRect/>
                          </a:stretch>
                        </pic:blipFill>
                        <pic:spPr>
                          <a:xfrm>
                            <a:off x="35171" y="32063"/>
                            <a:ext cx="399291" cy="393162"/>
                          </a:xfrm>
                          <a:prstGeom prst="rect">
                            <a:avLst/>
                          </a:prstGeom>
                        </pic:spPr>
                      </pic:pic>
                      <wps:wsp>
                        <wps:cNvPr id="26" name="Textbox 26"/>
                        <wps:cNvSpPr txBox="1"/>
                        <wps:spPr>
                          <a:xfrm>
                            <a:off x="6779" y="6779"/>
                            <a:ext cx="2688590" cy="455295"/>
                          </a:xfrm>
                          <a:prstGeom prst="rect">
                            <a:avLst/>
                          </a:prstGeom>
                          <a:ln w="13559">
                            <a:solidFill>
                              <a:srgbClr val="231F20"/>
                            </a:solidFill>
                            <a:prstDash val="solid"/>
                          </a:ln>
                        </wps:spPr>
                        <wps:txbx>
                          <w:txbxContent>
                            <w:p w14:paraId="5389DEB2" w14:textId="77777777" w:rsidR="006D4D4E" w:rsidRDefault="00000000">
                              <w:pPr>
                                <w:spacing w:before="132" w:line="211" w:lineRule="auto"/>
                                <w:ind w:left="743" w:right="189"/>
                                <w:rPr>
                                  <w:rFonts w:ascii="Open Sans"/>
                                  <w:sz w:val="12"/>
                                </w:rPr>
                              </w:pPr>
                              <w:r>
                                <w:rPr>
                                  <w:rFonts w:ascii="Open Sans"/>
                                  <w:color w:val="231F20"/>
                                  <w:sz w:val="12"/>
                                </w:rPr>
                                <w:t>Department of Agriculture, Authorization# NE9F48-1,</w:t>
                              </w:r>
                              <w:r>
                                <w:rPr>
                                  <w:rFonts w:ascii="Open Sans"/>
                                  <w:color w:val="231F20"/>
                                  <w:spacing w:val="40"/>
                                  <w:sz w:val="12"/>
                                </w:rPr>
                                <w:t xml:space="preserve"> </w:t>
                              </w:r>
                              <w:r>
                                <w:rPr>
                                  <w:rFonts w:ascii="Open Sans"/>
                                  <w:color w:val="231F20"/>
                                  <w:sz w:val="12"/>
                                </w:rPr>
                                <w:t>electronic</w:t>
                              </w:r>
                              <w:r>
                                <w:rPr>
                                  <w:rFonts w:ascii="Open Sans"/>
                                  <w:color w:val="231F20"/>
                                  <w:spacing w:val="-5"/>
                                  <w:sz w:val="12"/>
                                </w:rPr>
                                <w:t xml:space="preserve"> </w:t>
                              </w:r>
                              <w:r>
                                <w:rPr>
                                  <w:rFonts w:ascii="Open Sans"/>
                                  <w:color w:val="231F20"/>
                                  <w:sz w:val="12"/>
                                </w:rPr>
                                <w:t>only,</w:t>
                              </w:r>
                              <w:r>
                                <w:rPr>
                                  <w:rFonts w:ascii="Open Sans"/>
                                  <w:color w:val="231F20"/>
                                  <w:spacing w:val="-5"/>
                                  <w:sz w:val="12"/>
                                </w:rPr>
                                <w:t xml:space="preserve"> </w:t>
                              </w:r>
                              <w:r>
                                <w:rPr>
                                  <w:rFonts w:ascii="Open Sans"/>
                                  <w:color w:val="231F20"/>
                                  <w:sz w:val="12"/>
                                </w:rPr>
                                <w:t>October</w:t>
                              </w:r>
                              <w:r>
                                <w:rPr>
                                  <w:rFonts w:ascii="Open Sans"/>
                                  <w:color w:val="231F20"/>
                                  <w:spacing w:val="-5"/>
                                  <w:sz w:val="12"/>
                                </w:rPr>
                                <w:t xml:space="preserve"> </w:t>
                              </w:r>
                              <w:r>
                                <w:rPr>
                                  <w:rFonts w:ascii="Open Sans"/>
                                  <w:color w:val="231F20"/>
                                  <w:sz w:val="12"/>
                                </w:rPr>
                                <w:t>2,</w:t>
                              </w:r>
                              <w:r>
                                <w:rPr>
                                  <w:rFonts w:ascii="Open Sans"/>
                                  <w:color w:val="231F20"/>
                                  <w:spacing w:val="-5"/>
                                  <w:sz w:val="12"/>
                                </w:rPr>
                                <w:t xml:space="preserve"> </w:t>
                              </w:r>
                              <w:r>
                                <w:rPr>
                                  <w:rFonts w:ascii="Open Sans"/>
                                  <w:color w:val="231F20"/>
                                  <w:sz w:val="12"/>
                                </w:rPr>
                                <w:t>2026.</w:t>
                              </w:r>
                              <w:r>
                                <w:rPr>
                                  <w:rFonts w:ascii="Open Sans"/>
                                  <w:color w:val="231F20"/>
                                  <w:spacing w:val="-5"/>
                                  <w:sz w:val="12"/>
                                </w:rPr>
                                <w:t xml:space="preserve"> </w:t>
                              </w:r>
                              <w:r>
                                <w:rPr>
                                  <w:rFonts w:ascii="Open Sans"/>
                                  <w:color w:val="231F20"/>
                                  <w:sz w:val="12"/>
                                </w:rPr>
                                <w:t>This</w:t>
                              </w:r>
                              <w:r>
                                <w:rPr>
                                  <w:rFonts w:ascii="Open Sans"/>
                                  <w:color w:val="231F20"/>
                                  <w:spacing w:val="-5"/>
                                  <w:sz w:val="12"/>
                                </w:rPr>
                                <w:t xml:space="preserve"> </w:t>
                              </w:r>
                              <w:r>
                                <w:rPr>
                                  <w:rFonts w:ascii="Open Sans"/>
                                  <w:color w:val="231F20"/>
                                  <w:sz w:val="12"/>
                                </w:rPr>
                                <w:t>public</w:t>
                              </w:r>
                              <w:r>
                                <w:rPr>
                                  <w:rFonts w:ascii="Open Sans"/>
                                  <w:color w:val="231F20"/>
                                  <w:spacing w:val="-5"/>
                                  <w:sz w:val="12"/>
                                </w:rPr>
                                <w:t xml:space="preserve"> </w:t>
                              </w:r>
                              <w:r>
                                <w:rPr>
                                  <w:rFonts w:ascii="Open Sans"/>
                                  <w:color w:val="231F20"/>
                                  <w:sz w:val="12"/>
                                </w:rPr>
                                <w:t>document</w:t>
                              </w:r>
                              <w:r>
                                <w:rPr>
                                  <w:rFonts w:ascii="Open Sans"/>
                                  <w:color w:val="231F20"/>
                                  <w:spacing w:val="-5"/>
                                  <w:sz w:val="12"/>
                                </w:rPr>
                                <w:t xml:space="preserve"> </w:t>
                              </w:r>
                              <w:r>
                                <w:rPr>
                                  <w:rFonts w:ascii="Open Sans"/>
                                  <w:color w:val="231F20"/>
                                  <w:sz w:val="12"/>
                                </w:rPr>
                                <w:t>was</w:t>
                              </w:r>
                              <w:r>
                                <w:rPr>
                                  <w:rFonts w:ascii="Open Sans"/>
                                  <w:color w:val="231F20"/>
                                  <w:spacing w:val="40"/>
                                  <w:sz w:val="12"/>
                                </w:rPr>
                                <w:t xml:space="preserve"> </w:t>
                              </w:r>
                              <w:r>
                                <w:rPr>
                                  <w:rFonts w:ascii="Open Sans"/>
                                  <w:color w:val="231F20"/>
                                  <w:sz w:val="12"/>
                                </w:rPr>
                                <w:t>promulgated at a cost of $0 per copy.</w:t>
                              </w:r>
                            </w:p>
                          </w:txbxContent>
                        </wps:txbx>
                        <wps:bodyPr wrap="square" lIns="0" tIns="0" rIns="0" bIns="0" rtlCol="0">
                          <a:noAutofit/>
                        </wps:bodyPr>
                      </wps:wsp>
                    </wpg:wgp>
                  </a:graphicData>
                </a:graphic>
              </wp:anchor>
            </w:drawing>
          </mc:Choice>
          <mc:Fallback>
            <w:pict>
              <v:group w14:anchorId="430CC846" id="Group 24" o:spid="_x0000_s1029" alt="Promulgation statement that include the State of Tennessee Seal logo" style="position:absolute;margin-left:203.15pt;margin-top:22.9pt;width:212.75pt;height:36.9pt;z-index:-15720448;mso-wrap-distance-left:0;mso-wrap-distance-right:0;mso-position-horizontal-relative:page" coordsize="27019,468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0" type="#_x0000_t75" style="position:absolute;left:351;top:320;width:3993;height:39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">
                  <v:imagedata r:id="rId32" o:title=""/>
                </v:shape>
                <v:shapetype id="_x0000_t202" coordsize="21600,21600" o:spt="202" path="m,l,21600r21600,l21600,xe">
                  <v:stroke joinstyle="miter"/>
                  <v:path gradientshapeok="t" o:connecttype="rect"/>
                </v:shapetype>
                <v:shape id="Textbox 26" o:spid="_x0000_s1031" type="#_x0000_t202" style="position:absolute;left:67;top:67;width:26886;height:45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" filled="f" strokecolor="#231f20" strokeweight=".37664mm">
                  <v:textbox inset="0,0,0,0">
                    <w:txbxContent>
                      <w:p w14:paraId="5389DEB2" w14:textId="77777777" w:rsidR="006D4D4E" w:rsidRDefault="00000000">
                        <w:pPr>
                          <w:spacing w:before="132" w:line="211" w:lineRule="auto"/>
                          <w:ind w:left="743" w:right="189"/>
                          <w:rPr>
                            <w:rFonts w:ascii="Open Sans"/>
                            <w:sz w:val="12"/>
                          </w:rPr>
                        </w:pPr>
                        <w:r>
                          <w:rPr>
                            <w:rFonts w:ascii="Open Sans"/>
                            <w:color w:val="231F20"/>
                            <w:sz w:val="12"/>
                          </w:rPr>
                          <w:t>Department of Agriculture, Authorization# NE9F48-1,</w:t>
                        </w:r>
                        <w:r>
                          <w:rPr>
                            <w:rFonts w:ascii="Open Sans"/>
                            <w:color w:val="231F20"/>
                            <w:spacing w:val="40"/>
                            <w:sz w:val="12"/>
                          </w:rPr>
                          <w:t xml:space="preserve"> </w:t>
                        </w:r>
                        <w:r>
                          <w:rPr>
                            <w:rFonts w:ascii="Open Sans"/>
                            <w:color w:val="231F20"/>
                            <w:sz w:val="12"/>
                          </w:rPr>
                          <w:t>electronic</w:t>
                        </w:r>
                        <w:r>
                          <w:rPr>
                            <w:rFonts w:ascii="Open Sans"/>
                            <w:color w:val="231F20"/>
                            <w:spacing w:val="-5"/>
                            <w:sz w:val="12"/>
                          </w:rPr>
                          <w:t xml:space="preserve"> </w:t>
                        </w:r>
                        <w:r>
                          <w:rPr>
                            <w:rFonts w:ascii="Open Sans"/>
                            <w:color w:val="231F20"/>
                            <w:sz w:val="12"/>
                          </w:rPr>
                          <w:t>only,</w:t>
                        </w:r>
                        <w:r>
                          <w:rPr>
                            <w:rFonts w:ascii="Open Sans"/>
                            <w:color w:val="231F20"/>
                            <w:spacing w:val="-5"/>
                            <w:sz w:val="12"/>
                          </w:rPr>
                          <w:t xml:space="preserve"> </w:t>
                        </w:r>
                        <w:r>
                          <w:rPr>
                            <w:rFonts w:ascii="Open Sans"/>
                            <w:color w:val="231F20"/>
                            <w:sz w:val="12"/>
                          </w:rPr>
                          <w:t>October</w:t>
                        </w:r>
                        <w:r>
                          <w:rPr>
                            <w:rFonts w:ascii="Open Sans"/>
                            <w:color w:val="231F20"/>
                            <w:spacing w:val="-5"/>
                            <w:sz w:val="12"/>
                          </w:rPr>
                          <w:t xml:space="preserve"> </w:t>
                        </w:r>
                        <w:r>
                          <w:rPr>
                            <w:rFonts w:ascii="Open Sans"/>
                            <w:color w:val="231F20"/>
                            <w:sz w:val="12"/>
                          </w:rPr>
                          <w:t>2,</w:t>
                        </w:r>
                        <w:r>
                          <w:rPr>
                            <w:rFonts w:ascii="Open Sans"/>
                            <w:color w:val="231F20"/>
                            <w:spacing w:val="-5"/>
                            <w:sz w:val="12"/>
                          </w:rPr>
                          <w:t xml:space="preserve"> </w:t>
                        </w:r>
                        <w:r>
                          <w:rPr>
                            <w:rFonts w:ascii="Open Sans"/>
                            <w:color w:val="231F20"/>
                            <w:sz w:val="12"/>
                          </w:rPr>
                          <w:t>2026.</w:t>
                        </w:r>
                        <w:r>
                          <w:rPr>
                            <w:rFonts w:ascii="Open Sans"/>
                            <w:color w:val="231F20"/>
                            <w:spacing w:val="-5"/>
                            <w:sz w:val="12"/>
                          </w:rPr>
                          <w:t xml:space="preserve"> </w:t>
                        </w:r>
                        <w:r>
                          <w:rPr>
                            <w:rFonts w:ascii="Open Sans"/>
                            <w:color w:val="231F20"/>
                            <w:sz w:val="12"/>
                          </w:rPr>
                          <w:t>This</w:t>
                        </w:r>
                        <w:r>
                          <w:rPr>
                            <w:rFonts w:ascii="Open Sans"/>
                            <w:color w:val="231F20"/>
                            <w:spacing w:val="-5"/>
                            <w:sz w:val="12"/>
                          </w:rPr>
                          <w:t xml:space="preserve"> </w:t>
                        </w:r>
                        <w:r>
                          <w:rPr>
                            <w:rFonts w:ascii="Open Sans"/>
                            <w:color w:val="231F20"/>
                            <w:sz w:val="12"/>
                          </w:rPr>
                          <w:t>public</w:t>
                        </w:r>
                        <w:r>
                          <w:rPr>
                            <w:rFonts w:ascii="Open Sans"/>
                            <w:color w:val="231F20"/>
                            <w:spacing w:val="-5"/>
                            <w:sz w:val="12"/>
                          </w:rPr>
                          <w:t xml:space="preserve"> </w:t>
                        </w:r>
                        <w:r>
                          <w:rPr>
                            <w:rFonts w:ascii="Open Sans"/>
                            <w:color w:val="231F20"/>
                            <w:sz w:val="12"/>
                          </w:rPr>
                          <w:t>document</w:t>
                        </w:r>
                        <w:r>
                          <w:rPr>
                            <w:rFonts w:ascii="Open Sans"/>
                            <w:color w:val="231F20"/>
                            <w:spacing w:val="-5"/>
                            <w:sz w:val="12"/>
                          </w:rPr>
                          <w:t xml:space="preserve"> </w:t>
                        </w:r>
                        <w:r>
                          <w:rPr>
                            <w:rFonts w:ascii="Open Sans"/>
                            <w:color w:val="231F20"/>
                            <w:sz w:val="12"/>
                          </w:rPr>
                          <w:t>was</w:t>
                        </w:r>
                        <w:r>
                          <w:rPr>
                            <w:rFonts w:ascii="Open Sans"/>
                            <w:color w:val="231F20"/>
                            <w:spacing w:val="40"/>
                            <w:sz w:val="12"/>
                          </w:rPr>
                          <w:t xml:space="preserve"> </w:t>
                        </w:r>
                        <w:r>
                          <w:rPr>
                            <w:rFonts w:ascii="Open Sans"/>
                            <w:color w:val="231F20"/>
                            <w:sz w:val="12"/>
                          </w:rPr>
                          <w:t>promulgated at a cost of $0 per copy.</w:t>
                        </w:r>
                      </w:p>
                    </w:txbxContent>
                  </v:textbox>
                </v:shape>
                <w10:wrap type="topAndBottom" anchorx="page"/>
              </v:group>
            </w:pict>
          </mc:Fallback>
        </mc:AlternateContent>
      </w:r>
    </w:p>
    <w:sectPr w:rsidR="006D4D4E">
      <w:pgSz w:w="12240" w:h="15840"/>
      <w:pgMar w:top="1180" w:right="360" w:bottom="280" w:left="0" w:header="70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0A9A30" w14:textId="77777777" w:rsidR="00641106" w:rsidRDefault="00641106">
      <w:r>
        <w:separator/>
      </w:r>
    </w:p>
  </w:endnote>
  <w:endnote w:type="continuationSeparator" w:id="0">
    <w:p w14:paraId="588A15FC" w14:textId="77777777" w:rsidR="00641106" w:rsidRDefault="0064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panose1 w:val="020B03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3A39E5" w14:textId="77777777" w:rsidR="00641106" w:rsidRDefault="00641106">
      <w:r>
        <w:separator/>
      </w:r>
    </w:p>
  </w:footnote>
  <w:footnote w:type="continuationSeparator" w:id="0">
    <w:p w14:paraId="0FF0A6F7" w14:textId="77777777" w:rsidR="00641106" w:rsidRDefault="0064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1DDF1" w14:textId="77777777" w:rsidR="006D4D4E" w:rsidRDefault="00000000">
    <w:pPr>
      <w:pStyle w:val="BodyText"/>
      <w:spacing w:line="14" w:lineRule="auto"/>
      <w:rPr>
        <w:sz w:val="20"/>
      </w:rPr>
    </w:pPr>
    <w:r>
      <w:rPr>
        <w:noProof/>
        <w:sz w:val="20"/>
      </w:rPr>
      <mc:AlternateContent>
        <mc:Choice Requires="wps">
          <w:drawing>
            <wp:anchor distT="0" distB="0" distL="0" distR="0" simplePos="0" relativeHeight="486249984" behindDoc="1" locked="0" layoutInCell="1" allowOverlap="1" wp14:anchorId="6A6E67FF" wp14:editId="28989687">
              <wp:simplePos x="0" y="0"/>
              <wp:positionH relativeFrom="page">
                <wp:posOffset>1727835</wp:posOffset>
              </wp:positionH>
              <wp:positionV relativeFrom="page">
                <wp:posOffset>436137</wp:posOffset>
              </wp:positionV>
              <wp:extent cx="5601335" cy="3797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1335" cy="379730"/>
                      </a:xfrm>
                      <a:prstGeom prst="rect">
                        <a:avLst/>
                      </a:prstGeom>
                    </wps:spPr>
                    <wps:txbx>
                      <w:txbxContent>
                        <w:p w14:paraId="614FC80E" w14:textId="77777777" w:rsidR="006D4D4E" w:rsidRDefault="00000000">
                          <w:pPr>
                            <w:spacing w:before="20" w:line="264" w:lineRule="exact"/>
                            <w:ind w:left="20"/>
                            <w:rPr>
                              <w:rFonts w:ascii="Open Sans" w:hAnsi="Open Sans"/>
                              <w:b/>
                              <w:sz w:val="20"/>
                            </w:rPr>
                          </w:pPr>
                          <w:r>
                            <w:rPr>
                              <w:rFonts w:ascii="Open Sans" w:hAnsi="Open Sans"/>
                              <w:b/>
                              <w:sz w:val="20"/>
                            </w:rPr>
                            <w:t>Tennessee</w:t>
                          </w:r>
                          <w:r>
                            <w:rPr>
                              <w:rFonts w:ascii="Open Sans" w:hAnsi="Open Sans"/>
                              <w:b/>
                              <w:spacing w:val="-4"/>
                              <w:sz w:val="20"/>
                            </w:rPr>
                            <w:t xml:space="preserve"> </w:t>
                          </w:r>
                          <w:r>
                            <w:rPr>
                              <w:rFonts w:ascii="Open Sans" w:hAnsi="Open Sans"/>
                              <w:b/>
                              <w:sz w:val="20"/>
                            </w:rPr>
                            <w:t>Department</w:t>
                          </w:r>
                          <w:r>
                            <w:rPr>
                              <w:rFonts w:ascii="Open Sans" w:hAnsi="Open Sans"/>
                              <w:b/>
                              <w:spacing w:val="-6"/>
                              <w:sz w:val="20"/>
                            </w:rPr>
                            <w:t xml:space="preserve"> </w:t>
                          </w:r>
                          <w:r>
                            <w:rPr>
                              <w:rFonts w:ascii="Open Sans" w:hAnsi="Open Sans"/>
                              <w:b/>
                              <w:sz w:val="20"/>
                            </w:rPr>
                            <w:t>of</w:t>
                          </w:r>
                          <w:r>
                            <w:rPr>
                              <w:rFonts w:ascii="Open Sans" w:hAnsi="Open Sans"/>
                              <w:b/>
                              <w:spacing w:val="-3"/>
                              <w:sz w:val="20"/>
                            </w:rPr>
                            <w:t xml:space="preserve"> </w:t>
                          </w:r>
                          <w:r>
                            <w:rPr>
                              <w:rFonts w:ascii="Open Sans" w:hAnsi="Open Sans"/>
                              <w:b/>
                              <w:sz w:val="20"/>
                            </w:rPr>
                            <w:t>Agriculture</w:t>
                          </w:r>
                          <w:r>
                            <w:rPr>
                              <w:rFonts w:ascii="Open Sans" w:hAnsi="Open Sans"/>
                              <w:b/>
                              <w:spacing w:val="1"/>
                              <w:sz w:val="20"/>
                            </w:rPr>
                            <w:t xml:space="preserve"> </w:t>
                          </w:r>
                          <w:r>
                            <w:rPr>
                              <w:rFonts w:ascii="Open Sans" w:hAnsi="Open Sans"/>
                              <w:b/>
                              <w:sz w:val="20"/>
                            </w:rPr>
                            <w:t>–</w:t>
                          </w:r>
                          <w:r>
                            <w:rPr>
                              <w:rFonts w:ascii="Open Sans" w:hAnsi="Open Sans"/>
                              <w:b/>
                              <w:spacing w:val="-4"/>
                              <w:sz w:val="20"/>
                            </w:rPr>
                            <w:t xml:space="preserve"> </w:t>
                          </w:r>
                          <w:r>
                            <w:rPr>
                              <w:rFonts w:ascii="Open Sans" w:hAnsi="Open Sans"/>
                              <w:b/>
                              <w:sz w:val="20"/>
                            </w:rPr>
                            <w:t>Nonpoint</w:t>
                          </w:r>
                          <w:r>
                            <w:rPr>
                              <w:rFonts w:ascii="Open Sans" w:hAnsi="Open Sans"/>
                              <w:b/>
                              <w:spacing w:val="-7"/>
                              <w:sz w:val="20"/>
                            </w:rPr>
                            <w:t xml:space="preserve"> </w:t>
                          </w:r>
                          <w:r>
                            <w:rPr>
                              <w:rFonts w:ascii="Open Sans" w:hAnsi="Open Sans"/>
                              <w:b/>
                              <w:sz w:val="20"/>
                            </w:rPr>
                            <w:t>Source</w:t>
                          </w:r>
                          <w:r>
                            <w:rPr>
                              <w:rFonts w:ascii="Open Sans" w:hAnsi="Open Sans"/>
                              <w:b/>
                              <w:spacing w:val="-3"/>
                              <w:sz w:val="20"/>
                            </w:rPr>
                            <w:t xml:space="preserve"> </w:t>
                          </w:r>
                          <w:r>
                            <w:rPr>
                              <w:rFonts w:ascii="Open Sans" w:hAnsi="Open Sans"/>
                              <w:b/>
                              <w:sz w:val="20"/>
                            </w:rPr>
                            <w:t>Program</w:t>
                          </w:r>
                          <w:r>
                            <w:rPr>
                              <w:rFonts w:ascii="Open Sans" w:hAnsi="Open Sans"/>
                              <w:b/>
                              <w:spacing w:val="-7"/>
                              <w:sz w:val="20"/>
                            </w:rPr>
                            <w:t xml:space="preserve"> </w:t>
                          </w:r>
                          <w:r>
                            <w:rPr>
                              <w:rFonts w:ascii="Open Sans" w:hAnsi="Open Sans"/>
                              <w:b/>
                              <w:sz w:val="20"/>
                            </w:rPr>
                            <w:t>Request</w:t>
                          </w:r>
                          <w:r>
                            <w:rPr>
                              <w:rFonts w:ascii="Open Sans" w:hAnsi="Open Sans"/>
                              <w:b/>
                              <w:spacing w:val="-6"/>
                              <w:sz w:val="20"/>
                            </w:rPr>
                            <w:t xml:space="preserve"> </w:t>
                          </w:r>
                          <w:r>
                            <w:rPr>
                              <w:rFonts w:ascii="Open Sans" w:hAnsi="Open Sans"/>
                              <w:b/>
                              <w:sz w:val="20"/>
                            </w:rPr>
                            <w:t>for</w:t>
                          </w:r>
                          <w:r>
                            <w:rPr>
                              <w:rFonts w:ascii="Open Sans" w:hAnsi="Open Sans"/>
                              <w:b/>
                              <w:spacing w:val="-5"/>
                              <w:sz w:val="20"/>
                            </w:rPr>
                            <w:t xml:space="preserve"> </w:t>
                          </w:r>
                          <w:r>
                            <w:rPr>
                              <w:rFonts w:ascii="Open Sans" w:hAnsi="Open Sans"/>
                              <w:b/>
                              <w:spacing w:val="-2"/>
                              <w:sz w:val="20"/>
                            </w:rPr>
                            <w:t>Proposals</w:t>
                          </w:r>
                        </w:p>
                        <w:p w14:paraId="4CBABDEB" w14:textId="77777777" w:rsidR="006D4D4E" w:rsidRDefault="00000000">
                          <w:pPr>
                            <w:spacing w:line="222" w:lineRule="exact"/>
                            <w:ind w:right="18"/>
                            <w:jc w:val="right"/>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4"/>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36</w:t>
                          </w:r>
                          <w:r>
                            <w:rPr>
                              <w:spacing w:val="-5"/>
                              <w:sz w:val="20"/>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136.050003pt;margin-top:34.341522pt;width:441.05pt;height:29.9pt;mso-position-horizontal-relative:page;mso-position-vertical-relative:page;z-index:-17066496" type="#_x0000_t202" id="docshape1" filled="false" stroked="false">
              <v:textbox inset="0,0,0,0">
                <w:txbxContent>
                  <w:p>
                    <w:pPr>
                      <w:spacing w:line="264" w:lineRule="exact" w:before="20"/>
                      <w:ind w:left="20" w:right="0" w:firstLine="0"/>
                      <w:jc w:val="left"/>
                      <w:rPr>
                        <w:rFonts w:ascii="Open Sans" w:hAnsi="Open Sans"/>
                        <w:b/>
                        <w:sz w:val="20"/>
                      </w:rPr>
                    </w:pPr>
                    <w:r>
                      <w:rPr>
                        <w:rFonts w:ascii="Open Sans" w:hAnsi="Open Sans"/>
                        <w:b/>
                        <w:sz w:val="20"/>
                      </w:rPr>
                      <w:t>Tennessee</w:t>
                    </w:r>
                    <w:r>
                      <w:rPr>
                        <w:rFonts w:ascii="Open Sans" w:hAnsi="Open Sans"/>
                        <w:b/>
                        <w:spacing w:val="-4"/>
                        <w:sz w:val="20"/>
                      </w:rPr>
                      <w:t> </w:t>
                    </w:r>
                    <w:r>
                      <w:rPr>
                        <w:rFonts w:ascii="Open Sans" w:hAnsi="Open Sans"/>
                        <w:b/>
                        <w:sz w:val="20"/>
                      </w:rPr>
                      <w:t>Department</w:t>
                    </w:r>
                    <w:r>
                      <w:rPr>
                        <w:rFonts w:ascii="Open Sans" w:hAnsi="Open Sans"/>
                        <w:b/>
                        <w:spacing w:val="-6"/>
                        <w:sz w:val="20"/>
                      </w:rPr>
                      <w:t> </w:t>
                    </w:r>
                    <w:r>
                      <w:rPr>
                        <w:rFonts w:ascii="Open Sans" w:hAnsi="Open Sans"/>
                        <w:b/>
                        <w:sz w:val="20"/>
                      </w:rPr>
                      <w:t>of</w:t>
                    </w:r>
                    <w:r>
                      <w:rPr>
                        <w:rFonts w:ascii="Open Sans" w:hAnsi="Open Sans"/>
                        <w:b/>
                        <w:spacing w:val="-3"/>
                        <w:sz w:val="20"/>
                      </w:rPr>
                      <w:t> </w:t>
                    </w:r>
                    <w:r>
                      <w:rPr>
                        <w:rFonts w:ascii="Open Sans" w:hAnsi="Open Sans"/>
                        <w:b/>
                        <w:sz w:val="20"/>
                      </w:rPr>
                      <w:t>Agriculture</w:t>
                    </w:r>
                    <w:r>
                      <w:rPr>
                        <w:rFonts w:ascii="Open Sans" w:hAnsi="Open Sans"/>
                        <w:b/>
                        <w:spacing w:val="1"/>
                        <w:sz w:val="20"/>
                      </w:rPr>
                      <w:t> </w:t>
                    </w:r>
                    <w:r>
                      <w:rPr>
                        <w:rFonts w:ascii="Open Sans" w:hAnsi="Open Sans"/>
                        <w:b/>
                        <w:sz w:val="20"/>
                      </w:rPr>
                      <w:t>–</w:t>
                    </w:r>
                    <w:r>
                      <w:rPr>
                        <w:rFonts w:ascii="Open Sans" w:hAnsi="Open Sans"/>
                        <w:b/>
                        <w:spacing w:val="-4"/>
                        <w:sz w:val="20"/>
                      </w:rPr>
                      <w:t> </w:t>
                    </w:r>
                    <w:r>
                      <w:rPr>
                        <w:rFonts w:ascii="Open Sans" w:hAnsi="Open Sans"/>
                        <w:b/>
                        <w:sz w:val="20"/>
                      </w:rPr>
                      <w:t>Nonpoint</w:t>
                    </w:r>
                    <w:r>
                      <w:rPr>
                        <w:rFonts w:ascii="Open Sans" w:hAnsi="Open Sans"/>
                        <w:b/>
                        <w:spacing w:val="-7"/>
                        <w:sz w:val="20"/>
                      </w:rPr>
                      <w:t> </w:t>
                    </w:r>
                    <w:r>
                      <w:rPr>
                        <w:rFonts w:ascii="Open Sans" w:hAnsi="Open Sans"/>
                        <w:b/>
                        <w:sz w:val="20"/>
                      </w:rPr>
                      <w:t>Source</w:t>
                    </w:r>
                    <w:r>
                      <w:rPr>
                        <w:rFonts w:ascii="Open Sans" w:hAnsi="Open Sans"/>
                        <w:b/>
                        <w:spacing w:val="-3"/>
                        <w:sz w:val="20"/>
                      </w:rPr>
                      <w:t> </w:t>
                    </w:r>
                    <w:r>
                      <w:rPr>
                        <w:rFonts w:ascii="Open Sans" w:hAnsi="Open Sans"/>
                        <w:b/>
                        <w:sz w:val="20"/>
                      </w:rPr>
                      <w:t>Program</w:t>
                    </w:r>
                    <w:r>
                      <w:rPr>
                        <w:rFonts w:ascii="Open Sans" w:hAnsi="Open Sans"/>
                        <w:b/>
                        <w:spacing w:val="-7"/>
                        <w:sz w:val="20"/>
                      </w:rPr>
                      <w:t> </w:t>
                    </w:r>
                    <w:r>
                      <w:rPr>
                        <w:rFonts w:ascii="Open Sans" w:hAnsi="Open Sans"/>
                        <w:b/>
                        <w:sz w:val="20"/>
                      </w:rPr>
                      <w:t>Request</w:t>
                    </w:r>
                    <w:r>
                      <w:rPr>
                        <w:rFonts w:ascii="Open Sans" w:hAnsi="Open Sans"/>
                        <w:b/>
                        <w:spacing w:val="-6"/>
                        <w:sz w:val="20"/>
                      </w:rPr>
                      <w:t> </w:t>
                    </w:r>
                    <w:r>
                      <w:rPr>
                        <w:rFonts w:ascii="Open Sans" w:hAnsi="Open Sans"/>
                        <w:b/>
                        <w:sz w:val="20"/>
                      </w:rPr>
                      <w:t>for</w:t>
                    </w:r>
                    <w:r>
                      <w:rPr>
                        <w:rFonts w:ascii="Open Sans" w:hAnsi="Open Sans"/>
                        <w:b/>
                        <w:spacing w:val="-5"/>
                        <w:sz w:val="20"/>
                      </w:rPr>
                      <w:t> </w:t>
                    </w:r>
                    <w:r>
                      <w:rPr>
                        <w:rFonts w:ascii="Open Sans" w:hAnsi="Open Sans"/>
                        <w:b/>
                        <w:spacing w:val="-2"/>
                        <w:sz w:val="20"/>
                      </w:rPr>
                      <w:t>Proposals</w:t>
                    </w:r>
                  </w:p>
                  <w:p>
                    <w:pPr>
                      <w:spacing w:line="222" w:lineRule="exact" w:before="0"/>
                      <w:ind w:left="0" w:right="18" w:firstLine="0"/>
                      <w:jc w:val="righ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4"/>
                        <w:sz w:val="20"/>
                      </w:rPr>
                      <w:t> </w:t>
                    </w:r>
                    <w:r>
                      <w:rPr>
                        <w:sz w:val="20"/>
                      </w:rPr>
                      <w:t>of</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36</w:t>
                    </w:r>
                    <w:r>
                      <w:rPr>
                        <w:spacing w:val="-5"/>
                        <w:sz w:val="20"/>
                      </w:rPr>
                      <w:fldChar w:fldCharType="end"/>
                    </w:r>
                  </w:p>
                </w:txbxContent>
              </v:textbox>
              <w10:wrap type="non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1312D" w14:textId="77777777" w:rsidR="006D4D4E" w:rsidRDefault="00000000">
    <w:pPr>
      <w:pStyle w:val="BodyText"/>
      <w:spacing w:line="14" w:lineRule="auto"/>
      <w:rPr>
        <w:sz w:val="20"/>
      </w:rPr>
    </w:pPr>
    <w:r>
      <w:rPr>
        <w:noProof/>
        <w:sz w:val="20"/>
      </w:rPr>
      <mc:AlternateContent>
        <mc:Choice Requires="wps">
          <w:drawing>
            <wp:anchor distT="0" distB="0" distL="0" distR="0" simplePos="0" relativeHeight="486250496" behindDoc="1" locked="0" layoutInCell="1" allowOverlap="1" wp14:anchorId="00D37A4F" wp14:editId="4C07E431">
              <wp:simplePos x="0" y="0"/>
              <wp:positionH relativeFrom="page">
                <wp:posOffset>1711960</wp:posOffset>
              </wp:positionH>
              <wp:positionV relativeFrom="page">
                <wp:posOffset>165881</wp:posOffset>
              </wp:positionV>
              <wp:extent cx="5607050" cy="33147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0" cy="331470"/>
                      </a:xfrm>
                      <a:prstGeom prst="rect">
                        <a:avLst/>
                      </a:prstGeom>
                    </wps:spPr>
                    <wps:txbx>
                      <w:txbxContent>
                        <w:p w14:paraId="3AFF54E5" w14:textId="77777777" w:rsidR="006D4D4E" w:rsidRDefault="00000000">
                          <w:pPr>
                            <w:spacing w:before="20"/>
                            <w:ind w:left="20"/>
                            <w:rPr>
                              <w:rFonts w:ascii="Open Sans" w:hAnsi="Open Sans"/>
                              <w:b/>
                              <w:sz w:val="20"/>
                            </w:rPr>
                          </w:pPr>
                          <w:r>
                            <w:rPr>
                              <w:rFonts w:ascii="Open Sans" w:hAnsi="Open Sans"/>
                              <w:b/>
                              <w:sz w:val="20"/>
                            </w:rPr>
                            <w:t>Tennessee</w:t>
                          </w:r>
                          <w:r>
                            <w:rPr>
                              <w:rFonts w:ascii="Open Sans" w:hAnsi="Open Sans"/>
                              <w:b/>
                              <w:spacing w:val="-4"/>
                              <w:sz w:val="20"/>
                            </w:rPr>
                            <w:t xml:space="preserve"> </w:t>
                          </w:r>
                          <w:r>
                            <w:rPr>
                              <w:rFonts w:ascii="Open Sans" w:hAnsi="Open Sans"/>
                              <w:b/>
                              <w:sz w:val="20"/>
                            </w:rPr>
                            <w:t>Department</w:t>
                          </w:r>
                          <w:r>
                            <w:rPr>
                              <w:rFonts w:ascii="Open Sans" w:hAnsi="Open Sans"/>
                              <w:b/>
                              <w:spacing w:val="-6"/>
                              <w:sz w:val="20"/>
                            </w:rPr>
                            <w:t xml:space="preserve"> </w:t>
                          </w:r>
                          <w:r>
                            <w:rPr>
                              <w:rFonts w:ascii="Open Sans" w:hAnsi="Open Sans"/>
                              <w:b/>
                              <w:sz w:val="20"/>
                            </w:rPr>
                            <w:t>of</w:t>
                          </w:r>
                          <w:r>
                            <w:rPr>
                              <w:rFonts w:ascii="Open Sans" w:hAnsi="Open Sans"/>
                              <w:b/>
                              <w:spacing w:val="-3"/>
                              <w:sz w:val="20"/>
                            </w:rPr>
                            <w:t xml:space="preserve"> </w:t>
                          </w:r>
                          <w:r>
                            <w:rPr>
                              <w:rFonts w:ascii="Open Sans" w:hAnsi="Open Sans"/>
                              <w:b/>
                              <w:sz w:val="20"/>
                            </w:rPr>
                            <w:t>Agriculture</w:t>
                          </w:r>
                          <w:r>
                            <w:rPr>
                              <w:rFonts w:ascii="Open Sans" w:hAnsi="Open Sans"/>
                              <w:b/>
                              <w:spacing w:val="1"/>
                              <w:sz w:val="20"/>
                            </w:rPr>
                            <w:t xml:space="preserve"> </w:t>
                          </w:r>
                          <w:r>
                            <w:rPr>
                              <w:rFonts w:ascii="Open Sans" w:hAnsi="Open Sans"/>
                              <w:b/>
                              <w:sz w:val="20"/>
                            </w:rPr>
                            <w:t>–</w:t>
                          </w:r>
                          <w:r>
                            <w:rPr>
                              <w:rFonts w:ascii="Open Sans" w:hAnsi="Open Sans"/>
                              <w:b/>
                              <w:spacing w:val="-4"/>
                              <w:sz w:val="20"/>
                            </w:rPr>
                            <w:t xml:space="preserve"> </w:t>
                          </w:r>
                          <w:r>
                            <w:rPr>
                              <w:rFonts w:ascii="Open Sans" w:hAnsi="Open Sans"/>
                              <w:b/>
                              <w:sz w:val="20"/>
                            </w:rPr>
                            <w:t>Nonpoint</w:t>
                          </w:r>
                          <w:r>
                            <w:rPr>
                              <w:rFonts w:ascii="Open Sans" w:hAnsi="Open Sans"/>
                              <w:b/>
                              <w:spacing w:val="-7"/>
                              <w:sz w:val="20"/>
                            </w:rPr>
                            <w:t xml:space="preserve"> </w:t>
                          </w:r>
                          <w:r>
                            <w:rPr>
                              <w:rFonts w:ascii="Open Sans" w:hAnsi="Open Sans"/>
                              <w:b/>
                              <w:sz w:val="20"/>
                            </w:rPr>
                            <w:t>Source</w:t>
                          </w:r>
                          <w:r>
                            <w:rPr>
                              <w:rFonts w:ascii="Open Sans" w:hAnsi="Open Sans"/>
                              <w:b/>
                              <w:spacing w:val="-3"/>
                              <w:sz w:val="20"/>
                            </w:rPr>
                            <w:t xml:space="preserve"> </w:t>
                          </w:r>
                          <w:r>
                            <w:rPr>
                              <w:rFonts w:ascii="Open Sans" w:hAnsi="Open Sans"/>
                              <w:b/>
                              <w:sz w:val="20"/>
                            </w:rPr>
                            <w:t>Program</w:t>
                          </w:r>
                          <w:r>
                            <w:rPr>
                              <w:rFonts w:ascii="Open Sans" w:hAnsi="Open Sans"/>
                              <w:b/>
                              <w:spacing w:val="-7"/>
                              <w:sz w:val="20"/>
                            </w:rPr>
                            <w:t xml:space="preserve"> </w:t>
                          </w:r>
                          <w:r>
                            <w:rPr>
                              <w:rFonts w:ascii="Open Sans" w:hAnsi="Open Sans"/>
                              <w:b/>
                              <w:sz w:val="20"/>
                            </w:rPr>
                            <w:t>Request</w:t>
                          </w:r>
                          <w:r>
                            <w:rPr>
                              <w:rFonts w:ascii="Open Sans" w:hAnsi="Open Sans"/>
                              <w:b/>
                              <w:spacing w:val="-6"/>
                              <w:sz w:val="20"/>
                            </w:rPr>
                            <w:t xml:space="preserve"> </w:t>
                          </w:r>
                          <w:r>
                            <w:rPr>
                              <w:rFonts w:ascii="Open Sans" w:hAnsi="Open Sans"/>
                              <w:b/>
                              <w:sz w:val="20"/>
                            </w:rPr>
                            <w:t>for</w:t>
                          </w:r>
                          <w:r>
                            <w:rPr>
                              <w:rFonts w:ascii="Open Sans" w:hAnsi="Open Sans"/>
                              <w:b/>
                              <w:spacing w:val="-5"/>
                              <w:sz w:val="20"/>
                            </w:rPr>
                            <w:t xml:space="preserve"> </w:t>
                          </w:r>
                          <w:r>
                            <w:rPr>
                              <w:rFonts w:ascii="Open Sans" w:hAnsi="Open Sans"/>
                              <w:b/>
                              <w:spacing w:val="-2"/>
                              <w:sz w:val="20"/>
                            </w:rPr>
                            <w:t>Proposals</w:t>
                          </w:r>
                        </w:p>
                        <w:p w14:paraId="7068B8EB" w14:textId="77777777" w:rsidR="006D4D4E" w:rsidRDefault="00000000">
                          <w:pPr>
                            <w:spacing w:before="2"/>
                            <w:ind w:right="18"/>
                            <w:jc w:val="right"/>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23</w:t>
                          </w:r>
                          <w:r>
                            <w:rPr>
                              <w:sz w:val="18"/>
                            </w:rPr>
                            <w:fldChar w:fldCharType="end"/>
                          </w:r>
                          <w:r>
                            <w:rPr>
                              <w:spacing w:val="-2"/>
                              <w:sz w:val="18"/>
                            </w:rPr>
                            <w:t xml:space="preserve"> </w:t>
                          </w:r>
                          <w:r>
                            <w:rPr>
                              <w:sz w:val="18"/>
                            </w:rPr>
                            <w:t>of</w:t>
                          </w:r>
                          <w:r>
                            <w:rPr>
                              <w:spacing w:val="-2"/>
                              <w:sz w:val="18"/>
                            </w:rPr>
                            <w:t xml:space="preserve"> </w:t>
                          </w:r>
                          <w:r>
                            <w:rPr>
                              <w:spacing w:val="-5"/>
                              <w:sz w:val="18"/>
                            </w:rPr>
                            <w:t>34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4.800003pt;margin-top:13.061523pt;width:441.5pt;height:26.1pt;mso-position-horizontal-relative:page;mso-position-vertical-relative:page;z-index:-17065984" type="#_x0000_t202" id="docshape9" filled="false" stroked="false">
              <v:textbox inset="0,0,0,0">
                <w:txbxContent>
                  <w:p>
                    <w:pPr>
                      <w:spacing w:before="20"/>
                      <w:ind w:left="20" w:right="0" w:firstLine="0"/>
                      <w:jc w:val="left"/>
                      <w:rPr>
                        <w:rFonts w:ascii="Open Sans" w:hAnsi="Open Sans"/>
                        <w:b/>
                        <w:sz w:val="20"/>
                      </w:rPr>
                    </w:pPr>
                    <w:r>
                      <w:rPr>
                        <w:rFonts w:ascii="Open Sans" w:hAnsi="Open Sans"/>
                        <w:b/>
                        <w:sz w:val="20"/>
                      </w:rPr>
                      <w:t>Tennessee</w:t>
                    </w:r>
                    <w:r>
                      <w:rPr>
                        <w:rFonts w:ascii="Open Sans" w:hAnsi="Open Sans"/>
                        <w:b/>
                        <w:spacing w:val="-4"/>
                        <w:sz w:val="20"/>
                      </w:rPr>
                      <w:t> </w:t>
                    </w:r>
                    <w:r>
                      <w:rPr>
                        <w:rFonts w:ascii="Open Sans" w:hAnsi="Open Sans"/>
                        <w:b/>
                        <w:sz w:val="20"/>
                      </w:rPr>
                      <w:t>Department</w:t>
                    </w:r>
                    <w:r>
                      <w:rPr>
                        <w:rFonts w:ascii="Open Sans" w:hAnsi="Open Sans"/>
                        <w:b/>
                        <w:spacing w:val="-6"/>
                        <w:sz w:val="20"/>
                      </w:rPr>
                      <w:t> </w:t>
                    </w:r>
                    <w:r>
                      <w:rPr>
                        <w:rFonts w:ascii="Open Sans" w:hAnsi="Open Sans"/>
                        <w:b/>
                        <w:sz w:val="20"/>
                      </w:rPr>
                      <w:t>of</w:t>
                    </w:r>
                    <w:r>
                      <w:rPr>
                        <w:rFonts w:ascii="Open Sans" w:hAnsi="Open Sans"/>
                        <w:b/>
                        <w:spacing w:val="-3"/>
                        <w:sz w:val="20"/>
                      </w:rPr>
                      <w:t> </w:t>
                    </w:r>
                    <w:r>
                      <w:rPr>
                        <w:rFonts w:ascii="Open Sans" w:hAnsi="Open Sans"/>
                        <w:b/>
                        <w:sz w:val="20"/>
                      </w:rPr>
                      <w:t>Agriculture</w:t>
                    </w:r>
                    <w:r>
                      <w:rPr>
                        <w:rFonts w:ascii="Open Sans" w:hAnsi="Open Sans"/>
                        <w:b/>
                        <w:spacing w:val="1"/>
                        <w:sz w:val="20"/>
                      </w:rPr>
                      <w:t> </w:t>
                    </w:r>
                    <w:r>
                      <w:rPr>
                        <w:rFonts w:ascii="Open Sans" w:hAnsi="Open Sans"/>
                        <w:b/>
                        <w:sz w:val="20"/>
                      </w:rPr>
                      <w:t>–</w:t>
                    </w:r>
                    <w:r>
                      <w:rPr>
                        <w:rFonts w:ascii="Open Sans" w:hAnsi="Open Sans"/>
                        <w:b/>
                        <w:spacing w:val="-4"/>
                        <w:sz w:val="20"/>
                      </w:rPr>
                      <w:t> </w:t>
                    </w:r>
                    <w:r>
                      <w:rPr>
                        <w:rFonts w:ascii="Open Sans" w:hAnsi="Open Sans"/>
                        <w:b/>
                        <w:sz w:val="20"/>
                      </w:rPr>
                      <w:t>Nonpoint</w:t>
                    </w:r>
                    <w:r>
                      <w:rPr>
                        <w:rFonts w:ascii="Open Sans" w:hAnsi="Open Sans"/>
                        <w:b/>
                        <w:spacing w:val="-7"/>
                        <w:sz w:val="20"/>
                      </w:rPr>
                      <w:t> </w:t>
                    </w:r>
                    <w:r>
                      <w:rPr>
                        <w:rFonts w:ascii="Open Sans" w:hAnsi="Open Sans"/>
                        <w:b/>
                        <w:sz w:val="20"/>
                      </w:rPr>
                      <w:t>Source</w:t>
                    </w:r>
                    <w:r>
                      <w:rPr>
                        <w:rFonts w:ascii="Open Sans" w:hAnsi="Open Sans"/>
                        <w:b/>
                        <w:spacing w:val="-3"/>
                        <w:sz w:val="20"/>
                      </w:rPr>
                      <w:t> </w:t>
                    </w:r>
                    <w:r>
                      <w:rPr>
                        <w:rFonts w:ascii="Open Sans" w:hAnsi="Open Sans"/>
                        <w:b/>
                        <w:sz w:val="20"/>
                      </w:rPr>
                      <w:t>Program</w:t>
                    </w:r>
                    <w:r>
                      <w:rPr>
                        <w:rFonts w:ascii="Open Sans" w:hAnsi="Open Sans"/>
                        <w:b/>
                        <w:spacing w:val="-7"/>
                        <w:sz w:val="20"/>
                      </w:rPr>
                      <w:t> </w:t>
                    </w:r>
                    <w:r>
                      <w:rPr>
                        <w:rFonts w:ascii="Open Sans" w:hAnsi="Open Sans"/>
                        <w:b/>
                        <w:sz w:val="20"/>
                      </w:rPr>
                      <w:t>Request</w:t>
                    </w:r>
                    <w:r>
                      <w:rPr>
                        <w:rFonts w:ascii="Open Sans" w:hAnsi="Open Sans"/>
                        <w:b/>
                        <w:spacing w:val="-6"/>
                        <w:sz w:val="20"/>
                      </w:rPr>
                      <w:t> </w:t>
                    </w:r>
                    <w:r>
                      <w:rPr>
                        <w:rFonts w:ascii="Open Sans" w:hAnsi="Open Sans"/>
                        <w:b/>
                        <w:sz w:val="20"/>
                      </w:rPr>
                      <w:t>for</w:t>
                    </w:r>
                    <w:r>
                      <w:rPr>
                        <w:rFonts w:ascii="Open Sans" w:hAnsi="Open Sans"/>
                        <w:b/>
                        <w:spacing w:val="-5"/>
                        <w:sz w:val="20"/>
                      </w:rPr>
                      <w:t> </w:t>
                    </w:r>
                    <w:r>
                      <w:rPr>
                        <w:rFonts w:ascii="Open Sans" w:hAnsi="Open Sans"/>
                        <w:b/>
                        <w:spacing w:val="-2"/>
                        <w:sz w:val="20"/>
                      </w:rPr>
                      <w:t>Proposals</w:t>
                    </w:r>
                  </w:p>
                  <w:p>
                    <w:pPr>
                      <w:spacing w:before="2"/>
                      <w:ind w:left="0" w:right="18" w:firstLine="0"/>
                      <w:jc w:val="right"/>
                      <w:rPr>
                        <w:sz w:val="18"/>
                      </w:rPr>
                    </w:pPr>
                    <w:r>
                      <w:rPr>
                        <w:sz w:val="18"/>
                      </w:rPr>
                      <w:t>Page</w:t>
                    </w:r>
                    <w:r>
                      <w:rPr>
                        <w:spacing w:val="-3"/>
                        <w:sz w:val="18"/>
                      </w:rPr>
                      <w:t> </w:t>
                    </w:r>
                    <w:r>
                      <w:rPr>
                        <w:sz w:val="18"/>
                      </w:rPr>
                      <w:fldChar w:fldCharType="begin"/>
                    </w:r>
                    <w:r>
                      <w:rPr>
                        <w:sz w:val="18"/>
                      </w:rPr>
                      <w:instrText> PAGE </w:instrText>
                    </w:r>
                    <w:r>
                      <w:rPr>
                        <w:sz w:val="18"/>
                      </w:rPr>
                      <w:fldChar w:fldCharType="separate"/>
                    </w:r>
                    <w:r>
                      <w:rPr>
                        <w:sz w:val="18"/>
                      </w:rPr>
                      <w:t>23</w:t>
                    </w:r>
                    <w:r>
                      <w:rPr>
                        <w:sz w:val="18"/>
                      </w:rPr>
                      <w:fldChar w:fldCharType="end"/>
                    </w:r>
                    <w:r>
                      <w:rPr>
                        <w:spacing w:val="-2"/>
                        <w:sz w:val="18"/>
                      </w:rPr>
                      <w:t> </w:t>
                    </w:r>
                    <w:r>
                      <w:rPr>
                        <w:sz w:val="18"/>
                      </w:rPr>
                      <w:t>of</w:t>
                    </w:r>
                    <w:r>
                      <w:rPr>
                        <w:spacing w:val="-2"/>
                        <w:sz w:val="18"/>
                      </w:rPr>
                      <w:t> </w:t>
                    </w:r>
                    <w:r>
                      <w:rPr>
                        <w:spacing w:val="-5"/>
                        <w:sz w:val="18"/>
                      </w:rPr>
                      <w:t>34</w:t>
                    </w:r>
                  </w:p>
                </w:txbxContent>
              </v:textbox>
              <w10:wrap type="non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F6667" w14:textId="77777777" w:rsidR="006D4D4E" w:rsidRDefault="00000000">
    <w:pPr>
      <w:pStyle w:val="BodyText"/>
      <w:spacing w:line="14" w:lineRule="auto"/>
      <w:rPr>
        <w:sz w:val="20"/>
      </w:rPr>
    </w:pPr>
    <w:r>
      <w:rPr>
        <w:noProof/>
        <w:sz w:val="20"/>
      </w:rPr>
      <mc:AlternateContent>
        <mc:Choice Requires="wps">
          <w:drawing>
            <wp:anchor distT="0" distB="0" distL="0" distR="0" simplePos="0" relativeHeight="486251008" behindDoc="1" locked="0" layoutInCell="1" allowOverlap="1" wp14:anchorId="65CA0E2E" wp14:editId="138EF2F9">
              <wp:simplePos x="0" y="0"/>
              <wp:positionH relativeFrom="page">
                <wp:posOffset>1280160</wp:posOffset>
              </wp:positionH>
              <wp:positionV relativeFrom="page">
                <wp:posOffset>436137</wp:posOffset>
              </wp:positionV>
              <wp:extent cx="5606415" cy="3314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6415" cy="331470"/>
                      </a:xfrm>
                      <a:prstGeom prst="rect">
                        <a:avLst/>
                      </a:prstGeom>
                    </wps:spPr>
                    <wps:txbx>
                      <w:txbxContent>
                        <w:p w14:paraId="7C857BB8" w14:textId="77777777" w:rsidR="006D4D4E" w:rsidRDefault="00000000">
                          <w:pPr>
                            <w:spacing w:before="20"/>
                            <w:ind w:left="20"/>
                            <w:rPr>
                              <w:rFonts w:ascii="Open Sans" w:hAnsi="Open Sans"/>
                              <w:b/>
                              <w:sz w:val="20"/>
                            </w:rPr>
                          </w:pPr>
                          <w:r>
                            <w:rPr>
                              <w:rFonts w:ascii="Open Sans" w:hAnsi="Open Sans"/>
                              <w:b/>
                              <w:sz w:val="20"/>
                            </w:rPr>
                            <w:t>Tennessee</w:t>
                          </w:r>
                          <w:r>
                            <w:rPr>
                              <w:rFonts w:ascii="Open Sans" w:hAnsi="Open Sans"/>
                              <w:b/>
                              <w:spacing w:val="-4"/>
                              <w:sz w:val="20"/>
                            </w:rPr>
                            <w:t xml:space="preserve"> </w:t>
                          </w:r>
                          <w:r>
                            <w:rPr>
                              <w:rFonts w:ascii="Open Sans" w:hAnsi="Open Sans"/>
                              <w:b/>
                              <w:sz w:val="20"/>
                            </w:rPr>
                            <w:t>Department</w:t>
                          </w:r>
                          <w:r>
                            <w:rPr>
                              <w:rFonts w:ascii="Open Sans" w:hAnsi="Open Sans"/>
                              <w:b/>
                              <w:spacing w:val="-6"/>
                              <w:sz w:val="20"/>
                            </w:rPr>
                            <w:t xml:space="preserve"> </w:t>
                          </w:r>
                          <w:r>
                            <w:rPr>
                              <w:rFonts w:ascii="Open Sans" w:hAnsi="Open Sans"/>
                              <w:b/>
                              <w:sz w:val="20"/>
                            </w:rPr>
                            <w:t>of</w:t>
                          </w:r>
                          <w:r>
                            <w:rPr>
                              <w:rFonts w:ascii="Open Sans" w:hAnsi="Open Sans"/>
                              <w:b/>
                              <w:spacing w:val="-3"/>
                              <w:sz w:val="20"/>
                            </w:rPr>
                            <w:t xml:space="preserve"> </w:t>
                          </w:r>
                          <w:r>
                            <w:rPr>
                              <w:rFonts w:ascii="Open Sans" w:hAnsi="Open Sans"/>
                              <w:b/>
                              <w:sz w:val="20"/>
                            </w:rPr>
                            <w:t>Agriculture</w:t>
                          </w:r>
                          <w:r>
                            <w:rPr>
                              <w:rFonts w:ascii="Open Sans" w:hAnsi="Open Sans"/>
                              <w:b/>
                              <w:spacing w:val="1"/>
                              <w:sz w:val="20"/>
                            </w:rPr>
                            <w:t xml:space="preserve"> </w:t>
                          </w:r>
                          <w:r>
                            <w:rPr>
                              <w:rFonts w:ascii="Open Sans" w:hAnsi="Open Sans"/>
                              <w:b/>
                              <w:sz w:val="20"/>
                            </w:rPr>
                            <w:t>–</w:t>
                          </w:r>
                          <w:r>
                            <w:rPr>
                              <w:rFonts w:ascii="Open Sans" w:hAnsi="Open Sans"/>
                              <w:b/>
                              <w:spacing w:val="-4"/>
                              <w:sz w:val="20"/>
                            </w:rPr>
                            <w:t xml:space="preserve"> </w:t>
                          </w:r>
                          <w:r>
                            <w:rPr>
                              <w:rFonts w:ascii="Open Sans" w:hAnsi="Open Sans"/>
                              <w:b/>
                              <w:sz w:val="20"/>
                            </w:rPr>
                            <w:t>Nonpoint</w:t>
                          </w:r>
                          <w:r>
                            <w:rPr>
                              <w:rFonts w:ascii="Open Sans" w:hAnsi="Open Sans"/>
                              <w:b/>
                              <w:spacing w:val="-7"/>
                              <w:sz w:val="20"/>
                            </w:rPr>
                            <w:t xml:space="preserve"> </w:t>
                          </w:r>
                          <w:r>
                            <w:rPr>
                              <w:rFonts w:ascii="Open Sans" w:hAnsi="Open Sans"/>
                              <w:b/>
                              <w:sz w:val="20"/>
                            </w:rPr>
                            <w:t>Source</w:t>
                          </w:r>
                          <w:r>
                            <w:rPr>
                              <w:rFonts w:ascii="Open Sans" w:hAnsi="Open Sans"/>
                              <w:b/>
                              <w:spacing w:val="-3"/>
                              <w:sz w:val="20"/>
                            </w:rPr>
                            <w:t xml:space="preserve"> </w:t>
                          </w:r>
                          <w:r>
                            <w:rPr>
                              <w:rFonts w:ascii="Open Sans" w:hAnsi="Open Sans"/>
                              <w:b/>
                              <w:sz w:val="20"/>
                            </w:rPr>
                            <w:t>Program</w:t>
                          </w:r>
                          <w:r>
                            <w:rPr>
                              <w:rFonts w:ascii="Open Sans" w:hAnsi="Open Sans"/>
                              <w:b/>
                              <w:spacing w:val="-7"/>
                              <w:sz w:val="20"/>
                            </w:rPr>
                            <w:t xml:space="preserve"> </w:t>
                          </w:r>
                          <w:r>
                            <w:rPr>
                              <w:rFonts w:ascii="Open Sans" w:hAnsi="Open Sans"/>
                              <w:b/>
                              <w:sz w:val="20"/>
                            </w:rPr>
                            <w:t>Request</w:t>
                          </w:r>
                          <w:r>
                            <w:rPr>
                              <w:rFonts w:ascii="Open Sans" w:hAnsi="Open Sans"/>
                              <w:b/>
                              <w:spacing w:val="-6"/>
                              <w:sz w:val="20"/>
                            </w:rPr>
                            <w:t xml:space="preserve"> </w:t>
                          </w:r>
                          <w:r>
                            <w:rPr>
                              <w:rFonts w:ascii="Open Sans" w:hAnsi="Open Sans"/>
                              <w:b/>
                              <w:sz w:val="20"/>
                            </w:rPr>
                            <w:t>for</w:t>
                          </w:r>
                          <w:r>
                            <w:rPr>
                              <w:rFonts w:ascii="Open Sans" w:hAnsi="Open Sans"/>
                              <w:b/>
                              <w:spacing w:val="-5"/>
                              <w:sz w:val="20"/>
                            </w:rPr>
                            <w:t xml:space="preserve"> </w:t>
                          </w:r>
                          <w:r>
                            <w:rPr>
                              <w:rFonts w:ascii="Open Sans" w:hAnsi="Open Sans"/>
                              <w:b/>
                              <w:spacing w:val="-2"/>
                              <w:sz w:val="20"/>
                            </w:rPr>
                            <w:t>Proposals</w:t>
                          </w:r>
                        </w:p>
                        <w:p w14:paraId="27E84199" w14:textId="77777777" w:rsidR="006D4D4E" w:rsidRDefault="00000000">
                          <w:pPr>
                            <w:spacing w:before="2"/>
                            <w:ind w:right="18"/>
                            <w:jc w:val="right"/>
                            <w:rPr>
                              <w:sz w:val="18"/>
                            </w:rPr>
                          </w:pPr>
                          <w:r>
                            <w:rPr>
                              <w:sz w:val="18"/>
                            </w:rPr>
                            <w:t>Page</w:t>
                          </w:r>
                          <w:r>
                            <w:rPr>
                              <w:spacing w:val="-5"/>
                              <w:sz w:val="18"/>
                            </w:rPr>
                            <w:t xml:space="preserve"> </w:t>
                          </w:r>
                          <w:r>
                            <w:rPr>
                              <w:sz w:val="18"/>
                            </w:rPr>
                            <w:fldChar w:fldCharType="begin"/>
                          </w:r>
                          <w:r>
                            <w:rPr>
                              <w:sz w:val="18"/>
                            </w:rPr>
                            <w:instrText xml:space="preserve"> PAGE </w:instrText>
                          </w:r>
                          <w:r>
                            <w:rPr>
                              <w:sz w:val="18"/>
                            </w:rPr>
                            <w:fldChar w:fldCharType="separate"/>
                          </w:r>
                          <w:r>
                            <w:rPr>
                              <w:sz w:val="18"/>
                            </w:rPr>
                            <w:t>26</w:t>
                          </w:r>
                          <w:r>
                            <w:rPr>
                              <w:sz w:val="18"/>
                            </w:rPr>
                            <w:fldChar w:fldCharType="end"/>
                          </w:r>
                          <w:r>
                            <w:rPr>
                              <w:spacing w:val="-1"/>
                              <w:sz w:val="18"/>
                            </w:rPr>
                            <w:t xml:space="preserve"> </w:t>
                          </w:r>
                          <w:r>
                            <w:rPr>
                              <w:sz w:val="18"/>
                            </w:rPr>
                            <w:t>of</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36</w:t>
                          </w:r>
                          <w:r>
                            <w:rPr>
                              <w:spacing w:val="-5"/>
                              <w:sz w:val="18"/>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800003pt;margin-top:34.341522pt;width:441.45pt;height:26.1pt;mso-position-horizontal-relative:page;mso-position-vertical-relative:page;z-index:-17065472" type="#_x0000_t202" id="docshape10" filled="false" stroked="false">
              <v:textbox inset="0,0,0,0">
                <w:txbxContent>
                  <w:p>
                    <w:pPr>
                      <w:spacing w:before="20"/>
                      <w:ind w:left="20" w:right="0" w:firstLine="0"/>
                      <w:jc w:val="left"/>
                      <w:rPr>
                        <w:rFonts w:ascii="Open Sans" w:hAnsi="Open Sans"/>
                        <w:b/>
                        <w:sz w:val="20"/>
                      </w:rPr>
                    </w:pPr>
                    <w:r>
                      <w:rPr>
                        <w:rFonts w:ascii="Open Sans" w:hAnsi="Open Sans"/>
                        <w:b/>
                        <w:sz w:val="20"/>
                      </w:rPr>
                      <w:t>Tennessee</w:t>
                    </w:r>
                    <w:r>
                      <w:rPr>
                        <w:rFonts w:ascii="Open Sans" w:hAnsi="Open Sans"/>
                        <w:b/>
                        <w:spacing w:val="-4"/>
                        <w:sz w:val="20"/>
                      </w:rPr>
                      <w:t> </w:t>
                    </w:r>
                    <w:r>
                      <w:rPr>
                        <w:rFonts w:ascii="Open Sans" w:hAnsi="Open Sans"/>
                        <w:b/>
                        <w:sz w:val="20"/>
                      </w:rPr>
                      <w:t>Department</w:t>
                    </w:r>
                    <w:r>
                      <w:rPr>
                        <w:rFonts w:ascii="Open Sans" w:hAnsi="Open Sans"/>
                        <w:b/>
                        <w:spacing w:val="-6"/>
                        <w:sz w:val="20"/>
                      </w:rPr>
                      <w:t> </w:t>
                    </w:r>
                    <w:r>
                      <w:rPr>
                        <w:rFonts w:ascii="Open Sans" w:hAnsi="Open Sans"/>
                        <w:b/>
                        <w:sz w:val="20"/>
                      </w:rPr>
                      <w:t>of</w:t>
                    </w:r>
                    <w:r>
                      <w:rPr>
                        <w:rFonts w:ascii="Open Sans" w:hAnsi="Open Sans"/>
                        <w:b/>
                        <w:spacing w:val="-3"/>
                        <w:sz w:val="20"/>
                      </w:rPr>
                      <w:t> </w:t>
                    </w:r>
                    <w:r>
                      <w:rPr>
                        <w:rFonts w:ascii="Open Sans" w:hAnsi="Open Sans"/>
                        <w:b/>
                        <w:sz w:val="20"/>
                      </w:rPr>
                      <w:t>Agriculture</w:t>
                    </w:r>
                    <w:r>
                      <w:rPr>
                        <w:rFonts w:ascii="Open Sans" w:hAnsi="Open Sans"/>
                        <w:b/>
                        <w:spacing w:val="1"/>
                        <w:sz w:val="20"/>
                      </w:rPr>
                      <w:t> </w:t>
                    </w:r>
                    <w:r>
                      <w:rPr>
                        <w:rFonts w:ascii="Open Sans" w:hAnsi="Open Sans"/>
                        <w:b/>
                        <w:sz w:val="20"/>
                      </w:rPr>
                      <w:t>–</w:t>
                    </w:r>
                    <w:r>
                      <w:rPr>
                        <w:rFonts w:ascii="Open Sans" w:hAnsi="Open Sans"/>
                        <w:b/>
                        <w:spacing w:val="-4"/>
                        <w:sz w:val="20"/>
                      </w:rPr>
                      <w:t> </w:t>
                    </w:r>
                    <w:r>
                      <w:rPr>
                        <w:rFonts w:ascii="Open Sans" w:hAnsi="Open Sans"/>
                        <w:b/>
                        <w:sz w:val="20"/>
                      </w:rPr>
                      <w:t>Nonpoint</w:t>
                    </w:r>
                    <w:r>
                      <w:rPr>
                        <w:rFonts w:ascii="Open Sans" w:hAnsi="Open Sans"/>
                        <w:b/>
                        <w:spacing w:val="-7"/>
                        <w:sz w:val="20"/>
                      </w:rPr>
                      <w:t> </w:t>
                    </w:r>
                    <w:r>
                      <w:rPr>
                        <w:rFonts w:ascii="Open Sans" w:hAnsi="Open Sans"/>
                        <w:b/>
                        <w:sz w:val="20"/>
                      </w:rPr>
                      <w:t>Source</w:t>
                    </w:r>
                    <w:r>
                      <w:rPr>
                        <w:rFonts w:ascii="Open Sans" w:hAnsi="Open Sans"/>
                        <w:b/>
                        <w:spacing w:val="-3"/>
                        <w:sz w:val="20"/>
                      </w:rPr>
                      <w:t> </w:t>
                    </w:r>
                    <w:r>
                      <w:rPr>
                        <w:rFonts w:ascii="Open Sans" w:hAnsi="Open Sans"/>
                        <w:b/>
                        <w:sz w:val="20"/>
                      </w:rPr>
                      <w:t>Program</w:t>
                    </w:r>
                    <w:r>
                      <w:rPr>
                        <w:rFonts w:ascii="Open Sans" w:hAnsi="Open Sans"/>
                        <w:b/>
                        <w:spacing w:val="-7"/>
                        <w:sz w:val="20"/>
                      </w:rPr>
                      <w:t> </w:t>
                    </w:r>
                    <w:r>
                      <w:rPr>
                        <w:rFonts w:ascii="Open Sans" w:hAnsi="Open Sans"/>
                        <w:b/>
                        <w:sz w:val="20"/>
                      </w:rPr>
                      <w:t>Request</w:t>
                    </w:r>
                    <w:r>
                      <w:rPr>
                        <w:rFonts w:ascii="Open Sans" w:hAnsi="Open Sans"/>
                        <w:b/>
                        <w:spacing w:val="-6"/>
                        <w:sz w:val="20"/>
                      </w:rPr>
                      <w:t> </w:t>
                    </w:r>
                    <w:r>
                      <w:rPr>
                        <w:rFonts w:ascii="Open Sans" w:hAnsi="Open Sans"/>
                        <w:b/>
                        <w:sz w:val="20"/>
                      </w:rPr>
                      <w:t>for</w:t>
                    </w:r>
                    <w:r>
                      <w:rPr>
                        <w:rFonts w:ascii="Open Sans" w:hAnsi="Open Sans"/>
                        <w:b/>
                        <w:spacing w:val="-5"/>
                        <w:sz w:val="20"/>
                      </w:rPr>
                      <w:t> </w:t>
                    </w:r>
                    <w:r>
                      <w:rPr>
                        <w:rFonts w:ascii="Open Sans" w:hAnsi="Open Sans"/>
                        <w:b/>
                        <w:spacing w:val="-2"/>
                        <w:sz w:val="20"/>
                      </w:rPr>
                      <w:t>Proposals</w:t>
                    </w:r>
                  </w:p>
                  <w:p>
                    <w:pPr>
                      <w:spacing w:before="2"/>
                      <w:ind w:left="0" w:right="18" w:firstLine="0"/>
                      <w:jc w:val="righ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26</w:t>
                    </w:r>
                    <w:r>
                      <w:rPr>
                        <w:sz w:val="18"/>
                      </w:rPr>
                      <w:fldChar w:fldCharType="end"/>
                    </w:r>
                    <w:r>
                      <w:rPr>
                        <w:spacing w:val="-1"/>
                        <w:sz w:val="18"/>
                      </w:rPr>
                      <w:t> </w:t>
                    </w:r>
                    <w:r>
                      <w:rPr>
                        <w:sz w:val="18"/>
                      </w:rPr>
                      <w:t>of</w:t>
                    </w:r>
                    <w:r>
                      <w:rPr>
                        <w:spacing w:val="-1"/>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36</w:t>
                    </w:r>
                    <w:r>
                      <w:rPr>
                        <w:spacing w:val="-5"/>
                        <w:sz w:val="18"/>
                      </w:rPr>
                      <w:fldChar w:fldCharType="end"/>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55B1F"/>
    <w:multiLevelType w:val="hybridMultilevel"/>
    <w:tmpl w:val="E3909E40"/>
    <w:lvl w:ilvl="0" w:tplc="6A56DE60">
      <w:start w:val="10"/>
      <w:numFmt w:val="decimal"/>
      <w:lvlText w:val="%1."/>
      <w:lvlJc w:val="left"/>
      <w:pPr>
        <w:ind w:left="1480" w:hanging="310"/>
        <w:jc w:val="left"/>
      </w:pPr>
      <w:rPr>
        <w:rFonts w:ascii="Open Sans" w:eastAsia="Open Sans" w:hAnsi="Open Sans" w:cs="Open Sans" w:hint="default"/>
        <w:b/>
        <w:bCs/>
        <w:i w:val="0"/>
        <w:iCs w:val="0"/>
        <w:spacing w:val="-2"/>
        <w:w w:val="100"/>
        <w:sz w:val="16"/>
        <w:szCs w:val="16"/>
        <w:lang w:val="en-US" w:eastAsia="en-US" w:bidi="ar-SA"/>
      </w:rPr>
    </w:lvl>
    <w:lvl w:ilvl="1" w:tplc="B5DEB09E">
      <w:numFmt w:val="bullet"/>
      <w:lvlText w:val="•"/>
      <w:lvlJc w:val="left"/>
      <w:pPr>
        <w:ind w:left="2520" w:hanging="310"/>
      </w:pPr>
      <w:rPr>
        <w:rFonts w:hint="default"/>
        <w:lang w:val="en-US" w:eastAsia="en-US" w:bidi="ar-SA"/>
      </w:rPr>
    </w:lvl>
    <w:lvl w:ilvl="2" w:tplc="4970D404">
      <w:numFmt w:val="bullet"/>
      <w:lvlText w:val="•"/>
      <w:lvlJc w:val="left"/>
      <w:pPr>
        <w:ind w:left="3560" w:hanging="310"/>
      </w:pPr>
      <w:rPr>
        <w:rFonts w:hint="default"/>
        <w:lang w:val="en-US" w:eastAsia="en-US" w:bidi="ar-SA"/>
      </w:rPr>
    </w:lvl>
    <w:lvl w:ilvl="3" w:tplc="24B46D06">
      <w:numFmt w:val="bullet"/>
      <w:lvlText w:val="•"/>
      <w:lvlJc w:val="left"/>
      <w:pPr>
        <w:ind w:left="4600" w:hanging="310"/>
      </w:pPr>
      <w:rPr>
        <w:rFonts w:hint="default"/>
        <w:lang w:val="en-US" w:eastAsia="en-US" w:bidi="ar-SA"/>
      </w:rPr>
    </w:lvl>
    <w:lvl w:ilvl="4" w:tplc="1FEE4F7E">
      <w:numFmt w:val="bullet"/>
      <w:lvlText w:val="•"/>
      <w:lvlJc w:val="left"/>
      <w:pPr>
        <w:ind w:left="5640" w:hanging="310"/>
      </w:pPr>
      <w:rPr>
        <w:rFonts w:hint="default"/>
        <w:lang w:val="en-US" w:eastAsia="en-US" w:bidi="ar-SA"/>
      </w:rPr>
    </w:lvl>
    <w:lvl w:ilvl="5" w:tplc="EC700E1C">
      <w:numFmt w:val="bullet"/>
      <w:lvlText w:val="•"/>
      <w:lvlJc w:val="left"/>
      <w:pPr>
        <w:ind w:left="6680" w:hanging="310"/>
      </w:pPr>
      <w:rPr>
        <w:rFonts w:hint="default"/>
        <w:lang w:val="en-US" w:eastAsia="en-US" w:bidi="ar-SA"/>
      </w:rPr>
    </w:lvl>
    <w:lvl w:ilvl="6" w:tplc="CA0837DA">
      <w:numFmt w:val="bullet"/>
      <w:lvlText w:val="•"/>
      <w:lvlJc w:val="left"/>
      <w:pPr>
        <w:ind w:left="7720" w:hanging="310"/>
      </w:pPr>
      <w:rPr>
        <w:rFonts w:hint="default"/>
        <w:lang w:val="en-US" w:eastAsia="en-US" w:bidi="ar-SA"/>
      </w:rPr>
    </w:lvl>
    <w:lvl w:ilvl="7" w:tplc="243C857C">
      <w:numFmt w:val="bullet"/>
      <w:lvlText w:val="•"/>
      <w:lvlJc w:val="left"/>
      <w:pPr>
        <w:ind w:left="8760" w:hanging="310"/>
      </w:pPr>
      <w:rPr>
        <w:rFonts w:hint="default"/>
        <w:lang w:val="en-US" w:eastAsia="en-US" w:bidi="ar-SA"/>
      </w:rPr>
    </w:lvl>
    <w:lvl w:ilvl="8" w:tplc="56A67326">
      <w:numFmt w:val="bullet"/>
      <w:lvlText w:val="•"/>
      <w:lvlJc w:val="left"/>
      <w:pPr>
        <w:ind w:left="9800" w:hanging="310"/>
      </w:pPr>
      <w:rPr>
        <w:rFonts w:hint="default"/>
        <w:lang w:val="en-US" w:eastAsia="en-US" w:bidi="ar-SA"/>
      </w:rPr>
    </w:lvl>
  </w:abstractNum>
  <w:abstractNum w:abstractNumId="1" w15:restartNumberingAfterBreak="0">
    <w:nsid w:val="1FC341BB"/>
    <w:multiLevelType w:val="hybridMultilevel"/>
    <w:tmpl w:val="C066AEFC"/>
    <w:lvl w:ilvl="0" w:tplc="AAB6907E">
      <w:numFmt w:val="bullet"/>
      <w:lvlText w:val="o"/>
      <w:lvlJc w:val="left"/>
      <w:pPr>
        <w:ind w:left="2521" w:hanging="360"/>
      </w:pPr>
      <w:rPr>
        <w:rFonts w:ascii="Courier New" w:eastAsia="Courier New" w:hAnsi="Courier New" w:cs="Courier New" w:hint="default"/>
        <w:b w:val="0"/>
        <w:bCs w:val="0"/>
        <w:i w:val="0"/>
        <w:iCs w:val="0"/>
        <w:spacing w:val="0"/>
        <w:w w:val="100"/>
        <w:sz w:val="22"/>
        <w:szCs w:val="22"/>
        <w:lang w:val="en-US" w:eastAsia="en-US" w:bidi="ar-SA"/>
      </w:rPr>
    </w:lvl>
    <w:lvl w:ilvl="1" w:tplc="BEDA39BC">
      <w:numFmt w:val="bullet"/>
      <w:lvlText w:val=""/>
      <w:lvlJc w:val="left"/>
      <w:pPr>
        <w:ind w:left="3241" w:hanging="361"/>
      </w:pPr>
      <w:rPr>
        <w:rFonts w:ascii="Wingdings" w:eastAsia="Wingdings" w:hAnsi="Wingdings" w:cs="Wingdings" w:hint="default"/>
        <w:b w:val="0"/>
        <w:bCs w:val="0"/>
        <w:i w:val="0"/>
        <w:iCs w:val="0"/>
        <w:spacing w:val="0"/>
        <w:w w:val="100"/>
        <w:sz w:val="22"/>
        <w:szCs w:val="22"/>
        <w:lang w:val="en-US" w:eastAsia="en-US" w:bidi="ar-SA"/>
      </w:rPr>
    </w:lvl>
    <w:lvl w:ilvl="2" w:tplc="2AC42BA8">
      <w:numFmt w:val="bullet"/>
      <w:lvlText w:val="•"/>
      <w:lvlJc w:val="left"/>
      <w:pPr>
        <w:ind w:left="4200" w:hanging="361"/>
      </w:pPr>
      <w:rPr>
        <w:rFonts w:hint="default"/>
        <w:lang w:val="en-US" w:eastAsia="en-US" w:bidi="ar-SA"/>
      </w:rPr>
    </w:lvl>
    <w:lvl w:ilvl="3" w:tplc="3996BF44">
      <w:numFmt w:val="bullet"/>
      <w:lvlText w:val="•"/>
      <w:lvlJc w:val="left"/>
      <w:pPr>
        <w:ind w:left="5160" w:hanging="361"/>
      </w:pPr>
      <w:rPr>
        <w:rFonts w:hint="default"/>
        <w:lang w:val="en-US" w:eastAsia="en-US" w:bidi="ar-SA"/>
      </w:rPr>
    </w:lvl>
    <w:lvl w:ilvl="4" w:tplc="150CF59C">
      <w:numFmt w:val="bullet"/>
      <w:lvlText w:val="•"/>
      <w:lvlJc w:val="left"/>
      <w:pPr>
        <w:ind w:left="6120" w:hanging="361"/>
      </w:pPr>
      <w:rPr>
        <w:rFonts w:hint="default"/>
        <w:lang w:val="en-US" w:eastAsia="en-US" w:bidi="ar-SA"/>
      </w:rPr>
    </w:lvl>
    <w:lvl w:ilvl="5" w:tplc="2DAC6AB0">
      <w:numFmt w:val="bullet"/>
      <w:lvlText w:val="•"/>
      <w:lvlJc w:val="left"/>
      <w:pPr>
        <w:ind w:left="7080" w:hanging="361"/>
      </w:pPr>
      <w:rPr>
        <w:rFonts w:hint="default"/>
        <w:lang w:val="en-US" w:eastAsia="en-US" w:bidi="ar-SA"/>
      </w:rPr>
    </w:lvl>
    <w:lvl w:ilvl="6" w:tplc="3BD0EEF0">
      <w:numFmt w:val="bullet"/>
      <w:lvlText w:val="•"/>
      <w:lvlJc w:val="left"/>
      <w:pPr>
        <w:ind w:left="8040" w:hanging="361"/>
      </w:pPr>
      <w:rPr>
        <w:rFonts w:hint="default"/>
        <w:lang w:val="en-US" w:eastAsia="en-US" w:bidi="ar-SA"/>
      </w:rPr>
    </w:lvl>
    <w:lvl w:ilvl="7" w:tplc="279027B2">
      <w:numFmt w:val="bullet"/>
      <w:lvlText w:val="•"/>
      <w:lvlJc w:val="left"/>
      <w:pPr>
        <w:ind w:left="9000" w:hanging="361"/>
      </w:pPr>
      <w:rPr>
        <w:rFonts w:hint="default"/>
        <w:lang w:val="en-US" w:eastAsia="en-US" w:bidi="ar-SA"/>
      </w:rPr>
    </w:lvl>
    <w:lvl w:ilvl="8" w:tplc="366C5ECE">
      <w:numFmt w:val="bullet"/>
      <w:lvlText w:val="•"/>
      <w:lvlJc w:val="left"/>
      <w:pPr>
        <w:ind w:left="9960" w:hanging="361"/>
      </w:pPr>
      <w:rPr>
        <w:rFonts w:hint="default"/>
        <w:lang w:val="en-US" w:eastAsia="en-US" w:bidi="ar-SA"/>
      </w:rPr>
    </w:lvl>
  </w:abstractNum>
  <w:abstractNum w:abstractNumId="2" w15:restartNumberingAfterBreak="0">
    <w:nsid w:val="21114633"/>
    <w:multiLevelType w:val="hybridMultilevel"/>
    <w:tmpl w:val="C0200D4E"/>
    <w:lvl w:ilvl="0" w:tplc="E46A4568">
      <w:numFmt w:val="bullet"/>
      <w:lvlText w:val="•"/>
      <w:lvlJc w:val="left"/>
      <w:pPr>
        <w:ind w:left="1640" w:hanging="360"/>
      </w:pPr>
      <w:rPr>
        <w:rFonts w:ascii="Arial" w:eastAsia="Arial" w:hAnsi="Arial" w:cs="Arial" w:hint="default"/>
        <w:b w:val="0"/>
        <w:bCs w:val="0"/>
        <w:i w:val="0"/>
        <w:iCs w:val="0"/>
        <w:spacing w:val="0"/>
        <w:w w:val="131"/>
        <w:sz w:val="24"/>
        <w:szCs w:val="24"/>
        <w:lang w:val="en-US" w:eastAsia="en-US" w:bidi="ar-SA"/>
      </w:rPr>
    </w:lvl>
    <w:lvl w:ilvl="1" w:tplc="F418E9F2">
      <w:numFmt w:val="bullet"/>
      <w:lvlText w:val="-"/>
      <w:lvlJc w:val="left"/>
      <w:pPr>
        <w:ind w:left="23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EFADAAE">
      <w:numFmt w:val="bullet"/>
      <w:lvlText w:val="•"/>
      <w:lvlJc w:val="left"/>
      <w:pPr>
        <w:ind w:left="3417" w:hanging="360"/>
      </w:pPr>
      <w:rPr>
        <w:rFonts w:hint="default"/>
        <w:lang w:val="en-US" w:eastAsia="en-US" w:bidi="ar-SA"/>
      </w:rPr>
    </w:lvl>
    <w:lvl w:ilvl="3" w:tplc="BEB4B44C">
      <w:numFmt w:val="bullet"/>
      <w:lvlText w:val="•"/>
      <w:lvlJc w:val="left"/>
      <w:pPr>
        <w:ind w:left="4475" w:hanging="360"/>
      </w:pPr>
      <w:rPr>
        <w:rFonts w:hint="default"/>
        <w:lang w:val="en-US" w:eastAsia="en-US" w:bidi="ar-SA"/>
      </w:rPr>
    </w:lvl>
    <w:lvl w:ilvl="4" w:tplc="6CEC07EC">
      <w:numFmt w:val="bullet"/>
      <w:lvlText w:val="•"/>
      <w:lvlJc w:val="left"/>
      <w:pPr>
        <w:ind w:left="5533" w:hanging="360"/>
      </w:pPr>
      <w:rPr>
        <w:rFonts w:hint="default"/>
        <w:lang w:val="en-US" w:eastAsia="en-US" w:bidi="ar-SA"/>
      </w:rPr>
    </w:lvl>
    <w:lvl w:ilvl="5" w:tplc="5338E8E0">
      <w:numFmt w:val="bullet"/>
      <w:lvlText w:val="•"/>
      <w:lvlJc w:val="left"/>
      <w:pPr>
        <w:ind w:left="6591" w:hanging="360"/>
      </w:pPr>
      <w:rPr>
        <w:rFonts w:hint="default"/>
        <w:lang w:val="en-US" w:eastAsia="en-US" w:bidi="ar-SA"/>
      </w:rPr>
    </w:lvl>
    <w:lvl w:ilvl="6" w:tplc="868E58A0">
      <w:numFmt w:val="bullet"/>
      <w:lvlText w:val="•"/>
      <w:lvlJc w:val="left"/>
      <w:pPr>
        <w:ind w:left="7648" w:hanging="360"/>
      </w:pPr>
      <w:rPr>
        <w:rFonts w:hint="default"/>
        <w:lang w:val="en-US" w:eastAsia="en-US" w:bidi="ar-SA"/>
      </w:rPr>
    </w:lvl>
    <w:lvl w:ilvl="7" w:tplc="43904D5C">
      <w:numFmt w:val="bullet"/>
      <w:lvlText w:val="•"/>
      <w:lvlJc w:val="left"/>
      <w:pPr>
        <w:ind w:left="8706" w:hanging="360"/>
      </w:pPr>
      <w:rPr>
        <w:rFonts w:hint="default"/>
        <w:lang w:val="en-US" w:eastAsia="en-US" w:bidi="ar-SA"/>
      </w:rPr>
    </w:lvl>
    <w:lvl w:ilvl="8" w:tplc="1E3E7CEC">
      <w:numFmt w:val="bullet"/>
      <w:lvlText w:val="•"/>
      <w:lvlJc w:val="left"/>
      <w:pPr>
        <w:ind w:left="9764" w:hanging="360"/>
      </w:pPr>
      <w:rPr>
        <w:rFonts w:hint="default"/>
        <w:lang w:val="en-US" w:eastAsia="en-US" w:bidi="ar-SA"/>
      </w:rPr>
    </w:lvl>
  </w:abstractNum>
  <w:abstractNum w:abstractNumId="3" w15:restartNumberingAfterBreak="0">
    <w:nsid w:val="25F71BF6"/>
    <w:multiLevelType w:val="hybridMultilevel"/>
    <w:tmpl w:val="E5989864"/>
    <w:lvl w:ilvl="0" w:tplc="E13C4F04">
      <w:start w:val="1"/>
      <w:numFmt w:val="upperLetter"/>
      <w:lvlText w:val="%1."/>
      <w:lvlJc w:val="left"/>
      <w:pPr>
        <w:ind w:left="985" w:hanging="265"/>
        <w:jc w:val="left"/>
      </w:pPr>
      <w:rPr>
        <w:rFonts w:ascii="Open Sans" w:eastAsia="Open Sans" w:hAnsi="Open Sans" w:cs="Open Sans" w:hint="default"/>
        <w:b/>
        <w:bCs/>
        <w:i w:val="0"/>
        <w:iCs w:val="0"/>
        <w:spacing w:val="0"/>
        <w:w w:val="100"/>
        <w:sz w:val="20"/>
        <w:szCs w:val="20"/>
        <w:lang w:val="en-US" w:eastAsia="en-US" w:bidi="ar-SA"/>
      </w:rPr>
    </w:lvl>
    <w:lvl w:ilvl="1" w:tplc="AB94F5E2">
      <w:numFmt w:val="bullet"/>
      <w:lvlText w:val=""/>
      <w:lvlJc w:val="left"/>
      <w:pPr>
        <w:ind w:left="3061" w:hanging="361"/>
      </w:pPr>
      <w:rPr>
        <w:rFonts w:ascii="Wingdings" w:eastAsia="Wingdings" w:hAnsi="Wingdings" w:cs="Wingdings" w:hint="default"/>
        <w:b w:val="0"/>
        <w:bCs w:val="0"/>
        <w:i w:val="0"/>
        <w:iCs w:val="0"/>
        <w:spacing w:val="0"/>
        <w:w w:val="100"/>
        <w:sz w:val="16"/>
        <w:szCs w:val="16"/>
        <w:lang w:val="en-US" w:eastAsia="en-US" w:bidi="ar-SA"/>
      </w:rPr>
    </w:lvl>
    <w:lvl w:ilvl="2" w:tplc="A122172C">
      <w:numFmt w:val="bullet"/>
      <w:lvlText w:val="•"/>
      <w:lvlJc w:val="left"/>
      <w:pPr>
        <w:ind w:left="4040" w:hanging="361"/>
      </w:pPr>
      <w:rPr>
        <w:rFonts w:hint="default"/>
        <w:lang w:val="en-US" w:eastAsia="en-US" w:bidi="ar-SA"/>
      </w:rPr>
    </w:lvl>
    <w:lvl w:ilvl="3" w:tplc="448643BE">
      <w:numFmt w:val="bullet"/>
      <w:lvlText w:val="•"/>
      <w:lvlJc w:val="left"/>
      <w:pPr>
        <w:ind w:left="5020" w:hanging="361"/>
      </w:pPr>
      <w:rPr>
        <w:rFonts w:hint="default"/>
        <w:lang w:val="en-US" w:eastAsia="en-US" w:bidi="ar-SA"/>
      </w:rPr>
    </w:lvl>
    <w:lvl w:ilvl="4" w:tplc="65528618">
      <w:numFmt w:val="bullet"/>
      <w:lvlText w:val="•"/>
      <w:lvlJc w:val="left"/>
      <w:pPr>
        <w:ind w:left="6000" w:hanging="361"/>
      </w:pPr>
      <w:rPr>
        <w:rFonts w:hint="default"/>
        <w:lang w:val="en-US" w:eastAsia="en-US" w:bidi="ar-SA"/>
      </w:rPr>
    </w:lvl>
    <w:lvl w:ilvl="5" w:tplc="CEC4A9C8">
      <w:numFmt w:val="bullet"/>
      <w:lvlText w:val="•"/>
      <w:lvlJc w:val="left"/>
      <w:pPr>
        <w:ind w:left="6980" w:hanging="361"/>
      </w:pPr>
      <w:rPr>
        <w:rFonts w:hint="default"/>
        <w:lang w:val="en-US" w:eastAsia="en-US" w:bidi="ar-SA"/>
      </w:rPr>
    </w:lvl>
    <w:lvl w:ilvl="6" w:tplc="0FD830C2">
      <w:numFmt w:val="bullet"/>
      <w:lvlText w:val="•"/>
      <w:lvlJc w:val="left"/>
      <w:pPr>
        <w:ind w:left="7960" w:hanging="361"/>
      </w:pPr>
      <w:rPr>
        <w:rFonts w:hint="default"/>
        <w:lang w:val="en-US" w:eastAsia="en-US" w:bidi="ar-SA"/>
      </w:rPr>
    </w:lvl>
    <w:lvl w:ilvl="7" w:tplc="F8124C60">
      <w:numFmt w:val="bullet"/>
      <w:lvlText w:val="•"/>
      <w:lvlJc w:val="left"/>
      <w:pPr>
        <w:ind w:left="8940" w:hanging="361"/>
      </w:pPr>
      <w:rPr>
        <w:rFonts w:hint="default"/>
        <w:lang w:val="en-US" w:eastAsia="en-US" w:bidi="ar-SA"/>
      </w:rPr>
    </w:lvl>
    <w:lvl w:ilvl="8" w:tplc="648E0AC8">
      <w:numFmt w:val="bullet"/>
      <w:lvlText w:val="•"/>
      <w:lvlJc w:val="left"/>
      <w:pPr>
        <w:ind w:left="9920" w:hanging="361"/>
      </w:pPr>
      <w:rPr>
        <w:rFonts w:hint="default"/>
        <w:lang w:val="en-US" w:eastAsia="en-US" w:bidi="ar-SA"/>
      </w:rPr>
    </w:lvl>
  </w:abstractNum>
  <w:abstractNum w:abstractNumId="4" w15:restartNumberingAfterBreak="0">
    <w:nsid w:val="38F00B0A"/>
    <w:multiLevelType w:val="hybridMultilevel"/>
    <w:tmpl w:val="58AC4846"/>
    <w:lvl w:ilvl="0" w:tplc="39B42832">
      <w:numFmt w:val="bullet"/>
      <w:lvlText w:val="•"/>
      <w:lvlJc w:val="left"/>
      <w:pPr>
        <w:ind w:left="1440" w:hanging="360"/>
      </w:pPr>
      <w:rPr>
        <w:rFonts w:ascii="Arial" w:eastAsia="Arial" w:hAnsi="Arial" w:cs="Arial" w:hint="default"/>
        <w:b w:val="0"/>
        <w:bCs w:val="0"/>
        <w:i w:val="0"/>
        <w:iCs w:val="0"/>
        <w:spacing w:val="0"/>
        <w:w w:val="131"/>
        <w:sz w:val="22"/>
        <w:szCs w:val="22"/>
        <w:lang w:val="en-US" w:eastAsia="en-US" w:bidi="ar-SA"/>
      </w:rPr>
    </w:lvl>
    <w:lvl w:ilvl="1" w:tplc="7AF69D3E">
      <w:numFmt w:val="bullet"/>
      <w:lvlText w:val="•"/>
      <w:lvlJc w:val="left"/>
      <w:pPr>
        <w:ind w:left="2484" w:hanging="360"/>
      </w:pPr>
      <w:rPr>
        <w:rFonts w:hint="default"/>
        <w:lang w:val="en-US" w:eastAsia="en-US" w:bidi="ar-SA"/>
      </w:rPr>
    </w:lvl>
    <w:lvl w:ilvl="2" w:tplc="CC6CCC7C">
      <w:numFmt w:val="bullet"/>
      <w:lvlText w:val="•"/>
      <w:lvlJc w:val="left"/>
      <w:pPr>
        <w:ind w:left="3528" w:hanging="360"/>
      </w:pPr>
      <w:rPr>
        <w:rFonts w:hint="default"/>
        <w:lang w:val="en-US" w:eastAsia="en-US" w:bidi="ar-SA"/>
      </w:rPr>
    </w:lvl>
    <w:lvl w:ilvl="3" w:tplc="36BAFE5E">
      <w:numFmt w:val="bullet"/>
      <w:lvlText w:val="•"/>
      <w:lvlJc w:val="left"/>
      <w:pPr>
        <w:ind w:left="4572" w:hanging="360"/>
      </w:pPr>
      <w:rPr>
        <w:rFonts w:hint="default"/>
        <w:lang w:val="en-US" w:eastAsia="en-US" w:bidi="ar-SA"/>
      </w:rPr>
    </w:lvl>
    <w:lvl w:ilvl="4" w:tplc="E444C318">
      <w:numFmt w:val="bullet"/>
      <w:lvlText w:val="•"/>
      <w:lvlJc w:val="left"/>
      <w:pPr>
        <w:ind w:left="5616" w:hanging="360"/>
      </w:pPr>
      <w:rPr>
        <w:rFonts w:hint="default"/>
        <w:lang w:val="en-US" w:eastAsia="en-US" w:bidi="ar-SA"/>
      </w:rPr>
    </w:lvl>
    <w:lvl w:ilvl="5" w:tplc="ECA2881C">
      <w:numFmt w:val="bullet"/>
      <w:lvlText w:val="•"/>
      <w:lvlJc w:val="left"/>
      <w:pPr>
        <w:ind w:left="6660" w:hanging="360"/>
      </w:pPr>
      <w:rPr>
        <w:rFonts w:hint="default"/>
        <w:lang w:val="en-US" w:eastAsia="en-US" w:bidi="ar-SA"/>
      </w:rPr>
    </w:lvl>
    <w:lvl w:ilvl="6" w:tplc="162269BC">
      <w:numFmt w:val="bullet"/>
      <w:lvlText w:val="•"/>
      <w:lvlJc w:val="left"/>
      <w:pPr>
        <w:ind w:left="7704" w:hanging="360"/>
      </w:pPr>
      <w:rPr>
        <w:rFonts w:hint="default"/>
        <w:lang w:val="en-US" w:eastAsia="en-US" w:bidi="ar-SA"/>
      </w:rPr>
    </w:lvl>
    <w:lvl w:ilvl="7" w:tplc="EF448FCA">
      <w:numFmt w:val="bullet"/>
      <w:lvlText w:val="•"/>
      <w:lvlJc w:val="left"/>
      <w:pPr>
        <w:ind w:left="8748" w:hanging="360"/>
      </w:pPr>
      <w:rPr>
        <w:rFonts w:hint="default"/>
        <w:lang w:val="en-US" w:eastAsia="en-US" w:bidi="ar-SA"/>
      </w:rPr>
    </w:lvl>
    <w:lvl w:ilvl="8" w:tplc="9A46EE46">
      <w:numFmt w:val="bullet"/>
      <w:lvlText w:val="•"/>
      <w:lvlJc w:val="left"/>
      <w:pPr>
        <w:ind w:left="9792" w:hanging="360"/>
      </w:pPr>
      <w:rPr>
        <w:rFonts w:hint="default"/>
        <w:lang w:val="en-US" w:eastAsia="en-US" w:bidi="ar-SA"/>
      </w:rPr>
    </w:lvl>
  </w:abstractNum>
  <w:abstractNum w:abstractNumId="5" w15:restartNumberingAfterBreak="0">
    <w:nsid w:val="3C1F3F4D"/>
    <w:multiLevelType w:val="hybridMultilevel"/>
    <w:tmpl w:val="695C62CC"/>
    <w:lvl w:ilvl="0" w:tplc="CC56B720">
      <w:start w:val="1"/>
      <w:numFmt w:val="decimal"/>
      <w:lvlText w:val="%1."/>
      <w:lvlJc w:val="left"/>
      <w:pPr>
        <w:ind w:left="1540" w:hanging="360"/>
        <w:jc w:val="right"/>
      </w:pPr>
      <w:rPr>
        <w:rFonts w:hint="default"/>
        <w:spacing w:val="0"/>
        <w:w w:val="100"/>
        <w:lang w:val="en-US" w:eastAsia="en-US" w:bidi="ar-SA"/>
      </w:rPr>
    </w:lvl>
    <w:lvl w:ilvl="1" w:tplc="DE60A33C">
      <w:start w:val="1"/>
      <w:numFmt w:val="decimal"/>
      <w:lvlText w:val="%2)"/>
      <w:lvlJc w:val="left"/>
      <w:pPr>
        <w:ind w:left="1560" w:hanging="360"/>
        <w:jc w:val="right"/>
      </w:pPr>
      <w:rPr>
        <w:rFonts w:ascii="Arial" w:eastAsia="Arial" w:hAnsi="Arial" w:cs="Arial" w:hint="default"/>
        <w:b/>
        <w:bCs/>
        <w:i w:val="0"/>
        <w:iCs w:val="0"/>
        <w:spacing w:val="0"/>
        <w:w w:val="100"/>
        <w:sz w:val="24"/>
        <w:szCs w:val="24"/>
        <w:lang w:val="en-US" w:eastAsia="en-US" w:bidi="ar-SA"/>
      </w:rPr>
    </w:lvl>
    <w:lvl w:ilvl="2" w:tplc="D5AE14C8">
      <w:start w:val="1"/>
      <w:numFmt w:val="lowerLetter"/>
      <w:lvlText w:val="%3."/>
      <w:lvlJc w:val="left"/>
      <w:pPr>
        <w:ind w:left="2281" w:hanging="360"/>
        <w:jc w:val="left"/>
      </w:pPr>
      <w:rPr>
        <w:rFonts w:ascii="Arial" w:eastAsia="Arial" w:hAnsi="Arial" w:cs="Arial" w:hint="default"/>
        <w:b w:val="0"/>
        <w:bCs w:val="0"/>
        <w:i w:val="0"/>
        <w:iCs w:val="0"/>
        <w:spacing w:val="0"/>
        <w:w w:val="100"/>
        <w:sz w:val="24"/>
        <w:szCs w:val="24"/>
        <w:lang w:val="en-US" w:eastAsia="en-US" w:bidi="ar-SA"/>
      </w:rPr>
    </w:lvl>
    <w:lvl w:ilvl="3" w:tplc="8AD45CF4">
      <w:start w:val="1"/>
      <w:numFmt w:val="lowerRoman"/>
      <w:lvlText w:val="%4."/>
      <w:lvlJc w:val="left"/>
      <w:pPr>
        <w:ind w:left="2611" w:hanging="270"/>
        <w:jc w:val="right"/>
      </w:pPr>
      <w:rPr>
        <w:rFonts w:ascii="Arial" w:eastAsia="Arial" w:hAnsi="Arial" w:cs="Arial" w:hint="default"/>
        <w:b w:val="0"/>
        <w:bCs w:val="0"/>
        <w:i w:val="0"/>
        <w:iCs w:val="0"/>
        <w:spacing w:val="0"/>
        <w:w w:val="100"/>
        <w:sz w:val="24"/>
        <w:szCs w:val="24"/>
        <w:lang w:val="en-US" w:eastAsia="en-US" w:bidi="ar-SA"/>
      </w:rPr>
    </w:lvl>
    <w:lvl w:ilvl="4" w:tplc="89D406C6">
      <w:numFmt w:val="bullet"/>
      <w:lvlText w:val="•"/>
      <w:lvlJc w:val="left"/>
      <w:pPr>
        <w:ind w:left="2620" w:hanging="270"/>
      </w:pPr>
      <w:rPr>
        <w:rFonts w:hint="default"/>
        <w:lang w:val="en-US" w:eastAsia="en-US" w:bidi="ar-SA"/>
      </w:rPr>
    </w:lvl>
    <w:lvl w:ilvl="5" w:tplc="518486E8">
      <w:numFmt w:val="bullet"/>
      <w:lvlText w:val="•"/>
      <w:lvlJc w:val="left"/>
      <w:pPr>
        <w:ind w:left="4163" w:hanging="270"/>
      </w:pPr>
      <w:rPr>
        <w:rFonts w:hint="default"/>
        <w:lang w:val="en-US" w:eastAsia="en-US" w:bidi="ar-SA"/>
      </w:rPr>
    </w:lvl>
    <w:lvl w:ilvl="6" w:tplc="F0C2F9F2">
      <w:numFmt w:val="bullet"/>
      <w:lvlText w:val="•"/>
      <w:lvlJc w:val="left"/>
      <w:pPr>
        <w:ind w:left="5706" w:hanging="270"/>
      </w:pPr>
      <w:rPr>
        <w:rFonts w:hint="default"/>
        <w:lang w:val="en-US" w:eastAsia="en-US" w:bidi="ar-SA"/>
      </w:rPr>
    </w:lvl>
    <w:lvl w:ilvl="7" w:tplc="42064564">
      <w:numFmt w:val="bullet"/>
      <w:lvlText w:val="•"/>
      <w:lvlJc w:val="left"/>
      <w:pPr>
        <w:ind w:left="7250" w:hanging="270"/>
      </w:pPr>
      <w:rPr>
        <w:rFonts w:hint="default"/>
        <w:lang w:val="en-US" w:eastAsia="en-US" w:bidi="ar-SA"/>
      </w:rPr>
    </w:lvl>
    <w:lvl w:ilvl="8" w:tplc="71B241E0">
      <w:numFmt w:val="bullet"/>
      <w:lvlText w:val="•"/>
      <w:lvlJc w:val="left"/>
      <w:pPr>
        <w:ind w:left="8793" w:hanging="270"/>
      </w:pPr>
      <w:rPr>
        <w:rFonts w:hint="default"/>
        <w:lang w:val="en-US" w:eastAsia="en-US" w:bidi="ar-SA"/>
      </w:rPr>
    </w:lvl>
  </w:abstractNum>
  <w:abstractNum w:abstractNumId="6" w15:restartNumberingAfterBreak="0">
    <w:nsid w:val="40A379F3"/>
    <w:multiLevelType w:val="hybridMultilevel"/>
    <w:tmpl w:val="439049F2"/>
    <w:lvl w:ilvl="0" w:tplc="43F45ED2">
      <w:numFmt w:val="bullet"/>
      <w:lvlText w:val="•"/>
      <w:lvlJc w:val="left"/>
      <w:pPr>
        <w:ind w:left="1180" w:hanging="360"/>
      </w:pPr>
      <w:rPr>
        <w:rFonts w:ascii="Arial" w:eastAsia="Arial" w:hAnsi="Arial" w:cs="Arial" w:hint="default"/>
        <w:b w:val="0"/>
        <w:bCs w:val="0"/>
        <w:i w:val="0"/>
        <w:iCs w:val="0"/>
        <w:spacing w:val="0"/>
        <w:w w:val="131"/>
        <w:sz w:val="24"/>
        <w:szCs w:val="24"/>
        <w:lang w:val="en-US" w:eastAsia="en-US" w:bidi="ar-SA"/>
      </w:rPr>
    </w:lvl>
    <w:lvl w:ilvl="1" w:tplc="14EC076A">
      <w:numFmt w:val="bullet"/>
      <w:lvlText w:val="•"/>
      <w:lvlJc w:val="left"/>
      <w:pPr>
        <w:ind w:left="2250" w:hanging="360"/>
      </w:pPr>
      <w:rPr>
        <w:rFonts w:hint="default"/>
        <w:lang w:val="en-US" w:eastAsia="en-US" w:bidi="ar-SA"/>
      </w:rPr>
    </w:lvl>
    <w:lvl w:ilvl="2" w:tplc="C5D63B24">
      <w:numFmt w:val="bullet"/>
      <w:lvlText w:val="•"/>
      <w:lvlJc w:val="left"/>
      <w:pPr>
        <w:ind w:left="3320" w:hanging="360"/>
      </w:pPr>
      <w:rPr>
        <w:rFonts w:hint="default"/>
        <w:lang w:val="en-US" w:eastAsia="en-US" w:bidi="ar-SA"/>
      </w:rPr>
    </w:lvl>
    <w:lvl w:ilvl="3" w:tplc="658E5B82">
      <w:numFmt w:val="bullet"/>
      <w:lvlText w:val="•"/>
      <w:lvlJc w:val="left"/>
      <w:pPr>
        <w:ind w:left="4390" w:hanging="360"/>
      </w:pPr>
      <w:rPr>
        <w:rFonts w:hint="default"/>
        <w:lang w:val="en-US" w:eastAsia="en-US" w:bidi="ar-SA"/>
      </w:rPr>
    </w:lvl>
    <w:lvl w:ilvl="4" w:tplc="E5CAF80A">
      <w:numFmt w:val="bullet"/>
      <w:lvlText w:val="•"/>
      <w:lvlJc w:val="left"/>
      <w:pPr>
        <w:ind w:left="5460" w:hanging="360"/>
      </w:pPr>
      <w:rPr>
        <w:rFonts w:hint="default"/>
        <w:lang w:val="en-US" w:eastAsia="en-US" w:bidi="ar-SA"/>
      </w:rPr>
    </w:lvl>
    <w:lvl w:ilvl="5" w:tplc="4B987092">
      <w:numFmt w:val="bullet"/>
      <w:lvlText w:val="•"/>
      <w:lvlJc w:val="left"/>
      <w:pPr>
        <w:ind w:left="6530" w:hanging="360"/>
      </w:pPr>
      <w:rPr>
        <w:rFonts w:hint="default"/>
        <w:lang w:val="en-US" w:eastAsia="en-US" w:bidi="ar-SA"/>
      </w:rPr>
    </w:lvl>
    <w:lvl w:ilvl="6" w:tplc="1F9CE680">
      <w:numFmt w:val="bullet"/>
      <w:lvlText w:val="•"/>
      <w:lvlJc w:val="left"/>
      <w:pPr>
        <w:ind w:left="7600" w:hanging="360"/>
      </w:pPr>
      <w:rPr>
        <w:rFonts w:hint="default"/>
        <w:lang w:val="en-US" w:eastAsia="en-US" w:bidi="ar-SA"/>
      </w:rPr>
    </w:lvl>
    <w:lvl w:ilvl="7" w:tplc="7B3294A4">
      <w:numFmt w:val="bullet"/>
      <w:lvlText w:val="•"/>
      <w:lvlJc w:val="left"/>
      <w:pPr>
        <w:ind w:left="8670" w:hanging="360"/>
      </w:pPr>
      <w:rPr>
        <w:rFonts w:hint="default"/>
        <w:lang w:val="en-US" w:eastAsia="en-US" w:bidi="ar-SA"/>
      </w:rPr>
    </w:lvl>
    <w:lvl w:ilvl="8" w:tplc="0682E754">
      <w:numFmt w:val="bullet"/>
      <w:lvlText w:val="•"/>
      <w:lvlJc w:val="left"/>
      <w:pPr>
        <w:ind w:left="9740" w:hanging="360"/>
      </w:pPr>
      <w:rPr>
        <w:rFonts w:hint="default"/>
        <w:lang w:val="en-US" w:eastAsia="en-US" w:bidi="ar-SA"/>
      </w:rPr>
    </w:lvl>
  </w:abstractNum>
  <w:abstractNum w:abstractNumId="7" w15:restartNumberingAfterBreak="0">
    <w:nsid w:val="4C8B2EB5"/>
    <w:multiLevelType w:val="hybridMultilevel"/>
    <w:tmpl w:val="31980438"/>
    <w:lvl w:ilvl="0" w:tplc="27044DB2">
      <w:start w:val="2"/>
      <w:numFmt w:val="decimal"/>
      <w:lvlText w:val="%1."/>
      <w:lvlJc w:val="left"/>
      <w:pPr>
        <w:ind w:left="1295" w:hanging="215"/>
        <w:jc w:val="left"/>
      </w:pPr>
      <w:rPr>
        <w:rFonts w:ascii="Open Sans" w:eastAsia="Open Sans" w:hAnsi="Open Sans" w:cs="Open Sans" w:hint="default"/>
        <w:b/>
        <w:bCs/>
        <w:i w:val="0"/>
        <w:iCs w:val="0"/>
        <w:spacing w:val="-2"/>
        <w:w w:val="100"/>
        <w:sz w:val="16"/>
        <w:szCs w:val="16"/>
        <w:lang w:val="en-US" w:eastAsia="en-US" w:bidi="ar-SA"/>
      </w:rPr>
    </w:lvl>
    <w:lvl w:ilvl="1" w:tplc="2780E296">
      <w:numFmt w:val="bullet"/>
      <w:lvlText w:val=""/>
      <w:lvlJc w:val="left"/>
      <w:pPr>
        <w:ind w:left="2881" w:hanging="540"/>
      </w:pPr>
      <w:rPr>
        <w:rFonts w:ascii="Wingdings" w:eastAsia="Wingdings" w:hAnsi="Wingdings" w:cs="Wingdings" w:hint="default"/>
        <w:b w:val="0"/>
        <w:bCs w:val="0"/>
        <w:i w:val="0"/>
        <w:iCs w:val="0"/>
        <w:spacing w:val="0"/>
        <w:w w:val="100"/>
        <w:sz w:val="16"/>
        <w:szCs w:val="16"/>
        <w:lang w:val="en-US" w:eastAsia="en-US" w:bidi="ar-SA"/>
      </w:rPr>
    </w:lvl>
    <w:lvl w:ilvl="2" w:tplc="566605B2">
      <w:numFmt w:val="bullet"/>
      <w:lvlText w:val="•"/>
      <w:lvlJc w:val="left"/>
      <w:pPr>
        <w:ind w:left="3880" w:hanging="540"/>
      </w:pPr>
      <w:rPr>
        <w:rFonts w:hint="default"/>
        <w:lang w:val="en-US" w:eastAsia="en-US" w:bidi="ar-SA"/>
      </w:rPr>
    </w:lvl>
    <w:lvl w:ilvl="3" w:tplc="FA52E458">
      <w:numFmt w:val="bullet"/>
      <w:lvlText w:val="•"/>
      <w:lvlJc w:val="left"/>
      <w:pPr>
        <w:ind w:left="4880" w:hanging="540"/>
      </w:pPr>
      <w:rPr>
        <w:rFonts w:hint="default"/>
        <w:lang w:val="en-US" w:eastAsia="en-US" w:bidi="ar-SA"/>
      </w:rPr>
    </w:lvl>
    <w:lvl w:ilvl="4" w:tplc="9864E312">
      <w:numFmt w:val="bullet"/>
      <w:lvlText w:val="•"/>
      <w:lvlJc w:val="left"/>
      <w:pPr>
        <w:ind w:left="5880" w:hanging="540"/>
      </w:pPr>
      <w:rPr>
        <w:rFonts w:hint="default"/>
        <w:lang w:val="en-US" w:eastAsia="en-US" w:bidi="ar-SA"/>
      </w:rPr>
    </w:lvl>
    <w:lvl w:ilvl="5" w:tplc="E2A6847C">
      <w:numFmt w:val="bullet"/>
      <w:lvlText w:val="•"/>
      <w:lvlJc w:val="left"/>
      <w:pPr>
        <w:ind w:left="6880" w:hanging="540"/>
      </w:pPr>
      <w:rPr>
        <w:rFonts w:hint="default"/>
        <w:lang w:val="en-US" w:eastAsia="en-US" w:bidi="ar-SA"/>
      </w:rPr>
    </w:lvl>
    <w:lvl w:ilvl="6" w:tplc="2916B90E">
      <w:numFmt w:val="bullet"/>
      <w:lvlText w:val="•"/>
      <w:lvlJc w:val="left"/>
      <w:pPr>
        <w:ind w:left="7880" w:hanging="540"/>
      </w:pPr>
      <w:rPr>
        <w:rFonts w:hint="default"/>
        <w:lang w:val="en-US" w:eastAsia="en-US" w:bidi="ar-SA"/>
      </w:rPr>
    </w:lvl>
    <w:lvl w:ilvl="7" w:tplc="BF744704">
      <w:numFmt w:val="bullet"/>
      <w:lvlText w:val="•"/>
      <w:lvlJc w:val="left"/>
      <w:pPr>
        <w:ind w:left="8880" w:hanging="540"/>
      </w:pPr>
      <w:rPr>
        <w:rFonts w:hint="default"/>
        <w:lang w:val="en-US" w:eastAsia="en-US" w:bidi="ar-SA"/>
      </w:rPr>
    </w:lvl>
    <w:lvl w:ilvl="8" w:tplc="D4AED3B0">
      <w:numFmt w:val="bullet"/>
      <w:lvlText w:val="•"/>
      <w:lvlJc w:val="left"/>
      <w:pPr>
        <w:ind w:left="9880" w:hanging="540"/>
      </w:pPr>
      <w:rPr>
        <w:rFonts w:hint="default"/>
        <w:lang w:val="en-US" w:eastAsia="en-US" w:bidi="ar-SA"/>
      </w:rPr>
    </w:lvl>
  </w:abstractNum>
  <w:abstractNum w:abstractNumId="8" w15:restartNumberingAfterBreak="0">
    <w:nsid w:val="4D6677AA"/>
    <w:multiLevelType w:val="hybridMultilevel"/>
    <w:tmpl w:val="01D000C6"/>
    <w:lvl w:ilvl="0" w:tplc="F2900A3A">
      <w:numFmt w:val="bullet"/>
      <w:lvlText w:val="•"/>
      <w:lvlJc w:val="left"/>
      <w:pPr>
        <w:ind w:left="2881" w:hanging="360"/>
      </w:pPr>
      <w:rPr>
        <w:rFonts w:ascii="Arial" w:eastAsia="Arial" w:hAnsi="Arial" w:cs="Arial" w:hint="default"/>
        <w:b w:val="0"/>
        <w:bCs w:val="0"/>
        <w:i w:val="0"/>
        <w:iCs w:val="0"/>
        <w:spacing w:val="0"/>
        <w:w w:val="131"/>
        <w:sz w:val="22"/>
        <w:szCs w:val="22"/>
        <w:lang w:val="en-US" w:eastAsia="en-US" w:bidi="ar-SA"/>
      </w:rPr>
    </w:lvl>
    <w:lvl w:ilvl="1" w:tplc="A79201D8">
      <w:numFmt w:val="bullet"/>
      <w:lvlText w:val="o"/>
      <w:lvlJc w:val="left"/>
      <w:pPr>
        <w:ind w:left="3601" w:hanging="360"/>
      </w:pPr>
      <w:rPr>
        <w:rFonts w:ascii="Courier New" w:eastAsia="Courier New" w:hAnsi="Courier New" w:cs="Courier New" w:hint="default"/>
        <w:b w:val="0"/>
        <w:bCs w:val="0"/>
        <w:i w:val="0"/>
        <w:iCs w:val="0"/>
        <w:spacing w:val="0"/>
        <w:w w:val="100"/>
        <w:sz w:val="22"/>
        <w:szCs w:val="22"/>
        <w:lang w:val="en-US" w:eastAsia="en-US" w:bidi="ar-SA"/>
      </w:rPr>
    </w:lvl>
    <w:lvl w:ilvl="2" w:tplc="F7DC3BEA">
      <w:numFmt w:val="bullet"/>
      <w:lvlText w:val="•"/>
      <w:lvlJc w:val="left"/>
      <w:pPr>
        <w:ind w:left="4520" w:hanging="360"/>
      </w:pPr>
      <w:rPr>
        <w:rFonts w:hint="default"/>
        <w:lang w:val="en-US" w:eastAsia="en-US" w:bidi="ar-SA"/>
      </w:rPr>
    </w:lvl>
    <w:lvl w:ilvl="3" w:tplc="F528ACDE">
      <w:numFmt w:val="bullet"/>
      <w:lvlText w:val="•"/>
      <w:lvlJc w:val="left"/>
      <w:pPr>
        <w:ind w:left="5440" w:hanging="360"/>
      </w:pPr>
      <w:rPr>
        <w:rFonts w:hint="default"/>
        <w:lang w:val="en-US" w:eastAsia="en-US" w:bidi="ar-SA"/>
      </w:rPr>
    </w:lvl>
    <w:lvl w:ilvl="4" w:tplc="4ED84026">
      <w:numFmt w:val="bullet"/>
      <w:lvlText w:val="•"/>
      <w:lvlJc w:val="left"/>
      <w:pPr>
        <w:ind w:left="6360" w:hanging="360"/>
      </w:pPr>
      <w:rPr>
        <w:rFonts w:hint="default"/>
        <w:lang w:val="en-US" w:eastAsia="en-US" w:bidi="ar-SA"/>
      </w:rPr>
    </w:lvl>
    <w:lvl w:ilvl="5" w:tplc="7D685C24">
      <w:numFmt w:val="bullet"/>
      <w:lvlText w:val="•"/>
      <w:lvlJc w:val="left"/>
      <w:pPr>
        <w:ind w:left="7280" w:hanging="360"/>
      </w:pPr>
      <w:rPr>
        <w:rFonts w:hint="default"/>
        <w:lang w:val="en-US" w:eastAsia="en-US" w:bidi="ar-SA"/>
      </w:rPr>
    </w:lvl>
    <w:lvl w:ilvl="6" w:tplc="4F0E4E7A">
      <w:numFmt w:val="bullet"/>
      <w:lvlText w:val="•"/>
      <w:lvlJc w:val="left"/>
      <w:pPr>
        <w:ind w:left="8200" w:hanging="360"/>
      </w:pPr>
      <w:rPr>
        <w:rFonts w:hint="default"/>
        <w:lang w:val="en-US" w:eastAsia="en-US" w:bidi="ar-SA"/>
      </w:rPr>
    </w:lvl>
    <w:lvl w:ilvl="7" w:tplc="205A7434">
      <w:numFmt w:val="bullet"/>
      <w:lvlText w:val="•"/>
      <w:lvlJc w:val="left"/>
      <w:pPr>
        <w:ind w:left="9120" w:hanging="360"/>
      </w:pPr>
      <w:rPr>
        <w:rFonts w:hint="default"/>
        <w:lang w:val="en-US" w:eastAsia="en-US" w:bidi="ar-SA"/>
      </w:rPr>
    </w:lvl>
    <w:lvl w:ilvl="8" w:tplc="6B0412CA">
      <w:numFmt w:val="bullet"/>
      <w:lvlText w:val="•"/>
      <w:lvlJc w:val="left"/>
      <w:pPr>
        <w:ind w:left="10040" w:hanging="360"/>
      </w:pPr>
      <w:rPr>
        <w:rFonts w:hint="default"/>
        <w:lang w:val="en-US" w:eastAsia="en-US" w:bidi="ar-SA"/>
      </w:rPr>
    </w:lvl>
  </w:abstractNum>
  <w:abstractNum w:abstractNumId="9" w15:restartNumberingAfterBreak="0">
    <w:nsid w:val="5D890A90"/>
    <w:multiLevelType w:val="hybridMultilevel"/>
    <w:tmpl w:val="A99C5BA6"/>
    <w:lvl w:ilvl="0" w:tplc="8D4AD1A6">
      <w:start w:val="1"/>
      <w:numFmt w:val="decimal"/>
      <w:lvlText w:val="%1."/>
      <w:lvlJc w:val="left"/>
      <w:pPr>
        <w:ind w:left="1440" w:hanging="360"/>
        <w:jc w:val="left"/>
      </w:pPr>
      <w:rPr>
        <w:rFonts w:ascii="Arial" w:eastAsia="Arial" w:hAnsi="Arial" w:cs="Arial" w:hint="default"/>
        <w:b w:val="0"/>
        <w:bCs w:val="0"/>
        <w:i w:val="0"/>
        <w:iCs w:val="0"/>
        <w:spacing w:val="-1"/>
        <w:w w:val="100"/>
        <w:sz w:val="22"/>
        <w:szCs w:val="22"/>
        <w:lang w:val="en-US" w:eastAsia="en-US" w:bidi="ar-SA"/>
      </w:rPr>
    </w:lvl>
    <w:lvl w:ilvl="1" w:tplc="7E38D07A">
      <w:start w:val="1"/>
      <w:numFmt w:val="lowerLetter"/>
      <w:lvlText w:val="%2."/>
      <w:lvlJc w:val="left"/>
      <w:pPr>
        <w:ind w:left="2161" w:hanging="360"/>
        <w:jc w:val="left"/>
      </w:pPr>
      <w:rPr>
        <w:rFonts w:ascii="Arial" w:eastAsia="Arial" w:hAnsi="Arial" w:cs="Arial" w:hint="default"/>
        <w:b w:val="0"/>
        <w:bCs w:val="0"/>
        <w:i w:val="0"/>
        <w:iCs w:val="0"/>
        <w:spacing w:val="0"/>
        <w:w w:val="98"/>
        <w:sz w:val="22"/>
        <w:szCs w:val="22"/>
        <w:lang w:val="en-US" w:eastAsia="en-US" w:bidi="ar-SA"/>
      </w:rPr>
    </w:lvl>
    <w:lvl w:ilvl="2" w:tplc="7D5EFF98">
      <w:numFmt w:val="bullet"/>
      <w:lvlText w:val="•"/>
      <w:lvlJc w:val="left"/>
      <w:pPr>
        <w:ind w:left="3240" w:hanging="360"/>
      </w:pPr>
      <w:rPr>
        <w:rFonts w:hint="default"/>
        <w:lang w:val="en-US" w:eastAsia="en-US" w:bidi="ar-SA"/>
      </w:rPr>
    </w:lvl>
    <w:lvl w:ilvl="3" w:tplc="2CC83E72">
      <w:numFmt w:val="bullet"/>
      <w:lvlText w:val="•"/>
      <w:lvlJc w:val="left"/>
      <w:pPr>
        <w:ind w:left="4320" w:hanging="360"/>
      </w:pPr>
      <w:rPr>
        <w:rFonts w:hint="default"/>
        <w:lang w:val="en-US" w:eastAsia="en-US" w:bidi="ar-SA"/>
      </w:rPr>
    </w:lvl>
    <w:lvl w:ilvl="4" w:tplc="1E4469CE">
      <w:numFmt w:val="bullet"/>
      <w:lvlText w:val="•"/>
      <w:lvlJc w:val="left"/>
      <w:pPr>
        <w:ind w:left="5400" w:hanging="360"/>
      </w:pPr>
      <w:rPr>
        <w:rFonts w:hint="default"/>
        <w:lang w:val="en-US" w:eastAsia="en-US" w:bidi="ar-SA"/>
      </w:rPr>
    </w:lvl>
    <w:lvl w:ilvl="5" w:tplc="A5E83B1E">
      <w:numFmt w:val="bullet"/>
      <w:lvlText w:val="•"/>
      <w:lvlJc w:val="left"/>
      <w:pPr>
        <w:ind w:left="6480" w:hanging="360"/>
      </w:pPr>
      <w:rPr>
        <w:rFonts w:hint="default"/>
        <w:lang w:val="en-US" w:eastAsia="en-US" w:bidi="ar-SA"/>
      </w:rPr>
    </w:lvl>
    <w:lvl w:ilvl="6" w:tplc="6C06A3CC">
      <w:numFmt w:val="bullet"/>
      <w:lvlText w:val="•"/>
      <w:lvlJc w:val="left"/>
      <w:pPr>
        <w:ind w:left="7560" w:hanging="360"/>
      </w:pPr>
      <w:rPr>
        <w:rFonts w:hint="default"/>
        <w:lang w:val="en-US" w:eastAsia="en-US" w:bidi="ar-SA"/>
      </w:rPr>
    </w:lvl>
    <w:lvl w:ilvl="7" w:tplc="52B2D432">
      <w:numFmt w:val="bullet"/>
      <w:lvlText w:val="•"/>
      <w:lvlJc w:val="left"/>
      <w:pPr>
        <w:ind w:left="8640" w:hanging="360"/>
      </w:pPr>
      <w:rPr>
        <w:rFonts w:hint="default"/>
        <w:lang w:val="en-US" w:eastAsia="en-US" w:bidi="ar-SA"/>
      </w:rPr>
    </w:lvl>
    <w:lvl w:ilvl="8" w:tplc="342603BA">
      <w:numFmt w:val="bullet"/>
      <w:lvlText w:val="•"/>
      <w:lvlJc w:val="left"/>
      <w:pPr>
        <w:ind w:left="9720" w:hanging="360"/>
      </w:pPr>
      <w:rPr>
        <w:rFonts w:hint="default"/>
        <w:lang w:val="en-US" w:eastAsia="en-US" w:bidi="ar-SA"/>
      </w:rPr>
    </w:lvl>
  </w:abstractNum>
  <w:abstractNum w:abstractNumId="10" w15:restartNumberingAfterBreak="0">
    <w:nsid w:val="5F713987"/>
    <w:multiLevelType w:val="hybridMultilevel"/>
    <w:tmpl w:val="7640EB2E"/>
    <w:lvl w:ilvl="0" w:tplc="F3ACAC48">
      <w:numFmt w:val="bullet"/>
      <w:lvlText w:val="•"/>
      <w:lvlJc w:val="left"/>
      <w:pPr>
        <w:ind w:left="1540" w:hanging="360"/>
      </w:pPr>
      <w:rPr>
        <w:rFonts w:ascii="Arial" w:eastAsia="Arial" w:hAnsi="Arial" w:cs="Arial" w:hint="default"/>
        <w:b w:val="0"/>
        <w:bCs w:val="0"/>
        <w:i w:val="0"/>
        <w:iCs w:val="0"/>
        <w:spacing w:val="0"/>
        <w:w w:val="131"/>
        <w:sz w:val="24"/>
        <w:szCs w:val="24"/>
        <w:lang w:val="en-US" w:eastAsia="en-US" w:bidi="ar-SA"/>
      </w:rPr>
    </w:lvl>
    <w:lvl w:ilvl="1" w:tplc="D702EB2E">
      <w:numFmt w:val="bullet"/>
      <w:lvlText w:val="•"/>
      <w:lvlJc w:val="left"/>
      <w:pPr>
        <w:ind w:left="2574" w:hanging="360"/>
      </w:pPr>
      <w:rPr>
        <w:rFonts w:hint="default"/>
        <w:lang w:val="en-US" w:eastAsia="en-US" w:bidi="ar-SA"/>
      </w:rPr>
    </w:lvl>
    <w:lvl w:ilvl="2" w:tplc="FD147AD4">
      <w:numFmt w:val="bullet"/>
      <w:lvlText w:val="•"/>
      <w:lvlJc w:val="left"/>
      <w:pPr>
        <w:ind w:left="3608" w:hanging="360"/>
      </w:pPr>
      <w:rPr>
        <w:rFonts w:hint="default"/>
        <w:lang w:val="en-US" w:eastAsia="en-US" w:bidi="ar-SA"/>
      </w:rPr>
    </w:lvl>
    <w:lvl w:ilvl="3" w:tplc="A24230EE">
      <w:numFmt w:val="bullet"/>
      <w:lvlText w:val="•"/>
      <w:lvlJc w:val="left"/>
      <w:pPr>
        <w:ind w:left="4642" w:hanging="360"/>
      </w:pPr>
      <w:rPr>
        <w:rFonts w:hint="default"/>
        <w:lang w:val="en-US" w:eastAsia="en-US" w:bidi="ar-SA"/>
      </w:rPr>
    </w:lvl>
    <w:lvl w:ilvl="4" w:tplc="A4B67546">
      <w:numFmt w:val="bullet"/>
      <w:lvlText w:val="•"/>
      <w:lvlJc w:val="left"/>
      <w:pPr>
        <w:ind w:left="5676" w:hanging="360"/>
      </w:pPr>
      <w:rPr>
        <w:rFonts w:hint="default"/>
        <w:lang w:val="en-US" w:eastAsia="en-US" w:bidi="ar-SA"/>
      </w:rPr>
    </w:lvl>
    <w:lvl w:ilvl="5" w:tplc="8C4A76CA">
      <w:numFmt w:val="bullet"/>
      <w:lvlText w:val="•"/>
      <w:lvlJc w:val="left"/>
      <w:pPr>
        <w:ind w:left="6710" w:hanging="360"/>
      </w:pPr>
      <w:rPr>
        <w:rFonts w:hint="default"/>
        <w:lang w:val="en-US" w:eastAsia="en-US" w:bidi="ar-SA"/>
      </w:rPr>
    </w:lvl>
    <w:lvl w:ilvl="6" w:tplc="A6BE74FE">
      <w:numFmt w:val="bullet"/>
      <w:lvlText w:val="•"/>
      <w:lvlJc w:val="left"/>
      <w:pPr>
        <w:ind w:left="7744" w:hanging="360"/>
      </w:pPr>
      <w:rPr>
        <w:rFonts w:hint="default"/>
        <w:lang w:val="en-US" w:eastAsia="en-US" w:bidi="ar-SA"/>
      </w:rPr>
    </w:lvl>
    <w:lvl w:ilvl="7" w:tplc="94761026">
      <w:numFmt w:val="bullet"/>
      <w:lvlText w:val="•"/>
      <w:lvlJc w:val="left"/>
      <w:pPr>
        <w:ind w:left="8778" w:hanging="360"/>
      </w:pPr>
      <w:rPr>
        <w:rFonts w:hint="default"/>
        <w:lang w:val="en-US" w:eastAsia="en-US" w:bidi="ar-SA"/>
      </w:rPr>
    </w:lvl>
    <w:lvl w:ilvl="8" w:tplc="BFF4A374">
      <w:numFmt w:val="bullet"/>
      <w:lvlText w:val="•"/>
      <w:lvlJc w:val="left"/>
      <w:pPr>
        <w:ind w:left="9812" w:hanging="360"/>
      </w:pPr>
      <w:rPr>
        <w:rFonts w:hint="default"/>
        <w:lang w:val="en-US" w:eastAsia="en-US" w:bidi="ar-SA"/>
      </w:rPr>
    </w:lvl>
  </w:abstractNum>
  <w:abstractNum w:abstractNumId="11" w15:restartNumberingAfterBreak="0">
    <w:nsid w:val="65EA00F1"/>
    <w:multiLevelType w:val="hybridMultilevel"/>
    <w:tmpl w:val="BBF4F420"/>
    <w:lvl w:ilvl="0" w:tplc="366E9950">
      <w:start w:val="1"/>
      <w:numFmt w:val="decimal"/>
      <w:lvlText w:val="%1."/>
      <w:lvlJc w:val="left"/>
      <w:pPr>
        <w:ind w:left="2161" w:hanging="360"/>
        <w:jc w:val="left"/>
      </w:pPr>
      <w:rPr>
        <w:rFonts w:ascii="Arial" w:eastAsia="Arial" w:hAnsi="Arial" w:cs="Arial" w:hint="default"/>
        <w:b w:val="0"/>
        <w:bCs w:val="0"/>
        <w:i w:val="0"/>
        <w:iCs w:val="0"/>
        <w:spacing w:val="-1"/>
        <w:w w:val="100"/>
        <w:sz w:val="22"/>
        <w:szCs w:val="22"/>
        <w:lang w:val="en-US" w:eastAsia="en-US" w:bidi="ar-SA"/>
      </w:rPr>
    </w:lvl>
    <w:lvl w:ilvl="1" w:tplc="FE3A8A58">
      <w:numFmt w:val="bullet"/>
      <w:lvlText w:val="•"/>
      <w:lvlJc w:val="left"/>
      <w:pPr>
        <w:ind w:left="3161" w:hanging="360"/>
      </w:pPr>
      <w:rPr>
        <w:rFonts w:ascii="Arial" w:eastAsia="Arial" w:hAnsi="Arial" w:cs="Arial" w:hint="default"/>
        <w:b w:val="0"/>
        <w:bCs w:val="0"/>
        <w:i w:val="0"/>
        <w:iCs w:val="0"/>
        <w:spacing w:val="0"/>
        <w:w w:val="131"/>
        <w:sz w:val="22"/>
        <w:szCs w:val="22"/>
        <w:lang w:val="en-US" w:eastAsia="en-US" w:bidi="ar-SA"/>
      </w:rPr>
    </w:lvl>
    <w:lvl w:ilvl="2" w:tplc="D51C2242">
      <w:numFmt w:val="bullet"/>
      <w:lvlText w:val="•"/>
      <w:lvlJc w:val="left"/>
      <w:pPr>
        <w:ind w:left="3160" w:hanging="360"/>
      </w:pPr>
      <w:rPr>
        <w:rFonts w:hint="default"/>
        <w:lang w:val="en-US" w:eastAsia="en-US" w:bidi="ar-SA"/>
      </w:rPr>
    </w:lvl>
    <w:lvl w:ilvl="3" w:tplc="9FE6CA0E">
      <w:numFmt w:val="bullet"/>
      <w:lvlText w:val="•"/>
      <w:lvlJc w:val="left"/>
      <w:pPr>
        <w:ind w:left="4250" w:hanging="360"/>
      </w:pPr>
      <w:rPr>
        <w:rFonts w:hint="default"/>
        <w:lang w:val="en-US" w:eastAsia="en-US" w:bidi="ar-SA"/>
      </w:rPr>
    </w:lvl>
    <w:lvl w:ilvl="4" w:tplc="10A01570">
      <w:numFmt w:val="bullet"/>
      <w:lvlText w:val="•"/>
      <w:lvlJc w:val="left"/>
      <w:pPr>
        <w:ind w:left="5340" w:hanging="360"/>
      </w:pPr>
      <w:rPr>
        <w:rFonts w:hint="default"/>
        <w:lang w:val="en-US" w:eastAsia="en-US" w:bidi="ar-SA"/>
      </w:rPr>
    </w:lvl>
    <w:lvl w:ilvl="5" w:tplc="E30E1E34">
      <w:numFmt w:val="bullet"/>
      <w:lvlText w:val="•"/>
      <w:lvlJc w:val="left"/>
      <w:pPr>
        <w:ind w:left="6430" w:hanging="360"/>
      </w:pPr>
      <w:rPr>
        <w:rFonts w:hint="default"/>
        <w:lang w:val="en-US" w:eastAsia="en-US" w:bidi="ar-SA"/>
      </w:rPr>
    </w:lvl>
    <w:lvl w:ilvl="6" w:tplc="388E02F0">
      <w:numFmt w:val="bullet"/>
      <w:lvlText w:val="•"/>
      <w:lvlJc w:val="left"/>
      <w:pPr>
        <w:ind w:left="7520" w:hanging="360"/>
      </w:pPr>
      <w:rPr>
        <w:rFonts w:hint="default"/>
        <w:lang w:val="en-US" w:eastAsia="en-US" w:bidi="ar-SA"/>
      </w:rPr>
    </w:lvl>
    <w:lvl w:ilvl="7" w:tplc="F6EA3882">
      <w:numFmt w:val="bullet"/>
      <w:lvlText w:val="•"/>
      <w:lvlJc w:val="left"/>
      <w:pPr>
        <w:ind w:left="8610" w:hanging="360"/>
      </w:pPr>
      <w:rPr>
        <w:rFonts w:hint="default"/>
        <w:lang w:val="en-US" w:eastAsia="en-US" w:bidi="ar-SA"/>
      </w:rPr>
    </w:lvl>
    <w:lvl w:ilvl="8" w:tplc="5A5E3FF0">
      <w:numFmt w:val="bullet"/>
      <w:lvlText w:val="•"/>
      <w:lvlJc w:val="left"/>
      <w:pPr>
        <w:ind w:left="9700" w:hanging="360"/>
      </w:pPr>
      <w:rPr>
        <w:rFonts w:hint="default"/>
        <w:lang w:val="en-US" w:eastAsia="en-US" w:bidi="ar-SA"/>
      </w:rPr>
    </w:lvl>
  </w:abstractNum>
  <w:abstractNum w:abstractNumId="12" w15:restartNumberingAfterBreak="0">
    <w:nsid w:val="66AB01B4"/>
    <w:multiLevelType w:val="hybridMultilevel"/>
    <w:tmpl w:val="EF3C6550"/>
    <w:lvl w:ilvl="0" w:tplc="22B61AAC">
      <w:numFmt w:val="bullet"/>
      <w:lvlText w:val="•"/>
      <w:lvlJc w:val="left"/>
      <w:pPr>
        <w:ind w:left="1740" w:hanging="360"/>
      </w:pPr>
      <w:rPr>
        <w:rFonts w:ascii="Arial" w:eastAsia="Arial" w:hAnsi="Arial" w:cs="Arial" w:hint="default"/>
        <w:b w:val="0"/>
        <w:bCs w:val="0"/>
        <w:i w:val="0"/>
        <w:iCs w:val="0"/>
        <w:spacing w:val="0"/>
        <w:w w:val="131"/>
        <w:sz w:val="24"/>
        <w:szCs w:val="24"/>
        <w:lang w:val="en-US" w:eastAsia="en-US" w:bidi="ar-SA"/>
      </w:rPr>
    </w:lvl>
    <w:lvl w:ilvl="1" w:tplc="821AAC10">
      <w:numFmt w:val="bullet"/>
      <w:lvlText w:val="•"/>
      <w:lvlJc w:val="left"/>
      <w:pPr>
        <w:ind w:left="2754" w:hanging="360"/>
      </w:pPr>
      <w:rPr>
        <w:rFonts w:hint="default"/>
        <w:lang w:val="en-US" w:eastAsia="en-US" w:bidi="ar-SA"/>
      </w:rPr>
    </w:lvl>
    <w:lvl w:ilvl="2" w:tplc="81CC1334">
      <w:numFmt w:val="bullet"/>
      <w:lvlText w:val="•"/>
      <w:lvlJc w:val="left"/>
      <w:pPr>
        <w:ind w:left="3768" w:hanging="360"/>
      </w:pPr>
      <w:rPr>
        <w:rFonts w:hint="default"/>
        <w:lang w:val="en-US" w:eastAsia="en-US" w:bidi="ar-SA"/>
      </w:rPr>
    </w:lvl>
    <w:lvl w:ilvl="3" w:tplc="1F88103C">
      <w:numFmt w:val="bullet"/>
      <w:lvlText w:val="•"/>
      <w:lvlJc w:val="left"/>
      <w:pPr>
        <w:ind w:left="4782" w:hanging="360"/>
      </w:pPr>
      <w:rPr>
        <w:rFonts w:hint="default"/>
        <w:lang w:val="en-US" w:eastAsia="en-US" w:bidi="ar-SA"/>
      </w:rPr>
    </w:lvl>
    <w:lvl w:ilvl="4" w:tplc="54B8734C">
      <w:numFmt w:val="bullet"/>
      <w:lvlText w:val="•"/>
      <w:lvlJc w:val="left"/>
      <w:pPr>
        <w:ind w:left="5796" w:hanging="360"/>
      </w:pPr>
      <w:rPr>
        <w:rFonts w:hint="default"/>
        <w:lang w:val="en-US" w:eastAsia="en-US" w:bidi="ar-SA"/>
      </w:rPr>
    </w:lvl>
    <w:lvl w:ilvl="5" w:tplc="A044F1FA">
      <w:numFmt w:val="bullet"/>
      <w:lvlText w:val="•"/>
      <w:lvlJc w:val="left"/>
      <w:pPr>
        <w:ind w:left="6810" w:hanging="360"/>
      </w:pPr>
      <w:rPr>
        <w:rFonts w:hint="default"/>
        <w:lang w:val="en-US" w:eastAsia="en-US" w:bidi="ar-SA"/>
      </w:rPr>
    </w:lvl>
    <w:lvl w:ilvl="6" w:tplc="AB763BF8">
      <w:numFmt w:val="bullet"/>
      <w:lvlText w:val="•"/>
      <w:lvlJc w:val="left"/>
      <w:pPr>
        <w:ind w:left="7824" w:hanging="360"/>
      </w:pPr>
      <w:rPr>
        <w:rFonts w:hint="default"/>
        <w:lang w:val="en-US" w:eastAsia="en-US" w:bidi="ar-SA"/>
      </w:rPr>
    </w:lvl>
    <w:lvl w:ilvl="7" w:tplc="F2BE02E6">
      <w:numFmt w:val="bullet"/>
      <w:lvlText w:val="•"/>
      <w:lvlJc w:val="left"/>
      <w:pPr>
        <w:ind w:left="8838" w:hanging="360"/>
      </w:pPr>
      <w:rPr>
        <w:rFonts w:hint="default"/>
        <w:lang w:val="en-US" w:eastAsia="en-US" w:bidi="ar-SA"/>
      </w:rPr>
    </w:lvl>
    <w:lvl w:ilvl="8" w:tplc="6DC69F76">
      <w:numFmt w:val="bullet"/>
      <w:lvlText w:val="•"/>
      <w:lvlJc w:val="left"/>
      <w:pPr>
        <w:ind w:left="9852" w:hanging="360"/>
      </w:pPr>
      <w:rPr>
        <w:rFonts w:hint="default"/>
        <w:lang w:val="en-US" w:eastAsia="en-US" w:bidi="ar-SA"/>
      </w:rPr>
    </w:lvl>
  </w:abstractNum>
  <w:abstractNum w:abstractNumId="13" w15:restartNumberingAfterBreak="0">
    <w:nsid w:val="74A65B75"/>
    <w:multiLevelType w:val="hybridMultilevel"/>
    <w:tmpl w:val="B6464474"/>
    <w:lvl w:ilvl="0" w:tplc="7F0C5B74">
      <w:start w:val="1"/>
      <w:numFmt w:val="decimal"/>
      <w:lvlText w:val="%1."/>
      <w:lvlJc w:val="left"/>
      <w:pPr>
        <w:ind w:left="2001" w:hanging="741"/>
        <w:jc w:val="left"/>
      </w:pPr>
      <w:rPr>
        <w:rFonts w:ascii="Arial" w:eastAsia="Arial" w:hAnsi="Arial" w:cs="Arial" w:hint="default"/>
        <w:b w:val="0"/>
        <w:bCs w:val="0"/>
        <w:i w:val="0"/>
        <w:iCs w:val="0"/>
        <w:spacing w:val="0"/>
        <w:w w:val="100"/>
        <w:sz w:val="24"/>
        <w:szCs w:val="24"/>
        <w:lang w:val="en-US" w:eastAsia="en-US" w:bidi="ar-SA"/>
      </w:rPr>
    </w:lvl>
    <w:lvl w:ilvl="1" w:tplc="F4006C6E">
      <w:numFmt w:val="bullet"/>
      <w:lvlText w:val="•"/>
      <w:lvlJc w:val="left"/>
      <w:pPr>
        <w:ind w:left="2988" w:hanging="741"/>
      </w:pPr>
      <w:rPr>
        <w:rFonts w:hint="default"/>
        <w:lang w:val="en-US" w:eastAsia="en-US" w:bidi="ar-SA"/>
      </w:rPr>
    </w:lvl>
    <w:lvl w:ilvl="2" w:tplc="346C5D7E">
      <w:numFmt w:val="bullet"/>
      <w:lvlText w:val="•"/>
      <w:lvlJc w:val="left"/>
      <w:pPr>
        <w:ind w:left="3976" w:hanging="741"/>
      </w:pPr>
      <w:rPr>
        <w:rFonts w:hint="default"/>
        <w:lang w:val="en-US" w:eastAsia="en-US" w:bidi="ar-SA"/>
      </w:rPr>
    </w:lvl>
    <w:lvl w:ilvl="3" w:tplc="34ECA06E">
      <w:numFmt w:val="bullet"/>
      <w:lvlText w:val="•"/>
      <w:lvlJc w:val="left"/>
      <w:pPr>
        <w:ind w:left="4964" w:hanging="741"/>
      </w:pPr>
      <w:rPr>
        <w:rFonts w:hint="default"/>
        <w:lang w:val="en-US" w:eastAsia="en-US" w:bidi="ar-SA"/>
      </w:rPr>
    </w:lvl>
    <w:lvl w:ilvl="4" w:tplc="40B0FAAC">
      <w:numFmt w:val="bullet"/>
      <w:lvlText w:val="•"/>
      <w:lvlJc w:val="left"/>
      <w:pPr>
        <w:ind w:left="5952" w:hanging="741"/>
      </w:pPr>
      <w:rPr>
        <w:rFonts w:hint="default"/>
        <w:lang w:val="en-US" w:eastAsia="en-US" w:bidi="ar-SA"/>
      </w:rPr>
    </w:lvl>
    <w:lvl w:ilvl="5" w:tplc="3D728BAE">
      <w:numFmt w:val="bullet"/>
      <w:lvlText w:val="•"/>
      <w:lvlJc w:val="left"/>
      <w:pPr>
        <w:ind w:left="6940" w:hanging="741"/>
      </w:pPr>
      <w:rPr>
        <w:rFonts w:hint="default"/>
        <w:lang w:val="en-US" w:eastAsia="en-US" w:bidi="ar-SA"/>
      </w:rPr>
    </w:lvl>
    <w:lvl w:ilvl="6" w:tplc="FF6C9230">
      <w:numFmt w:val="bullet"/>
      <w:lvlText w:val="•"/>
      <w:lvlJc w:val="left"/>
      <w:pPr>
        <w:ind w:left="7928" w:hanging="741"/>
      </w:pPr>
      <w:rPr>
        <w:rFonts w:hint="default"/>
        <w:lang w:val="en-US" w:eastAsia="en-US" w:bidi="ar-SA"/>
      </w:rPr>
    </w:lvl>
    <w:lvl w:ilvl="7" w:tplc="BBA09300">
      <w:numFmt w:val="bullet"/>
      <w:lvlText w:val="•"/>
      <w:lvlJc w:val="left"/>
      <w:pPr>
        <w:ind w:left="8916" w:hanging="741"/>
      </w:pPr>
      <w:rPr>
        <w:rFonts w:hint="default"/>
        <w:lang w:val="en-US" w:eastAsia="en-US" w:bidi="ar-SA"/>
      </w:rPr>
    </w:lvl>
    <w:lvl w:ilvl="8" w:tplc="CE922E60">
      <w:numFmt w:val="bullet"/>
      <w:lvlText w:val="•"/>
      <w:lvlJc w:val="left"/>
      <w:pPr>
        <w:ind w:left="9904" w:hanging="741"/>
      </w:pPr>
      <w:rPr>
        <w:rFonts w:hint="default"/>
        <w:lang w:val="en-US" w:eastAsia="en-US" w:bidi="ar-SA"/>
      </w:rPr>
    </w:lvl>
  </w:abstractNum>
  <w:abstractNum w:abstractNumId="14" w15:restartNumberingAfterBreak="0">
    <w:nsid w:val="77831C08"/>
    <w:multiLevelType w:val="hybridMultilevel"/>
    <w:tmpl w:val="1EAABE72"/>
    <w:lvl w:ilvl="0" w:tplc="8F262BE4">
      <w:numFmt w:val="bullet"/>
      <w:lvlText w:val=""/>
      <w:lvlJc w:val="left"/>
      <w:pPr>
        <w:ind w:left="1801" w:hanging="361"/>
      </w:pPr>
      <w:rPr>
        <w:rFonts w:ascii="Wingdings" w:eastAsia="Wingdings" w:hAnsi="Wingdings" w:cs="Wingdings" w:hint="default"/>
        <w:b w:val="0"/>
        <w:bCs w:val="0"/>
        <w:i w:val="0"/>
        <w:iCs w:val="0"/>
        <w:spacing w:val="0"/>
        <w:w w:val="100"/>
        <w:sz w:val="22"/>
        <w:szCs w:val="22"/>
        <w:lang w:val="en-US" w:eastAsia="en-US" w:bidi="ar-SA"/>
      </w:rPr>
    </w:lvl>
    <w:lvl w:ilvl="1" w:tplc="460C9648">
      <w:numFmt w:val="bullet"/>
      <w:lvlText w:val="•"/>
      <w:lvlJc w:val="left"/>
      <w:pPr>
        <w:ind w:left="2161" w:hanging="360"/>
      </w:pPr>
      <w:rPr>
        <w:rFonts w:ascii="Arial" w:eastAsia="Arial" w:hAnsi="Arial" w:cs="Arial" w:hint="default"/>
        <w:b w:val="0"/>
        <w:bCs w:val="0"/>
        <w:i w:val="0"/>
        <w:iCs w:val="0"/>
        <w:spacing w:val="0"/>
        <w:w w:val="131"/>
        <w:sz w:val="22"/>
        <w:szCs w:val="22"/>
        <w:lang w:val="en-US" w:eastAsia="en-US" w:bidi="ar-SA"/>
      </w:rPr>
    </w:lvl>
    <w:lvl w:ilvl="2" w:tplc="DAA0A4B6">
      <w:numFmt w:val="bullet"/>
      <w:lvlText w:val="•"/>
      <w:lvlJc w:val="left"/>
      <w:pPr>
        <w:ind w:left="3240" w:hanging="360"/>
      </w:pPr>
      <w:rPr>
        <w:rFonts w:hint="default"/>
        <w:lang w:val="en-US" w:eastAsia="en-US" w:bidi="ar-SA"/>
      </w:rPr>
    </w:lvl>
    <w:lvl w:ilvl="3" w:tplc="43F8F8AA">
      <w:numFmt w:val="bullet"/>
      <w:lvlText w:val="•"/>
      <w:lvlJc w:val="left"/>
      <w:pPr>
        <w:ind w:left="4320" w:hanging="360"/>
      </w:pPr>
      <w:rPr>
        <w:rFonts w:hint="default"/>
        <w:lang w:val="en-US" w:eastAsia="en-US" w:bidi="ar-SA"/>
      </w:rPr>
    </w:lvl>
    <w:lvl w:ilvl="4" w:tplc="5964CA6A">
      <w:numFmt w:val="bullet"/>
      <w:lvlText w:val="•"/>
      <w:lvlJc w:val="left"/>
      <w:pPr>
        <w:ind w:left="5400" w:hanging="360"/>
      </w:pPr>
      <w:rPr>
        <w:rFonts w:hint="default"/>
        <w:lang w:val="en-US" w:eastAsia="en-US" w:bidi="ar-SA"/>
      </w:rPr>
    </w:lvl>
    <w:lvl w:ilvl="5" w:tplc="020C0024">
      <w:numFmt w:val="bullet"/>
      <w:lvlText w:val="•"/>
      <w:lvlJc w:val="left"/>
      <w:pPr>
        <w:ind w:left="6480" w:hanging="360"/>
      </w:pPr>
      <w:rPr>
        <w:rFonts w:hint="default"/>
        <w:lang w:val="en-US" w:eastAsia="en-US" w:bidi="ar-SA"/>
      </w:rPr>
    </w:lvl>
    <w:lvl w:ilvl="6" w:tplc="DD3029CA">
      <w:numFmt w:val="bullet"/>
      <w:lvlText w:val="•"/>
      <w:lvlJc w:val="left"/>
      <w:pPr>
        <w:ind w:left="7560" w:hanging="360"/>
      </w:pPr>
      <w:rPr>
        <w:rFonts w:hint="default"/>
        <w:lang w:val="en-US" w:eastAsia="en-US" w:bidi="ar-SA"/>
      </w:rPr>
    </w:lvl>
    <w:lvl w:ilvl="7" w:tplc="7CEC0040">
      <w:numFmt w:val="bullet"/>
      <w:lvlText w:val="•"/>
      <w:lvlJc w:val="left"/>
      <w:pPr>
        <w:ind w:left="8640" w:hanging="360"/>
      </w:pPr>
      <w:rPr>
        <w:rFonts w:hint="default"/>
        <w:lang w:val="en-US" w:eastAsia="en-US" w:bidi="ar-SA"/>
      </w:rPr>
    </w:lvl>
    <w:lvl w:ilvl="8" w:tplc="E5F811C2">
      <w:numFmt w:val="bullet"/>
      <w:lvlText w:val="•"/>
      <w:lvlJc w:val="left"/>
      <w:pPr>
        <w:ind w:left="9720" w:hanging="360"/>
      </w:pPr>
      <w:rPr>
        <w:rFonts w:hint="default"/>
        <w:lang w:val="en-US" w:eastAsia="en-US" w:bidi="ar-SA"/>
      </w:rPr>
    </w:lvl>
  </w:abstractNum>
  <w:abstractNum w:abstractNumId="15" w15:restartNumberingAfterBreak="0">
    <w:nsid w:val="7A41724F"/>
    <w:multiLevelType w:val="hybridMultilevel"/>
    <w:tmpl w:val="40EC23BE"/>
    <w:lvl w:ilvl="0" w:tplc="B748DF86">
      <w:numFmt w:val="bullet"/>
      <w:lvlText w:val=""/>
      <w:lvlJc w:val="left"/>
      <w:pPr>
        <w:ind w:left="1110" w:hanging="290"/>
      </w:pPr>
      <w:rPr>
        <w:rFonts w:ascii="Wingdings" w:eastAsia="Wingdings" w:hAnsi="Wingdings" w:cs="Wingdings" w:hint="default"/>
        <w:b w:val="0"/>
        <w:bCs w:val="0"/>
        <w:i w:val="0"/>
        <w:iCs w:val="0"/>
        <w:spacing w:val="0"/>
        <w:w w:val="100"/>
        <w:sz w:val="24"/>
        <w:szCs w:val="24"/>
        <w:lang w:val="en-US" w:eastAsia="en-US" w:bidi="ar-SA"/>
      </w:rPr>
    </w:lvl>
    <w:lvl w:ilvl="1" w:tplc="B4CCA89A">
      <w:numFmt w:val="bullet"/>
      <w:lvlText w:val="•"/>
      <w:lvlJc w:val="left"/>
      <w:pPr>
        <w:ind w:left="2196" w:hanging="290"/>
      </w:pPr>
      <w:rPr>
        <w:rFonts w:hint="default"/>
        <w:lang w:val="en-US" w:eastAsia="en-US" w:bidi="ar-SA"/>
      </w:rPr>
    </w:lvl>
    <w:lvl w:ilvl="2" w:tplc="AF48CA56">
      <w:numFmt w:val="bullet"/>
      <w:lvlText w:val="•"/>
      <w:lvlJc w:val="left"/>
      <w:pPr>
        <w:ind w:left="3272" w:hanging="290"/>
      </w:pPr>
      <w:rPr>
        <w:rFonts w:hint="default"/>
        <w:lang w:val="en-US" w:eastAsia="en-US" w:bidi="ar-SA"/>
      </w:rPr>
    </w:lvl>
    <w:lvl w:ilvl="3" w:tplc="EC2A8E84">
      <w:numFmt w:val="bullet"/>
      <w:lvlText w:val="•"/>
      <w:lvlJc w:val="left"/>
      <w:pPr>
        <w:ind w:left="4348" w:hanging="290"/>
      </w:pPr>
      <w:rPr>
        <w:rFonts w:hint="default"/>
        <w:lang w:val="en-US" w:eastAsia="en-US" w:bidi="ar-SA"/>
      </w:rPr>
    </w:lvl>
    <w:lvl w:ilvl="4" w:tplc="BF4E9636">
      <w:numFmt w:val="bullet"/>
      <w:lvlText w:val="•"/>
      <w:lvlJc w:val="left"/>
      <w:pPr>
        <w:ind w:left="5424" w:hanging="290"/>
      </w:pPr>
      <w:rPr>
        <w:rFonts w:hint="default"/>
        <w:lang w:val="en-US" w:eastAsia="en-US" w:bidi="ar-SA"/>
      </w:rPr>
    </w:lvl>
    <w:lvl w:ilvl="5" w:tplc="2D96176C">
      <w:numFmt w:val="bullet"/>
      <w:lvlText w:val="•"/>
      <w:lvlJc w:val="left"/>
      <w:pPr>
        <w:ind w:left="6500" w:hanging="290"/>
      </w:pPr>
      <w:rPr>
        <w:rFonts w:hint="default"/>
        <w:lang w:val="en-US" w:eastAsia="en-US" w:bidi="ar-SA"/>
      </w:rPr>
    </w:lvl>
    <w:lvl w:ilvl="6" w:tplc="0DB2D436">
      <w:numFmt w:val="bullet"/>
      <w:lvlText w:val="•"/>
      <w:lvlJc w:val="left"/>
      <w:pPr>
        <w:ind w:left="7576" w:hanging="290"/>
      </w:pPr>
      <w:rPr>
        <w:rFonts w:hint="default"/>
        <w:lang w:val="en-US" w:eastAsia="en-US" w:bidi="ar-SA"/>
      </w:rPr>
    </w:lvl>
    <w:lvl w:ilvl="7" w:tplc="C7A80F74">
      <w:numFmt w:val="bullet"/>
      <w:lvlText w:val="•"/>
      <w:lvlJc w:val="left"/>
      <w:pPr>
        <w:ind w:left="8652" w:hanging="290"/>
      </w:pPr>
      <w:rPr>
        <w:rFonts w:hint="default"/>
        <w:lang w:val="en-US" w:eastAsia="en-US" w:bidi="ar-SA"/>
      </w:rPr>
    </w:lvl>
    <w:lvl w:ilvl="8" w:tplc="354E3FD4">
      <w:numFmt w:val="bullet"/>
      <w:lvlText w:val="•"/>
      <w:lvlJc w:val="left"/>
      <w:pPr>
        <w:ind w:left="9728" w:hanging="290"/>
      </w:pPr>
      <w:rPr>
        <w:rFonts w:hint="default"/>
        <w:lang w:val="en-US" w:eastAsia="en-US" w:bidi="ar-SA"/>
      </w:rPr>
    </w:lvl>
  </w:abstractNum>
  <w:abstractNum w:abstractNumId="16" w15:restartNumberingAfterBreak="0">
    <w:nsid w:val="7DE46C9F"/>
    <w:multiLevelType w:val="hybridMultilevel"/>
    <w:tmpl w:val="ABB0EC42"/>
    <w:lvl w:ilvl="0" w:tplc="27228924">
      <w:start w:val="1"/>
      <w:numFmt w:val="upperLetter"/>
      <w:lvlText w:val="%1."/>
      <w:lvlJc w:val="left"/>
      <w:pPr>
        <w:ind w:left="985" w:hanging="265"/>
        <w:jc w:val="left"/>
      </w:pPr>
      <w:rPr>
        <w:rFonts w:ascii="Open Sans" w:eastAsia="Open Sans" w:hAnsi="Open Sans" w:cs="Open Sans" w:hint="default"/>
        <w:b/>
        <w:bCs/>
        <w:i w:val="0"/>
        <w:iCs w:val="0"/>
        <w:spacing w:val="0"/>
        <w:w w:val="100"/>
        <w:sz w:val="20"/>
        <w:szCs w:val="20"/>
        <w:lang w:val="en-US" w:eastAsia="en-US" w:bidi="ar-SA"/>
      </w:rPr>
    </w:lvl>
    <w:lvl w:ilvl="1" w:tplc="CE26FE60">
      <w:numFmt w:val="bullet"/>
      <w:lvlText w:val=""/>
      <w:lvlJc w:val="left"/>
      <w:pPr>
        <w:ind w:left="2881" w:hanging="540"/>
      </w:pPr>
      <w:rPr>
        <w:rFonts w:ascii="Wingdings" w:eastAsia="Wingdings" w:hAnsi="Wingdings" w:cs="Wingdings" w:hint="default"/>
        <w:b w:val="0"/>
        <w:bCs w:val="0"/>
        <w:i w:val="0"/>
        <w:iCs w:val="0"/>
        <w:spacing w:val="0"/>
        <w:w w:val="100"/>
        <w:sz w:val="16"/>
        <w:szCs w:val="16"/>
        <w:lang w:val="en-US" w:eastAsia="en-US" w:bidi="ar-SA"/>
      </w:rPr>
    </w:lvl>
    <w:lvl w:ilvl="2" w:tplc="394EE1D2">
      <w:numFmt w:val="bullet"/>
      <w:lvlText w:val="•"/>
      <w:lvlJc w:val="left"/>
      <w:pPr>
        <w:ind w:left="3880" w:hanging="540"/>
      </w:pPr>
      <w:rPr>
        <w:rFonts w:hint="default"/>
        <w:lang w:val="en-US" w:eastAsia="en-US" w:bidi="ar-SA"/>
      </w:rPr>
    </w:lvl>
    <w:lvl w:ilvl="3" w:tplc="B40258F0">
      <w:numFmt w:val="bullet"/>
      <w:lvlText w:val="•"/>
      <w:lvlJc w:val="left"/>
      <w:pPr>
        <w:ind w:left="4880" w:hanging="540"/>
      </w:pPr>
      <w:rPr>
        <w:rFonts w:hint="default"/>
        <w:lang w:val="en-US" w:eastAsia="en-US" w:bidi="ar-SA"/>
      </w:rPr>
    </w:lvl>
    <w:lvl w:ilvl="4" w:tplc="4F0E2B48">
      <w:numFmt w:val="bullet"/>
      <w:lvlText w:val="•"/>
      <w:lvlJc w:val="left"/>
      <w:pPr>
        <w:ind w:left="5880" w:hanging="540"/>
      </w:pPr>
      <w:rPr>
        <w:rFonts w:hint="default"/>
        <w:lang w:val="en-US" w:eastAsia="en-US" w:bidi="ar-SA"/>
      </w:rPr>
    </w:lvl>
    <w:lvl w:ilvl="5" w:tplc="E3B6802E">
      <w:numFmt w:val="bullet"/>
      <w:lvlText w:val="•"/>
      <w:lvlJc w:val="left"/>
      <w:pPr>
        <w:ind w:left="6880" w:hanging="540"/>
      </w:pPr>
      <w:rPr>
        <w:rFonts w:hint="default"/>
        <w:lang w:val="en-US" w:eastAsia="en-US" w:bidi="ar-SA"/>
      </w:rPr>
    </w:lvl>
    <w:lvl w:ilvl="6" w:tplc="05E69742">
      <w:numFmt w:val="bullet"/>
      <w:lvlText w:val="•"/>
      <w:lvlJc w:val="left"/>
      <w:pPr>
        <w:ind w:left="7880" w:hanging="540"/>
      </w:pPr>
      <w:rPr>
        <w:rFonts w:hint="default"/>
        <w:lang w:val="en-US" w:eastAsia="en-US" w:bidi="ar-SA"/>
      </w:rPr>
    </w:lvl>
    <w:lvl w:ilvl="7" w:tplc="22767CEE">
      <w:numFmt w:val="bullet"/>
      <w:lvlText w:val="•"/>
      <w:lvlJc w:val="left"/>
      <w:pPr>
        <w:ind w:left="8880" w:hanging="540"/>
      </w:pPr>
      <w:rPr>
        <w:rFonts w:hint="default"/>
        <w:lang w:val="en-US" w:eastAsia="en-US" w:bidi="ar-SA"/>
      </w:rPr>
    </w:lvl>
    <w:lvl w:ilvl="8" w:tplc="13144C82">
      <w:numFmt w:val="bullet"/>
      <w:lvlText w:val="•"/>
      <w:lvlJc w:val="left"/>
      <w:pPr>
        <w:ind w:left="9880" w:hanging="540"/>
      </w:pPr>
      <w:rPr>
        <w:rFonts w:hint="default"/>
        <w:lang w:val="en-US" w:eastAsia="en-US" w:bidi="ar-SA"/>
      </w:rPr>
    </w:lvl>
  </w:abstractNum>
  <w:num w:numId="1" w16cid:durableId="504394434">
    <w:abstractNumId w:val="4"/>
  </w:num>
  <w:num w:numId="2" w16cid:durableId="751701657">
    <w:abstractNumId w:val="0"/>
  </w:num>
  <w:num w:numId="3" w16cid:durableId="1493335203">
    <w:abstractNumId w:val="3"/>
  </w:num>
  <w:num w:numId="4" w16cid:durableId="1340812935">
    <w:abstractNumId w:val="7"/>
  </w:num>
  <w:num w:numId="5" w16cid:durableId="707993354">
    <w:abstractNumId w:val="16"/>
  </w:num>
  <w:num w:numId="6" w16cid:durableId="1870484483">
    <w:abstractNumId w:val="15"/>
  </w:num>
  <w:num w:numId="7" w16cid:durableId="429475431">
    <w:abstractNumId w:val="6"/>
  </w:num>
  <w:num w:numId="8" w16cid:durableId="1174297813">
    <w:abstractNumId w:val="12"/>
  </w:num>
  <w:num w:numId="9" w16cid:durableId="1177116360">
    <w:abstractNumId w:val="2"/>
  </w:num>
  <w:num w:numId="10" w16cid:durableId="1103451872">
    <w:abstractNumId w:val="13"/>
  </w:num>
  <w:num w:numId="11" w16cid:durableId="1740251335">
    <w:abstractNumId w:val="10"/>
  </w:num>
  <w:num w:numId="12" w16cid:durableId="1764186790">
    <w:abstractNumId w:val="5"/>
  </w:num>
  <w:num w:numId="13" w16cid:durableId="1762068682">
    <w:abstractNumId w:val="8"/>
  </w:num>
  <w:num w:numId="14" w16cid:durableId="1845166996">
    <w:abstractNumId w:val="11"/>
  </w:num>
  <w:num w:numId="15" w16cid:durableId="751196251">
    <w:abstractNumId w:val="1"/>
  </w:num>
  <w:num w:numId="16" w16cid:durableId="924068491">
    <w:abstractNumId w:val="14"/>
  </w:num>
  <w:num w:numId="17" w16cid:durableId="198569724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D4D4E"/>
    <w:rsid w:val="000A16FA"/>
    <w:rsid w:val="002A5D3E"/>
    <w:rsid w:val="00641106"/>
    <w:rsid w:val="006D4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C527B"/>
  <w15:docId w15:val="{A59A6CE1-0071-4E4F-8766-ABFC43F4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51" w:right="388"/>
      <w:jc w:val="center"/>
      <w:outlineLvl w:val="0"/>
    </w:pPr>
    <w:rPr>
      <w:rFonts w:ascii="Open Sans" w:eastAsia="Open Sans" w:hAnsi="Open Sans" w:cs="Open Sans"/>
      <w:b/>
      <w:bCs/>
      <w:sz w:val="28"/>
      <w:szCs w:val="28"/>
    </w:rPr>
  </w:style>
  <w:style w:type="paragraph" w:styleId="Heading2">
    <w:name w:val="heading 2"/>
    <w:basedOn w:val="Normal"/>
    <w:uiPriority w:val="9"/>
    <w:unhideWhenUsed/>
    <w:qFormat/>
    <w:pPr>
      <w:ind w:left="754" w:right="388"/>
      <w:jc w:val="center"/>
      <w:outlineLvl w:val="1"/>
    </w:pPr>
    <w:rPr>
      <w:rFonts w:ascii="Open Sans" w:eastAsia="Open Sans" w:hAnsi="Open Sans" w:cs="Open Sans"/>
      <w:b/>
      <w:bCs/>
      <w:sz w:val="24"/>
      <w:szCs w:val="24"/>
    </w:rPr>
  </w:style>
  <w:style w:type="paragraph" w:styleId="Heading3">
    <w:name w:val="heading 3"/>
    <w:basedOn w:val="Normal"/>
    <w:uiPriority w:val="9"/>
    <w:unhideWhenUsed/>
    <w:qFormat/>
    <w:pPr>
      <w:ind w:left="720"/>
      <w:outlineLvl w:val="2"/>
    </w:pPr>
    <w:rPr>
      <w:rFonts w:ascii="Open Sans" w:eastAsia="Open Sans" w:hAnsi="Open Sans" w:cs="Open Sans"/>
      <w:b/>
      <w:bCs/>
      <w:sz w:val="24"/>
      <w:szCs w:val="24"/>
      <w:u w:val="single" w:color="000000"/>
    </w:rPr>
  </w:style>
  <w:style w:type="paragraph" w:styleId="Heading4">
    <w:name w:val="heading 4"/>
    <w:basedOn w:val="Normal"/>
    <w:uiPriority w:val="9"/>
    <w:unhideWhenUsed/>
    <w:qFormat/>
    <w:pPr>
      <w:spacing w:before="1"/>
      <w:ind w:left="755" w:right="388"/>
      <w:jc w:val="center"/>
      <w:outlineLvl w:val="3"/>
    </w:pPr>
    <w:rPr>
      <w:rFonts w:ascii="Open Sans" w:eastAsia="Open Sans" w:hAnsi="Open Sans" w:cs="Open Sans"/>
      <w:b/>
      <w:bCs/>
      <w:i/>
      <w:iCs/>
      <w:sz w:val="24"/>
      <w:szCs w:val="24"/>
    </w:rPr>
  </w:style>
  <w:style w:type="paragraph" w:styleId="Heading5">
    <w:name w:val="heading 5"/>
    <w:basedOn w:val="Normal"/>
    <w:uiPriority w:val="9"/>
    <w:unhideWhenUsed/>
    <w:qFormat/>
    <w:pPr>
      <w:ind w:left="820"/>
      <w:outlineLvl w:val="4"/>
    </w:pPr>
    <w:rPr>
      <w:rFonts w:ascii="Open Sans" w:eastAsia="Open Sans" w:hAnsi="Open Sans" w:cs="Open Sans"/>
      <w:b/>
      <w:bCs/>
    </w:rPr>
  </w:style>
  <w:style w:type="paragraph" w:styleId="Heading6">
    <w:name w:val="heading 6"/>
    <w:basedOn w:val="Normal"/>
    <w:uiPriority w:val="9"/>
    <w:unhideWhenUsed/>
    <w:qFormat/>
    <w:pPr>
      <w:ind w:left="1180"/>
      <w:outlineLvl w:val="5"/>
    </w:pPr>
    <w:rPr>
      <w:rFonts w:ascii="Open Sans" w:eastAsia="Open Sans" w:hAnsi="Open Sans" w:cs="Open Sans"/>
      <w:b/>
      <w:bCs/>
    </w:rPr>
  </w:style>
  <w:style w:type="paragraph" w:styleId="Heading7">
    <w:name w:val="heading 7"/>
    <w:basedOn w:val="Normal"/>
    <w:uiPriority w:val="1"/>
    <w:qFormat/>
    <w:pPr>
      <w:ind w:left="720"/>
      <w:outlineLvl w:val="6"/>
    </w:pPr>
    <w:rPr>
      <w:rFonts w:ascii="Open Sans" w:eastAsia="Open Sans" w:hAnsi="Open Sans" w:cs="Open Sans"/>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581" w:right="344" w:firstLine="2486"/>
    </w:pPr>
    <w:rPr>
      <w:rFonts w:ascii="Open Sans" w:eastAsia="Open Sans" w:hAnsi="Open Sans" w:cs="Open Sans"/>
      <w:b/>
      <w:bCs/>
      <w:sz w:val="36"/>
      <w:szCs w:val="36"/>
    </w:rPr>
  </w:style>
  <w:style w:type="paragraph" w:styleId="ListParagraph">
    <w:name w:val="List Paragraph"/>
    <w:basedOn w:val="Normal"/>
    <w:uiPriority w:val="1"/>
    <w:qFormat/>
    <w:pPr>
      <w:ind w:left="324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ataviewers.tdec.tn.gov/dataviewers/f?p=9034%3A34304%3A4364479562473527" TargetMode="External"/><Relationship Id="rId18" Type="http://schemas.openxmlformats.org/officeDocument/2006/relationships/hyperlink" Target="https://www.tn.gov/environment/program-areas/wr-water-resources/water-quality/water-quality-reports---publications.html"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tn.gov/environment/program-areas/wr-water-resources/watershed-stewardship/tennessee-s-total-maximum-daily-load--tmdl--program.html"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tn.gov/agriculture/farms/conservation/nonpoint-source-grant-program.html" TargetMode="External"/><Relationship Id="rId17" Type="http://schemas.openxmlformats.org/officeDocument/2006/relationships/hyperlink" Target="https://www.tn.gov/environment/program-areas/wr-water-resources/water-quality/water-quality-reports---publications.html" TargetMode="External"/><Relationship Id="rId25" Type="http://schemas.openxmlformats.org/officeDocument/2006/relationships/hyperlink" Target="https://www.tn.gov/content/dam/tn/generalservices/documents/cpo/library/2024/Policy_Number_2013-007_final_copy_06.25.24.docx"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eidi.McIntyre-Wilkinson@tn.gov" TargetMode="External"/><Relationship Id="rId20" Type="http://schemas.openxmlformats.org/officeDocument/2006/relationships/hyperlink" Target="https://www.tn.gov/environment/program-areas/wr-water-resources/watershed-stewardship/tennessee-s-total-maximum-daily-load--tmdl--program.html" TargetMode="External"/><Relationship Id="rId29" Type="http://schemas.openxmlformats.org/officeDocument/2006/relationships/hyperlink" Target="https://www.tn.gov/content/dam/tn/generalservices/documents/cpo/library/Procurement_Procedures_Manual_of_the_CPO.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idi.Mcintyre-Wilkinson@tn.gov" TargetMode="External"/><Relationship Id="rId24" Type="http://schemas.openxmlformats.org/officeDocument/2006/relationships/hyperlink" Target="https://www.tn.gov/environment/contacts/field-offices.html" TargetMode="External"/><Relationship Id="rId32"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tn.gov/ecd/resources/openecd/tnecd-performance-metrics/openecd-long-term-objectives-quick-stats/distressed-counties.html" TargetMode="External"/><Relationship Id="rId23" Type="http://schemas.openxmlformats.org/officeDocument/2006/relationships/hyperlink" Target="https://www.tn.gov/environment/program-areas/wr-water-resources/watershed-stewardship/tennessee-watersheds.html" TargetMode="External"/><Relationship Id="rId28" Type="http://schemas.openxmlformats.org/officeDocument/2006/relationships/hyperlink" Target="https://www.tn.gov/content/dam/tn/generalservices/documents/cpo/library/Procurement_Procedures_Manual_of_the_CPO.pdf" TargetMode="External"/><Relationship Id="rId10" Type="http://schemas.openxmlformats.org/officeDocument/2006/relationships/header" Target="header1.xml"/><Relationship Id="rId19" Type="http://schemas.openxmlformats.org/officeDocument/2006/relationships/hyperlink" Target="http://tdeconline.tn.gov/dwr/"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tn.gov/content/dam/tn/environment/water/watershed-planning/wr_wq_303d-2026-final.xlsx" TargetMode="External"/><Relationship Id="rId14" Type="http://schemas.openxmlformats.org/officeDocument/2006/relationships/hyperlink" Target="https://www.tn.gov/ecd/resources/openecd/tnecd-performance-metrics/openecd-long-term-objectives-quick-stats/distressed-counties.html" TargetMode="External"/><Relationship Id="rId22" Type="http://schemas.openxmlformats.org/officeDocument/2006/relationships/hyperlink" Target="https://www.tn.gov/environment/program-areas/wr-water-resources/watershed-stewardship/tennessee-watersheds.html" TargetMode="External"/><Relationship Id="rId27" Type="http://schemas.openxmlformats.org/officeDocument/2006/relationships/header" Target="header3.xml"/><Relationship Id="rId30" Type="http://schemas.openxmlformats.org/officeDocument/2006/relationships/image" Target="media/image2.png"/><Relationship Id="rId8" Type="http://schemas.openxmlformats.org/officeDocument/2006/relationships/hyperlink" Target="https://www.tn.gov/content/dam/tn/environment/water/watershed-planning/wr_wq_303d-2026-final.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11274</Words>
  <Characters>64263</Characters>
  <Application>Microsoft Office Word</Application>
  <DocSecurity>0</DocSecurity>
  <Lines>535</Lines>
  <Paragraphs>150</Paragraphs>
  <ScaleCrop>false</ScaleCrop>
  <Company/>
  <LinksUpToDate>false</LinksUpToDate>
  <CharactersWithSpaces>75387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 319 RFP Proposal</dc:title>
  <dc:creator>Heidi McIntyre-Wilkinson</dc:creator>
  <cp:lastModifiedBy>Rick Johnson</cp:lastModifiedBy>
  <cp:revision>2</cp:revision>
  <dcterms:created xsi:type="dcterms:W3CDTF">2026-09-25T19:14:00Z</dcterms:created>
  <dcterms:modified xsi:type="dcterms:W3CDTF">2026-09-25T19:17:00Z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Microsoft Word</vt:lpwstr>
  </property>
  <property fmtid="{D5CDD505-2E9C-101B-9397-08002B2CF9AE}" pid="4" name="LastSaved">
    <vt:filetime>2026-09-25T00:00:00Z</vt:filetime>
  </property>
</Properties>
</file>