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BB6D5" w14:textId="77777777" w:rsidR="00207712" w:rsidRPr="00070C71" w:rsidRDefault="00207712" w:rsidP="00207712">
      <w:pPr>
        <w:rPr>
          <w:rFonts w:ascii="Times New Roman" w:hAnsi="Times New Roman" w:cs="Times New Roman"/>
          <w:sz w:val="20"/>
        </w:rPr>
      </w:pPr>
      <w:r w:rsidRPr="00070C71">
        <w:rPr>
          <w:rFonts w:ascii="Times New Roman" w:hAnsi="Times New Roman" w:cs="Times New Roman"/>
          <w:sz w:val="20"/>
        </w:rPr>
        <w:t xml:space="preserve">Pursuant to T.C.A. §44-11-104, every person who operates a location where livestock is assembled and sold at public auction three or more times in the same calendar year or at any auction presenting 30 or more head of livestock must obtain a livestock market license from the Department of Agriculture.  Prior to licensing, applicants must demonstrate capacity to practice proper sanitation measures for the control of animal disease and to provide adequate yarding, housing, holding, and feeding of livestock.  </w:t>
      </w:r>
    </w:p>
    <w:p w14:paraId="5BD1E7F0" w14:textId="33130C4B" w:rsidR="00207712" w:rsidRDefault="00207712" w:rsidP="00207712">
      <w:pPr>
        <w:rPr>
          <w:rFonts w:ascii="Times New Roman" w:hAnsi="Times New Roman" w:cs="Times New Roman"/>
          <w:b/>
        </w:rPr>
      </w:pPr>
      <w:r w:rsidRPr="003F4C55">
        <w:rPr>
          <w:rFonts w:ascii="Times New Roman" w:hAnsi="Times New Roman" w:cs="Times New Roman"/>
          <w:b/>
        </w:rPr>
        <w:t>All current Tennessee Livestock Market Licenses expire June 30, 20</w:t>
      </w:r>
      <w:r w:rsidR="00D01556">
        <w:rPr>
          <w:rFonts w:ascii="Times New Roman" w:hAnsi="Times New Roman" w:cs="Times New Roman"/>
          <w:b/>
        </w:rPr>
        <w:t>20</w:t>
      </w:r>
      <w:r w:rsidRPr="003F4C55">
        <w:rPr>
          <w:rFonts w:ascii="Times New Roman" w:hAnsi="Times New Roman" w:cs="Times New Roman"/>
          <w:b/>
        </w:rPr>
        <w:t>.</w:t>
      </w:r>
      <w:r>
        <w:rPr>
          <w:rFonts w:ascii="Times New Roman" w:hAnsi="Times New Roman" w:cs="Times New Roman"/>
          <w:b/>
        </w:rPr>
        <w:t xml:space="preserve"> Please fill out this form completely and attach all required materials.</w:t>
      </w:r>
    </w:p>
    <w:tbl>
      <w:tblPr>
        <w:tblStyle w:val="TableGrid"/>
        <w:tblW w:w="11073" w:type="dxa"/>
        <w:tblLook w:val="04A0" w:firstRow="1" w:lastRow="0" w:firstColumn="1" w:lastColumn="0" w:noHBand="0" w:noVBand="1"/>
      </w:tblPr>
      <w:tblGrid>
        <w:gridCol w:w="2452"/>
        <w:gridCol w:w="4682"/>
        <w:gridCol w:w="3939"/>
      </w:tblGrid>
      <w:tr w:rsidR="00285E7E" w14:paraId="785FC1AA" w14:textId="77777777" w:rsidTr="000A523F">
        <w:trPr>
          <w:trHeight w:val="620"/>
        </w:trPr>
        <w:tc>
          <w:tcPr>
            <w:tcW w:w="2452" w:type="dxa"/>
            <w:tcBorders>
              <w:top w:val="nil"/>
              <w:left w:val="nil"/>
              <w:bottom w:val="nil"/>
              <w:right w:val="nil"/>
            </w:tcBorders>
            <w:vAlign w:val="center"/>
          </w:tcPr>
          <w:p w14:paraId="1EBBC4DF" w14:textId="77777777" w:rsidR="00285E7E" w:rsidRPr="000A523F" w:rsidRDefault="00285E7E" w:rsidP="000A523F">
            <w:pPr>
              <w:pStyle w:val="Subtitle"/>
              <w:rPr>
                <w:rFonts w:ascii="Times New Roman" w:hAnsi="Times New Roman" w:cs="Times New Roman"/>
                <w:b/>
                <w:i w:val="0"/>
                <w:color w:val="auto"/>
              </w:rPr>
            </w:pPr>
            <w:r w:rsidRPr="00B07161">
              <w:rPr>
                <w:rStyle w:val="SubtleEmphasis"/>
                <w:rFonts w:ascii="Times New Roman" w:hAnsi="Times New Roman" w:cs="Times New Roman"/>
                <w:b/>
                <w:color w:val="auto"/>
              </w:rPr>
              <w:t>License Fee</w:t>
            </w:r>
            <w:r>
              <w:rPr>
                <w:rStyle w:val="SubtleEmphasis"/>
                <w:rFonts w:ascii="Times New Roman" w:hAnsi="Times New Roman" w:cs="Times New Roman"/>
                <w:b/>
                <w:color w:val="auto"/>
              </w:rPr>
              <w:t xml:space="preserve"> Deadline</w:t>
            </w:r>
            <w:r w:rsidRPr="00B07161">
              <w:rPr>
                <w:rStyle w:val="SubtleEmphasis"/>
                <w:rFonts w:ascii="Times New Roman" w:hAnsi="Times New Roman" w:cs="Times New Roman"/>
                <w:b/>
                <w:color w:val="auto"/>
              </w:rPr>
              <w:t>:</w:t>
            </w:r>
          </w:p>
        </w:tc>
        <w:tc>
          <w:tcPr>
            <w:tcW w:w="4682" w:type="dxa"/>
            <w:tcBorders>
              <w:top w:val="nil"/>
              <w:left w:val="nil"/>
              <w:bottom w:val="nil"/>
            </w:tcBorders>
            <w:vAlign w:val="center"/>
          </w:tcPr>
          <w:p w14:paraId="247C5AF5" w14:textId="27F0CC78" w:rsidR="00285E7E" w:rsidRPr="00B07161" w:rsidRDefault="00285E7E" w:rsidP="00B07161">
            <w:pPr>
              <w:pStyle w:val="Subtitle"/>
              <w:rPr>
                <w:rStyle w:val="SubtleEmphasis"/>
                <w:rFonts w:ascii="Times New Roman" w:hAnsi="Times New Roman" w:cs="Times New Roman"/>
              </w:rPr>
            </w:pPr>
            <w:r w:rsidRPr="00B07161">
              <w:rPr>
                <w:rStyle w:val="SubtleEmphasis"/>
                <w:rFonts w:ascii="Times New Roman" w:hAnsi="Times New Roman" w:cs="Times New Roman"/>
                <w:color w:val="auto"/>
              </w:rPr>
              <w:t>July 1, 20</w:t>
            </w:r>
            <w:r w:rsidR="00D01556">
              <w:rPr>
                <w:rStyle w:val="SubtleEmphasis"/>
                <w:rFonts w:ascii="Times New Roman" w:hAnsi="Times New Roman" w:cs="Times New Roman"/>
                <w:color w:val="auto"/>
              </w:rPr>
              <w:t>20</w:t>
            </w:r>
            <w:bookmarkStart w:id="0" w:name="_GoBack"/>
            <w:bookmarkEnd w:id="0"/>
          </w:p>
        </w:tc>
        <w:tc>
          <w:tcPr>
            <w:tcW w:w="3939" w:type="dxa"/>
            <w:vMerge w:val="restart"/>
          </w:tcPr>
          <w:p w14:paraId="51BA2878" w14:textId="77777777" w:rsidR="00285E7E" w:rsidRPr="00285E7E" w:rsidRDefault="00285E7E" w:rsidP="00285E7E">
            <w:pPr>
              <w:rPr>
                <w:rFonts w:cs="Times New Roman"/>
                <w:b/>
                <w:sz w:val="24"/>
                <w:szCs w:val="24"/>
                <w:u w:val="single"/>
              </w:rPr>
            </w:pPr>
            <w:r w:rsidRPr="00285E7E">
              <w:rPr>
                <w:rFonts w:cs="Times New Roman"/>
                <w:b/>
                <w:sz w:val="24"/>
                <w:szCs w:val="24"/>
                <w:u w:val="single"/>
              </w:rPr>
              <w:t>Mail all required materials to:</w:t>
            </w:r>
          </w:p>
          <w:p w14:paraId="6DAF57A9" w14:textId="77777777" w:rsidR="00285E7E" w:rsidRPr="00285E7E" w:rsidRDefault="00285E7E" w:rsidP="00285E7E">
            <w:pPr>
              <w:rPr>
                <w:rFonts w:cs="Times New Roman"/>
                <w:b/>
                <w:sz w:val="24"/>
                <w:szCs w:val="24"/>
              </w:rPr>
            </w:pPr>
          </w:p>
          <w:p w14:paraId="7AC2E6F3" w14:textId="77777777" w:rsidR="00285E7E" w:rsidRPr="00285E7E" w:rsidRDefault="00285E7E" w:rsidP="00285E7E">
            <w:pPr>
              <w:spacing w:line="360" w:lineRule="auto"/>
              <w:rPr>
                <w:rFonts w:cs="Times New Roman"/>
                <w:sz w:val="24"/>
                <w:szCs w:val="24"/>
              </w:rPr>
            </w:pPr>
            <w:r w:rsidRPr="00285E7E">
              <w:rPr>
                <w:rFonts w:cs="Times New Roman"/>
                <w:sz w:val="24"/>
                <w:szCs w:val="24"/>
              </w:rPr>
              <w:t>Tennessee Department of Agriculture</w:t>
            </w:r>
          </w:p>
          <w:p w14:paraId="22230286" w14:textId="77777777" w:rsidR="00285E7E" w:rsidRPr="00285E7E" w:rsidRDefault="00285E7E" w:rsidP="00285E7E">
            <w:pPr>
              <w:spacing w:line="360" w:lineRule="auto"/>
              <w:rPr>
                <w:rFonts w:cs="Times New Roman"/>
                <w:sz w:val="24"/>
                <w:szCs w:val="24"/>
              </w:rPr>
            </w:pPr>
            <w:r w:rsidRPr="00285E7E">
              <w:rPr>
                <w:rFonts w:cs="Times New Roman"/>
                <w:sz w:val="24"/>
                <w:szCs w:val="24"/>
              </w:rPr>
              <w:t xml:space="preserve">P.O.  Box </w:t>
            </w:r>
            <w:r>
              <w:rPr>
                <w:rFonts w:cs="Times New Roman"/>
                <w:sz w:val="24"/>
                <w:szCs w:val="24"/>
              </w:rPr>
              <w:t>111359</w:t>
            </w:r>
          </w:p>
          <w:p w14:paraId="3424871A" w14:textId="77777777" w:rsidR="00285E7E" w:rsidRPr="00285E7E" w:rsidRDefault="00285E7E" w:rsidP="00285E7E">
            <w:pPr>
              <w:spacing w:line="360" w:lineRule="auto"/>
              <w:rPr>
                <w:rFonts w:cs="Times New Roman"/>
              </w:rPr>
            </w:pPr>
            <w:r w:rsidRPr="00285E7E">
              <w:rPr>
                <w:rFonts w:cs="Times New Roman"/>
                <w:sz w:val="24"/>
                <w:szCs w:val="24"/>
              </w:rPr>
              <w:t>Nashville, TN 372</w:t>
            </w:r>
            <w:r>
              <w:rPr>
                <w:rFonts w:cs="Times New Roman"/>
                <w:sz w:val="24"/>
                <w:szCs w:val="24"/>
              </w:rPr>
              <w:t>22-1359</w:t>
            </w:r>
          </w:p>
        </w:tc>
      </w:tr>
      <w:tr w:rsidR="00285E7E" w14:paraId="2A917DC1" w14:textId="77777777" w:rsidTr="000A523F">
        <w:trPr>
          <w:trHeight w:val="359"/>
        </w:trPr>
        <w:tc>
          <w:tcPr>
            <w:tcW w:w="2452" w:type="dxa"/>
            <w:tcBorders>
              <w:top w:val="nil"/>
              <w:left w:val="nil"/>
              <w:bottom w:val="nil"/>
              <w:right w:val="nil"/>
            </w:tcBorders>
            <w:vAlign w:val="center"/>
          </w:tcPr>
          <w:p w14:paraId="0C959311" w14:textId="77777777" w:rsidR="00285E7E" w:rsidRDefault="00285E7E" w:rsidP="00B07161">
            <w:pPr>
              <w:pStyle w:val="Subtitle"/>
              <w:rPr>
                <w:rStyle w:val="SubtleEmphasis"/>
              </w:rPr>
            </w:pPr>
            <w:r w:rsidRPr="00B07161">
              <w:rPr>
                <w:rStyle w:val="SubtleEmphasis"/>
                <w:rFonts w:ascii="Times New Roman" w:hAnsi="Times New Roman" w:cs="Times New Roman"/>
                <w:b/>
                <w:color w:val="auto"/>
              </w:rPr>
              <w:t>License Fee:</w:t>
            </w:r>
          </w:p>
        </w:tc>
        <w:tc>
          <w:tcPr>
            <w:tcW w:w="4682" w:type="dxa"/>
            <w:tcBorders>
              <w:top w:val="nil"/>
              <w:left w:val="nil"/>
              <w:bottom w:val="nil"/>
            </w:tcBorders>
            <w:vAlign w:val="center"/>
          </w:tcPr>
          <w:p w14:paraId="6137B3D6" w14:textId="77777777" w:rsidR="00285E7E" w:rsidRPr="00B07161" w:rsidRDefault="00285E7E" w:rsidP="00B07161">
            <w:pPr>
              <w:pStyle w:val="Subtitle"/>
              <w:rPr>
                <w:rStyle w:val="SubtleEmphasis"/>
                <w:rFonts w:ascii="Times New Roman" w:hAnsi="Times New Roman" w:cs="Times New Roman"/>
              </w:rPr>
            </w:pPr>
            <w:r w:rsidRPr="00B07161">
              <w:rPr>
                <w:rStyle w:val="SubtleEmphasis"/>
                <w:rFonts w:ascii="Times New Roman" w:hAnsi="Times New Roman" w:cs="Times New Roman"/>
                <w:color w:val="auto"/>
              </w:rPr>
              <w:t>$200</w:t>
            </w:r>
          </w:p>
        </w:tc>
        <w:tc>
          <w:tcPr>
            <w:tcW w:w="3939" w:type="dxa"/>
            <w:vMerge/>
            <w:vAlign w:val="center"/>
          </w:tcPr>
          <w:p w14:paraId="30FB0F94" w14:textId="77777777" w:rsidR="00285E7E" w:rsidRDefault="00285E7E" w:rsidP="00B07161">
            <w:pPr>
              <w:pStyle w:val="Subtitle"/>
              <w:rPr>
                <w:rStyle w:val="SubtleEmphasis"/>
              </w:rPr>
            </w:pPr>
          </w:p>
        </w:tc>
      </w:tr>
      <w:tr w:rsidR="00285E7E" w14:paraId="28B119BE" w14:textId="77777777" w:rsidTr="000A523F">
        <w:trPr>
          <w:trHeight w:val="890"/>
        </w:trPr>
        <w:tc>
          <w:tcPr>
            <w:tcW w:w="2452" w:type="dxa"/>
            <w:tcBorders>
              <w:top w:val="nil"/>
              <w:left w:val="nil"/>
              <w:bottom w:val="nil"/>
              <w:right w:val="nil"/>
            </w:tcBorders>
            <w:vAlign w:val="center"/>
          </w:tcPr>
          <w:p w14:paraId="2A92188D" w14:textId="77777777" w:rsidR="00285E7E" w:rsidRPr="000A523F" w:rsidRDefault="00285E7E" w:rsidP="000A523F">
            <w:pPr>
              <w:pStyle w:val="Subtitle"/>
              <w:rPr>
                <w:rFonts w:ascii="Times New Roman" w:hAnsi="Times New Roman" w:cs="Times New Roman"/>
                <w:color w:val="auto"/>
                <w:sz w:val="22"/>
              </w:rPr>
            </w:pPr>
            <w:r>
              <w:rPr>
                <w:rStyle w:val="SubtleEmphasis"/>
                <w:rFonts w:ascii="Times New Roman" w:hAnsi="Times New Roman" w:cs="Times New Roman"/>
                <w:b/>
                <w:color w:val="auto"/>
              </w:rPr>
              <w:t>Late Fee</w:t>
            </w:r>
            <w:r w:rsidRPr="00B07161">
              <w:rPr>
                <w:rStyle w:val="SubtleEmphasis"/>
                <w:rFonts w:ascii="Times New Roman" w:hAnsi="Times New Roman" w:cs="Times New Roman"/>
                <w:b/>
                <w:color w:val="auto"/>
              </w:rPr>
              <w:t>:</w:t>
            </w:r>
            <w:r>
              <w:rPr>
                <w:rStyle w:val="SubtleEmphasis"/>
                <w:rFonts w:ascii="Times New Roman" w:hAnsi="Times New Roman" w:cs="Times New Roman"/>
                <w:b/>
                <w:color w:val="auto"/>
              </w:rPr>
              <w:br/>
            </w:r>
            <w:r w:rsidRPr="00191516">
              <w:rPr>
                <w:rStyle w:val="SubtleEmphasis"/>
                <w:rFonts w:ascii="Times New Roman" w:hAnsi="Times New Roman" w:cs="Times New Roman"/>
                <w:i/>
                <w:color w:val="auto"/>
                <w:sz w:val="20"/>
              </w:rPr>
              <w:t>Automatically applied after July 16</w:t>
            </w:r>
          </w:p>
        </w:tc>
        <w:tc>
          <w:tcPr>
            <w:tcW w:w="4682" w:type="dxa"/>
            <w:tcBorders>
              <w:top w:val="nil"/>
              <w:left w:val="nil"/>
              <w:bottom w:val="nil"/>
            </w:tcBorders>
            <w:vAlign w:val="center"/>
          </w:tcPr>
          <w:p w14:paraId="41C49EFB" w14:textId="77777777" w:rsidR="00285E7E" w:rsidRPr="00B07161" w:rsidRDefault="00285E7E" w:rsidP="00B07161">
            <w:pPr>
              <w:pStyle w:val="Subtitle"/>
              <w:rPr>
                <w:rStyle w:val="SubtleEmphasis"/>
                <w:rFonts w:ascii="Times New Roman" w:hAnsi="Times New Roman" w:cs="Times New Roman"/>
              </w:rPr>
            </w:pPr>
            <w:r w:rsidRPr="00B07161">
              <w:rPr>
                <w:rStyle w:val="SubtleEmphasis"/>
                <w:rFonts w:ascii="Times New Roman" w:hAnsi="Times New Roman" w:cs="Times New Roman"/>
                <w:color w:val="auto"/>
              </w:rPr>
              <w:t>$100</w:t>
            </w:r>
          </w:p>
        </w:tc>
        <w:tc>
          <w:tcPr>
            <w:tcW w:w="3939" w:type="dxa"/>
            <w:vMerge/>
            <w:tcBorders>
              <w:bottom w:val="single" w:sz="4" w:space="0" w:color="auto"/>
            </w:tcBorders>
            <w:vAlign w:val="center"/>
          </w:tcPr>
          <w:p w14:paraId="2F13E125" w14:textId="77777777" w:rsidR="00285E7E" w:rsidRDefault="00285E7E" w:rsidP="00B07161">
            <w:pPr>
              <w:pStyle w:val="Subtitle"/>
              <w:rPr>
                <w:rStyle w:val="SubtleEmphasis"/>
              </w:rPr>
            </w:pPr>
          </w:p>
        </w:tc>
      </w:tr>
      <w:tr w:rsidR="00B07161" w14:paraId="082CE02F" w14:textId="77777777" w:rsidTr="000A523F">
        <w:trPr>
          <w:trHeight w:val="1232"/>
        </w:trPr>
        <w:tc>
          <w:tcPr>
            <w:tcW w:w="2452" w:type="dxa"/>
            <w:tcBorders>
              <w:top w:val="nil"/>
              <w:left w:val="nil"/>
              <w:bottom w:val="nil"/>
              <w:right w:val="nil"/>
            </w:tcBorders>
          </w:tcPr>
          <w:p w14:paraId="2D354493" w14:textId="77777777" w:rsidR="00B07161" w:rsidRPr="000A523F" w:rsidRDefault="00B07161" w:rsidP="00285E7E">
            <w:pPr>
              <w:pStyle w:val="Subtitle"/>
              <w:rPr>
                <w:rStyle w:val="SubtleEmphasis"/>
                <w:rFonts w:ascii="Times New Roman" w:hAnsi="Times New Roman" w:cs="Times New Roman"/>
                <w:b/>
                <w:color w:val="auto"/>
                <w:highlight w:val="yellow"/>
              </w:rPr>
            </w:pPr>
            <w:r w:rsidRPr="000A523F">
              <w:rPr>
                <w:rStyle w:val="SubtleEmphasis"/>
                <w:rFonts w:ascii="Times New Roman" w:hAnsi="Times New Roman" w:cs="Times New Roman"/>
                <w:b/>
                <w:color w:val="auto"/>
                <w:highlight w:val="yellow"/>
              </w:rPr>
              <w:t>Materials to Include:</w:t>
            </w:r>
          </w:p>
          <w:p w14:paraId="6F9477DE" w14:textId="77777777" w:rsidR="00B07161" w:rsidRPr="000A523F" w:rsidRDefault="00B07161" w:rsidP="00285E7E">
            <w:pPr>
              <w:rPr>
                <w:highlight w:val="yellow"/>
              </w:rPr>
            </w:pPr>
          </w:p>
        </w:tc>
        <w:tc>
          <w:tcPr>
            <w:tcW w:w="4682" w:type="dxa"/>
            <w:tcBorders>
              <w:top w:val="nil"/>
              <w:left w:val="nil"/>
              <w:bottom w:val="nil"/>
              <w:right w:val="nil"/>
            </w:tcBorders>
          </w:tcPr>
          <w:p w14:paraId="2DC76FE4" w14:textId="77777777" w:rsidR="00285E7E" w:rsidRPr="000A523F" w:rsidRDefault="00B07161" w:rsidP="000A523F">
            <w:pPr>
              <w:pStyle w:val="Subtitle"/>
              <w:rPr>
                <w:rFonts w:ascii="Times New Roman" w:hAnsi="Times New Roman" w:cs="Times New Roman"/>
                <w:i w:val="0"/>
                <w:color w:val="auto"/>
                <w:highlight w:val="yellow"/>
              </w:rPr>
            </w:pPr>
            <w:r w:rsidRPr="000A523F">
              <w:rPr>
                <w:rStyle w:val="SubtleEmphasis"/>
                <w:rFonts w:ascii="Times New Roman" w:hAnsi="Times New Roman" w:cs="Times New Roman"/>
                <w:color w:val="auto"/>
                <w:highlight w:val="yellow"/>
              </w:rPr>
              <w:t>Application</w:t>
            </w:r>
          </w:p>
          <w:p w14:paraId="571C5B90" w14:textId="77777777" w:rsidR="00B07161" w:rsidRPr="000A523F" w:rsidRDefault="00B07161" w:rsidP="000A523F">
            <w:pPr>
              <w:rPr>
                <w:sz w:val="24"/>
                <w:szCs w:val="24"/>
                <w:highlight w:val="yellow"/>
              </w:rPr>
            </w:pPr>
            <w:r w:rsidRPr="000A523F">
              <w:rPr>
                <w:sz w:val="24"/>
                <w:szCs w:val="24"/>
                <w:highlight w:val="yellow"/>
              </w:rPr>
              <w:t>Bonding required under 9 C.F.R. §201, et seq.</w:t>
            </w:r>
          </w:p>
          <w:p w14:paraId="75F18611" w14:textId="77777777" w:rsidR="00B07161" w:rsidRPr="000A523F" w:rsidRDefault="00B07161" w:rsidP="000A523F">
            <w:pPr>
              <w:rPr>
                <w:sz w:val="24"/>
                <w:szCs w:val="24"/>
                <w:highlight w:val="yellow"/>
              </w:rPr>
            </w:pPr>
            <w:r w:rsidRPr="000A523F">
              <w:rPr>
                <w:sz w:val="24"/>
                <w:szCs w:val="24"/>
                <w:highlight w:val="yellow"/>
              </w:rPr>
              <w:t>Property and Fire Insurance</w:t>
            </w:r>
          </w:p>
          <w:p w14:paraId="4DB12373" w14:textId="77777777" w:rsidR="00285E7E" w:rsidRPr="000A523F" w:rsidRDefault="00B07161" w:rsidP="000A523F">
            <w:pPr>
              <w:rPr>
                <w:sz w:val="24"/>
                <w:szCs w:val="24"/>
                <w:highlight w:val="yellow"/>
              </w:rPr>
            </w:pPr>
            <w:r w:rsidRPr="000A523F">
              <w:rPr>
                <w:sz w:val="24"/>
                <w:szCs w:val="24"/>
                <w:highlight w:val="yellow"/>
              </w:rPr>
              <w:t>Invoice</w:t>
            </w:r>
            <w:r w:rsidR="00285E7E" w:rsidRPr="000A523F">
              <w:rPr>
                <w:b/>
                <w:sz w:val="24"/>
                <w:szCs w:val="24"/>
                <w:highlight w:val="yellow"/>
              </w:rPr>
              <w:t>*</w:t>
            </w:r>
          </w:p>
        </w:tc>
        <w:tc>
          <w:tcPr>
            <w:tcW w:w="3939" w:type="dxa"/>
            <w:tcBorders>
              <w:left w:val="nil"/>
              <w:bottom w:val="nil"/>
              <w:right w:val="nil"/>
            </w:tcBorders>
            <w:vAlign w:val="bottom"/>
          </w:tcPr>
          <w:p w14:paraId="1FA9D490" w14:textId="77777777" w:rsidR="00B07161" w:rsidRDefault="00285E7E" w:rsidP="000A523F">
            <w:pPr>
              <w:pStyle w:val="Subtitle"/>
              <w:rPr>
                <w:rStyle w:val="SubtleEmphasis"/>
                <w:rFonts w:ascii="Times New Roman" w:hAnsi="Times New Roman" w:cs="Times New Roman"/>
                <w:b/>
                <w:color w:val="auto"/>
              </w:rPr>
            </w:pPr>
            <w:r w:rsidRPr="000A523F">
              <w:rPr>
                <w:rStyle w:val="SubtleEmphasis"/>
                <w:rFonts w:ascii="Times New Roman" w:hAnsi="Times New Roman" w:cs="Times New Roman"/>
                <w:b/>
                <w:color w:val="auto"/>
              </w:rPr>
              <w:t>*If payment is made online, write “ONLINE” in the check number space.</w:t>
            </w:r>
          </w:p>
          <w:p w14:paraId="514C4D5C" w14:textId="77777777" w:rsidR="000A523F" w:rsidRDefault="000A523F" w:rsidP="000A523F"/>
          <w:p w14:paraId="7740B356" w14:textId="77777777" w:rsidR="000A523F" w:rsidRPr="000A523F" w:rsidRDefault="000A523F" w:rsidP="000A523F"/>
        </w:tc>
      </w:tr>
    </w:tbl>
    <w:p w14:paraId="3CA11AF4" w14:textId="77777777" w:rsidR="000A523F" w:rsidRPr="00070C71" w:rsidRDefault="000A523F" w:rsidP="000A523F">
      <w:pPr>
        <w:pBdr>
          <w:top w:val="single" w:sz="4" w:space="1" w:color="auto"/>
          <w:left w:val="single" w:sz="4" w:space="0" w:color="auto"/>
          <w:bottom w:val="single" w:sz="4" w:space="31" w:color="auto"/>
          <w:right w:val="single" w:sz="4" w:space="4" w:color="auto"/>
        </w:pBdr>
        <w:spacing w:after="0" w:line="240" w:lineRule="auto"/>
        <w:rPr>
          <w:rFonts w:ascii="Times New Roman" w:eastAsia="Times New Roman" w:hAnsi="Times New Roman" w:cs="Times New Roman"/>
          <w:b/>
          <w:sz w:val="20"/>
          <w:szCs w:val="20"/>
        </w:rPr>
      </w:pPr>
    </w:p>
    <w:p w14:paraId="0B93DF1B" w14:textId="77777777" w:rsidR="000A523F" w:rsidRDefault="000A523F" w:rsidP="000A523F">
      <w:pPr>
        <w:pBdr>
          <w:top w:val="single" w:sz="4" w:space="1" w:color="auto"/>
          <w:left w:val="single" w:sz="4" w:space="0" w:color="auto"/>
          <w:bottom w:val="single" w:sz="4" w:space="31" w:color="auto"/>
          <w:right w:val="single" w:sz="4" w:space="4" w:color="auto"/>
        </w:pBdr>
        <w:spacing w:after="0" w:line="240" w:lineRule="auto"/>
        <w:rPr>
          <w:rFonts w:ascii="Times New Roman" w:eastAsia="Times New Roman" w:hAnsi="Times New Roman" w:cs="Times New Roman"/>
          <w:szCs w:val="20"/>
          <w:u w:val="single"/>
        </w:rPr>
      </w:pPr>
      <w:r w:rsidRPr="00070C71">
        <w:rPr>
          <w:rFonts w:ascii="Times New Roman" w:eastAsia="Times New Roman" w:hAnsi="Times New Roman" w:cs="Times New Roman"/>
          <w:b/>
          <w:szCs w:val="20"/>
        </w:rPr>
        <w:t>Applicant/Company</w:t>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b/>
          <w:szCs w:val="20"/>
        </w:rPr>
        <w:t>Owner/Manager</w:t>
      </w:r>
      <w:r>
        <w:rPr>
          <w:rFonts w:ascii="Times New Roman" w:eastAsia="Times New Roman" w:hAnsi="Times New Roman" w:cs="Times New Roman"/>
          <w:szCs w:val="20"/>
          <w:u w:val="single"/>
        </w:rPr>
        <w:tab/>
      </w:r>
      <w:r>
        <w:rPr>
          <w:rFonts w:ascii="Times New Roman" w:eastAsia="Times New Roman" w:hAnsi="Times New Roman" w:cs="Times New Roman"/>
          <w:szCs w:val="20"/>
          <w:u w:val="single"/>
        </w:rPr>
        <w:tab/>
      </w:r>
      <w:r>
        <w:rPr>
          <w:rFonts w:ascii="Times New Roman" w:eastAsia="Times New Roman" w:hAnsi="Times New Roman" w:cs="Times New Roman"/>
          <w:szCs w:val="20"/>
          <w:u w:val="single"/>
        </w:rPr>
        <w:tab/>
      </w:r>
      <w:r>
        <w:rPr>
          <w:rFonts w:ascii="Times New Roman" w:eastAsia="Times New Roman" w:hAnsi="Times New Roman" w:cs="Times New Roman"/>
          <w:szCs w:val="20"/>
          <w:u w:val="single"/>
        </w:rPr>
        <w:tab/>
      </w:r>
      <w:r>
        <w:rPr>
          <w:rFonts w:ascii="Times New Roman" w:eastAsia="Times New Roman" w:hAnsi="Times New Roman" w:cs="Times New Roman"/>
          <w:szCs w:val="20"/>
          <w:u w:val="single"/>
        </w:rPr>
        <w:tab/>
      </w:r>
    </w:p>
    <w:p w14:paraId="42E2C7D4" w14:textId="77777777" w:rsidR="000A523F" w:rsidRPr="00070C71" w:rsidRDefault="000A523F" w:rsidP="000A523F">
      <w:pPr>
        <w:pBdr>
          <w:top w:val="single" w:sz="4" w:space="1" w:color="auto"/>
          <w:left w:val="single" w:sz="4" w:space="0" w:color="auto"/>
          <w:bottom w:val="single" w:sz="4" w:space="31" w:color="auto"/>
          <w:right w:val="single" w:sz="4" w:space="4" w:color="auto"/>
        </w:pBdr>
        <w:spacing w:after="0" w:line="240" w:lineRule="auto"/>
        <w:rPr>
          <w:rFonts w:ascii="Times New Roman" w:eastAsia="Times New Roman" w:hAnsi="Times New Roman" w:cs="Times New Roman"/>
          <w:szCs w:val="20"/>
          <w:u w:val="single"/>
        </w:rPr>
      </w:pPr>
    </w:p>
    <w:p w14:paraId="1118F2A0" w14:textId="77777777" w:rsidR="000A523F" w:rsidRPr="00070C71" w:rsidRDefault="000A523F" w:rsidP="000A523F">
      <w:pPr>
        <w:pBdr>
          <w:top w:val="single" w:sz="4" w:space="1" w:color="auto"/>
          <w:left w:val="single" w:sz="4" w:space="0" w:color="auto"/>
          <w:bottom w:val="single" w:sz="4" w:space="31" w:color="auto"/>
          <w:right w:val="single" w:sz="4" w:space="4" w:color="auto"/>
        </w:pBdr>
        <w:spacing w:after="0" w:line="240" w:lineRule="auto"/>
        <w:rPr>
          <w:rFonts w:ascii="Times New Roman" w:eastAsia="Times New Roman" w:hAnsi="Times New Roman" w:cs="Times New Roman"/>
          <w:szCs w:val="20"/>
          <w:u w:val="single"/>
        </w:rPr>
      </w:pPr>
    </w:p>
    <w:p w14:paraId="0520991A" w14:textId="77777777" w:rsidR="000A523F" w:rsidRDefault="000A523F" w:rsidP="000A523F">
      <w:pPr>
        <w:pBdr>
          <w:top w:val="single" w:sz="4" w:space="1" w:color="auto"/>
          <w:left w:val="single" w:sz="4" w:space="0" w:color="auto"/>
          <w:bottom w:val="single" w:sz="4" w:space="31" w:color="auto"/>
          <w:right w:val="single" w:sz="4" w:space="4" w:color="auto"/>
        </w:pBdr>
        <w:spacing w:after="0" w:line="240" w:lineRule="auto"/>
        <w:rPr>
          <w:rFonts w:ascii="Times New Roman" w:eastAsia="Times New Roman" w:hAnsi="Times New Roman" w:cs="Times New Roman"/>
          <w:szCs w:val="20"/>
          <w:u w:val="single"/>
        </w:rPr>
      </w:pPr>
      <w:r w:rsidRPr="00070C71">
        <w:rPr>
          <w:rFonts w:ascii="Times New Roman" w:eastAsia="Times New Roman" w:hAnsi="Times New Roman" w:cs="Times New Roman"/>
          <w:b/>
          <w:szCs w:val="20"/>
        </w:rPr>
        <w:t>Facility Address</w:t>
      </w:r>
      <w:r>
        <w:rPr>
          <w:rFonts w:ascii="Times New Roman" w:eastAsia="Times New Roman" w:hAnsi="Times New Roman" w:cs="Times New Roman"/>
          <w:szCs w:val="20"/>
          <w:u w:val="single"/>
        </w:rPr>
        <w:tab/>
      </w:r>
      <w:r>
        <w:rPr>
          <w:rFonts w:ascii="Times New Roman" w:eastAsia="Times New Roman" w:hAnsi="Times New Roman" w:cs="Times New Roman"/>
          <w:szCs w:val="20"/>
          <w:u w:val="single"/>
        </w:rPr>
        <w:tab/>
      </w:r>
      <w:r>
        <w:rPr>
          <w:rFonts w:ascii="Times New Roman" w:eastAsia="Times New Roman" w:hAnsi="Times New Roman" w:cs="Times New Roman"/>
          <w:szCs w:val="20"/>
          <w:u w:val="single"/>
        </w:rPr>
        <w:tab/>
      </w:r>
      <w:r>
        <w:rPr>
          <w:rFonts w:ascii="Times New Roman" w:eastAsia="Times New Roman" w:hAnsi="Times New Roman" w:cs="Times New Roman"/>
          <w:szCs w:val="20"/>
          <w:u w:val="single"/>
        </w:rPr>
        <w:tab/>
      </w:r>
      <w:r>
        <w:rPr>
          <w:rFonts w:ascii="Times New Roman" w:eastAsia="Times New Roman" w:hAnsi="Times New Roman" w:cs="Times New Roman"/>
          <w:szCs w:val="20"/>
          <w:u w:val="single"/>
        </w:rPr>
        <w:tab/>
      </w:r>
      <w:r>
        <w:rPr>
          <w:rFonts w:ascii="Times New Roman" w:eastAsia="Times New Roman" w:hAnsi="Times New Roman" w:cs="Times New Roman"/>
          <w:szCs w:val="20"/>
          <w:u w:val="single"/>
        </w:rPr>
        <w:tab/>
      </w:r>
      <w:r w:rsidRPr="00070C71">
        <w:rPr>
          <w:rFonts w:ascii="Times New Roman" w:eastAsia="Times New Roman" w:hAnsi="Times New Roman" w:cs="Times New Roman"/>
          <w:b/>
          <w:szCs w:val="20"/>
        </w:rPr>
        <w:t>City</w:t>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b/>
          <w:szCs w:val="20"/>
        </w:rPr>
        <w:t>State</w:t>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b/>
          <w:szCs w:val="20"/>
        </w:rPr>
        <w:t>Zip</w:t>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p>
    <w:p w14:paraId="4E9E3E08" w14:textId="77777777" w:rsidR="000A523F" w:rsidRPr="00070C71" w:rsidRDefault="000A523F" w:rsidP="000A523F">
      <w:pPr>
        <w:pBdr>
          <w:top w:val="single" w:sz="4" w:space="1" w:color="auto"/>
          <w:left w:val="single" w:sz="4" w:space="0" w:color="auto"/>
          <w:bottom w:val="single" w:sz="4" w:space="31" w:color="auto"/>
          <w:right w:val="single" w:sz="4" w:space="4" w:color="auto"/>
        </w:pBdr>
        <w:spacing w:after="0" w:line="240" w:lineRule="auto"/>
        <w:rPr>
          <w:rFonts w:ascii="Times New Roman" w:eastAsia="Times New Roman" w:hAnsi="Times New Roman" w:cs="Times New Roman"/>
          <w:szCs w:val="20"/>
          <w:u w:val="single"/>
        </w:rPr>
      </w:pPr>
    </w:p>
    <w:p w14:paraId="27BE8C9A" w14:textId="77777777" w:rsidR="000A523F" w:rsidRPr="00070C71" w:rsidRDefault="000A523F" w:rsidP="000A523F">
      <w:pPr>
        <w:pBdr>
          <w:top w:val="single" w:sz="4" w:space="1" w:color="auto"/>
          <w:left w:val="single" w:sz="4" w:space="0" w:color="auto"/>
          <w:bottom w:val="single" w:sz="4" w:space="31" w:color="auto"/>
          <w:right w:val="single" w:sz="4" w:space="4" w:color="auto"/>
        </w:pBdr>
        <w:spacing w:after="0" w:line="240" w:lineRule="auto"/>
        <w:rPr>
          <w:rFonts w:ascii="Times New Roman" w:eastAsia="Times New Roman" w:hAnsi="Times New Roman" w:cs="Times New Roman"/>
          <w:szCs w:val="20"/>
          <w:u w:val="single"/>
        </w:rPr>
      </w:pPr>
    </w:p>
    <w:p w14:paraId="5424C5AA" w14:textId="77777777" w:rsidR="000A523F" w:rsidRPr="00070C71" w:rsidRDefault="000A523F" w:rsidP="000A523F">
      <w:pPr>
        <w:pBdr>
          <w:top w:val="single" w:sz="4" w:space="1" w:color="auto"/>
          <w:left w:val="single" w:sz="4" w:space="0" w:color="auto"/>
          <w:bottom w:val="single" w:sz="4" w:space="31" w:color="auto"/>
          <w:right w:val="single" w:sz="4" w:space="4" w:color="auto"/>
        </w:pBdr>
        <w:spacing w:after="0" w:line="240" w:lineRule="auto"/>
        <w:rPr>
          <w:rFonts w:ascii="Times New Roman" w:eastAsia="Times New Roman" w:hAnsi="Times New Roman" w:cs="Times New Roman"/>
          <w:szCs w:val="20"/>
          <w:u w:val="single"/>
        </w:rPr>
      </w:pPr>
      <w:r w:rsidRPr="00070C71">
        <w:rPr>
          <w:rFonts w:ascii="Times New Roman" w:eastAsia="Times New Roman" w:hAnsi="Times New Roman" w:cs="Times New Roman"/>
          <w:b/>
          <w:szCs w:val="20"/>
        </w:rPr>
        <w:t>Mailing Address</w:t>
      </w:r>
      <w:r>
        <w:rPr>
          <w:rFonts w:ascii="Times New Roman" w:eastAsia="Times New Roman" w:hAnsi="Times New Roman" w:cs="Times New Roman"/>
          <w:szCs w:val="20"/>
          <w:u w:val="single"/>
        </w:rPr>
        <w:tab/>
      </w:r>
      <w:r>
        <w:rPr>
          <w:rFonts w:ascii="Times New Roman" w:eastAsia="Times New Roman" w:hAnsi="Times New Roman" w:cs="Times New Roman"/>
          <w:szCs w:val="20"/>
          <w:u w:val="single"/>
        </w:rPr>
        <w:tab/>
      </w:r>
      <w:r>
        <w:rPr>
          <w:rFonts w:ascii="Times New Roman" w:eastAsia="Times New Roman" w:hAnsi="Times New Roman" w:cs="Times New Roman"/>
          <w:szCs w:val="20"/>
          <w:u w:val="single"/>
        </w:rPr>
        <w:tab/>
      </w:r>
      <w:r>
        <w:rPr>
          <w:rFonts w:ascii="Times New Roman" w:eastAsia="Times New Roman" w:hAnsi="Times New Roman" w:cs="Times New Roman"/>
          <w:szCs w:val="20"/>
          <w:u w:val="single"/>
        </w:rPr>
        <w:tab/>
      </w:r>
      <w:r>
        <w:rPr>
          <w:rFonts w:ascii="Times New Roman" w:eastAsia="Times New Roman" w:hAnsi="Times New Roman" w:cs="Times New Roman"/>
          <w:szCs w:val="20"/>
          <w:u w:val="single"/>
        </w:rPr>
        <w:tab/>
      </w:r>
      <w:r>
        <w:rPr>
          <w:rFonts w:ascii="Times New Roman" w:eastAsia="Times New Roman" w:hAnsi="Times New Roman" w:cs="Times New Roman"/>
          <w:szCs w:val="20"/>
          <w:u w:val="single"/>
        </w:rPr>
        <w:tab/>
      </w:r>
      <w:r w:rsidRPr="00070C71">
        <w:rPr>
          <w:rFonts w:ascii="Times New Roman" w:eastAsia="Times New Roman" w:hAnsi="Times New Roman" w:cs="Times New Roman"/>
          <w:b/>
          <w:szCs w:val="20"/>
        </w:rPr>
        <w:t>City</w:t>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b/>
          <w:szCs w:val="20"/>
        </w:rPr>
        <w:t>State</w:t>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b/>
          <w:szCs w:val="20"/>
        </w:rPr>
        <w:t>Zip</w:t>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p>
    <w:p w14:paraId="21BFDCCE" w14:textId="77777777" w:rsidR="000A523F" w:rsidRPr="00070C71" w:rsidRDefault="000A523F" w:rsidP="000A523F">
      <w:pPr>
        <w:pBdr>
          <w:top w:val="single" w:sz="4" w:space="1" w:color="auto"/>
          <w:left w:val="single" w:sz="4" w:space="0" w:color="auto"/>
          <w:bottom w:val="single" w:sz="4" w:space="31" w:color="auto"/>
          <w:right w:val="single" w:sz="4" w:space="4" w:color="auto"/>
        </w:pBdr>
        <w:spacing w:after="0" w:line="240" w:lineRule="auto"/>
        <w:rPr>
          <w:rFonts w:ascii="Times New Roman" w:eastAsia="Times New Roman" w:hAnsi="Times New Roman" w:cs="Times New Roman"/>
          <w:szCs w:val="20"/>
          <w:u w:val="single"/>
        </w:rPr>
      </w:pPr>
    </w:p>
    <w:p w14:paraId="5886A0B4" w14:textId="77777777" w:rsidR="000A523F" w:rsidRPr="000A523F" w:rsidRDefault="000A523F" w:rsidP="000A523F">
      <w:pPr>
        <w:pBdr>
          <w:top w:val="single" w:sz="4" w:space="1" w:color="auto"/>
          <w:left w:val="single" w:sz="4" w:space="0" w:color="auto"/>
          <w:bottom w:val="single" w:sz="4" w:space="31" w:color="auto"/>
          <w:right w:val="single" w:sz="4" w:space="4" w:color="auto"/>
        </w:pBdr>
        <w:spacing w:after="0" w:line="240" w:lineRule="auto"/>
        <w:rPr>
          <w:rFonts w:ascii="Times New Roman" w:eastAsia="Times New Roman" w:hAnsi="Times New Roman" w:cs="Times New Roman"/>
          <w:szCs w:val="20"/>
        </w:rPr>
      </w:pPr>
      <w:r w:rsidRPr="00070C71">
        <w:rPr>
          <w:rFonts w:ascii="Times New Roman" w:eastAsia="Times New Roman" w:hAnsi="Times New Roman" w:cs="Times New Roman"/>
          <w:b/>
          <w:szCs w:val="20"/>
        </w:rPr>
        <w:t>Phone Number</w:t>
      </w:r>
      <w:r w:rsidRPr="000A523F">
        <w:rPr>
          <w:rFonts w:ascii="Times New Roman" w:eastAsia="Times New Roman" w:hAnsi="Times New Roman" w:cs="Times New Roman"/>
          <w:szCs w:val="20"/>
        </w:rPr>
        <w:t>__________________________</w:t>
      </w:r>
      <w:r>
        <w:rPr>
          <w:rFonts w:ascii="Times New Roman" w:eastAsia="Times New Roman" w:hAnsi="Times New Roman" w:cs="Times New Roman"/>
          <w:szCs w:val="20"/>
        </w:rPr>
        <w:t xml:space="preserve"> </w:t>
      </w:r>
      <w:r w:rsidRPr="00070C71">
        <w:rPr>
          <w:rFonts w:ascii="Times New Roman" w:eastAsia="Times New Roman" w:hAnsi="Times New Roman" w:cs="Times New Roman"/>
          <w:b/>
          <w:szCs w:val="20"/>
        </w:rPr>
        <w:t>Email Address</w:t>
      </w:r>
      <w:r w:rsidRPr="00070C71">
        <w:rPr>
          <w:rFonts w:ascii="Times New Roman" w:eastAsia="Times New Roman" w:hAnsi="Times New Roman" w:cs="Times New Roman"/>
          <w:szCs w:val="20"/>
          <w:u w:val="single"/>
        </w:rPr>
        <w:tab/>
      </w:r>
      <w:r>
        <w:rPr>
          <w:rFonts w:ascii="Times New Roman" w:eastAsia="Times New Roman" w:hAnsi="Times New Roman" w:cs="Times New Roman"/>
          <w:szCs w:val="20"/>
        </w:rPr>
        <w:t>_____________________________________________</w:t>
      </w:r>
    </w:p>
    <w:p w14:paraId="3FCFF960" w14:textId="77777777" w:rsidR="000A523F" w:rsidRPr="00070C71" w:rsidRDefault="000A523F" w:rsidP="000A523F">
      <w:pPr>
        <w:pBdr>
          <w:top w:val="single" w:sz="4" w:space="1" w:color="auto"/>
          <w:left w:val="single" w:sz="4" w:space="0" w:color="auto"/>
          <w:bottom w:val="single" w:sz="4" w:space="31" w:color="auto"/>
          <w:right w:val="single" w:sz="4" w:space="4" w:color="auto"/>
        </w:pBdr>
        <w:spacing w:after="0" w:line="240" w:lineRule="auto"/>
        <w:rPr>
          <w:rFonts w:ascii="Times New Roman" w:eastAsia="Times New Roman" w:hAnsi="Times New Roman" w:cs="Times New Roman"/>
          <w:sz w:val="20"/>
          <w:szCs w:val="20"/>
          <w:u w:val="single"/>
        </w:rPr>
      </w:pPr>
    </w:p>
    <w:p w14:paraId="289EA581" w14:textId="77777777" w:rsidR="000A523F" w:rsidRPr="00070C71" w:rsidRDefault="000A523F" w:rsidP="000A523F">
      <w:pPr>
        <w:pBdr>
          <w:top w:val="single" w:sz="4" w:space="1" w:color="auto"/>
          <w:left w:val="single" w:sz="4" w:space="0" w:color="auto"/>
          <w:bottom w:val="single" w:sz="4" w:space="31" w:color="auto"/>
          <w:right w:val="single" w:sz="4" w:space="4" w:color="auto"/>
        </w:pBdr>
        <w:spacing w:after="0" w:line="240" w:lineRule="auto"/>
        <w:rPr>
          <w:rFonts w:ascii="Times New Roman" w:eastAsia="Times New Roman" w:hAnsi="Times New Roman" w:cs="Times New Roman"/>
          <w:b/>
          <w:szCs w:val="20"/>
        </w:rPr>
      </w:pPr>
      <w:r w:rsidRPr="00070C71">
        <w:rPr>
          <w:rFonts w:ascii="Times New Roman" w:eastAsia="Times New Roman" w:hAnsi="Times New Roman" w:cs="Times New Roman"/>
          <w:b/>
          <w:szCs w:val="20"/>
        </w:rPr>
        <w:t>Livestock to be sold, handled, or exchanged at this market (</w:t>
      </w:r>
      <w:r w:rsidRPr="00070C71">
        <w:rPr>
          <w:rFonts w:ascii="Times New Roman" w:eastAsia="Times New Roman" w:hAnsi="Times New Roman" w:cs="Times New Roman"/>
          <w:b/>
          <w:i/>
          <w:szCs w:val="20"/>
        </w:rPr>
        <w:t>check all that apply</w:t>
      </w:r>
      <w:r w:rsidRPr="00070C71">
        <w:rPr>
          <w:rFonts w:ascii="Times New Roman" w:eastAsia="Times New Roman" w:hAnsi="Times New Roman" w:cs="Times New Roman"/>
          <w:b/>
          <w:szCs w:val="20"/>
        </w:rPr>
        <w:t>):</w:t>
      </w:r>
    </w:p>
    <w:p w14:paraId="6940003B" w14:textId="77777777" w:rsidR="000A523F" w:rsidRPr="00070C71" w:rsidRDefault="000A523F" w:rsidP="000A523F">
      <w:pPr>
        <w:pBdr>
          <w:top w:val="single" w:sz="4" w:space="1" w:color="auto"/>
          <w:left w:val="single" w:sz="4" w:space="0" w:color="auto"/>
          <w:bottom w:val="single" w:sz="4" w:space="31" w:color="auto"/>
          <w:right w:val="single" w:sz="4" w:space="4" w:color="auto"/>
        </w:pBdr>
        <w:spacing w:after="0" w:line="240" w:lineRule="auto"/>
        <w:rPr>
          <w:rFonts w:ascii="Times New Roman" w:eastAsia="Times New Roman" w:hAnsi="Times New Roman" w:cs="Times New Roman"/>
          <w:b/>
          <w:szCs w:val="20"/>
        </w:rPr>
      </w:pPr>
    </w:p>
    <w:p w14:paraId="5755C461" w14:textId="77777777" w:rsidR="000A523F" w:rsidRPr="00070C71" w:rsidRDefault="000A523F" w:rsidP="000A523F">
      <w:pPr>
        <w:pBdr>
          <w:top w:val="single" w:sz="4" w:space="1" w:color="auto"/>
          <w:left w:val="single" w:sz="4" w:space="0" w:color="auto"/>
          <w:bottom w:val="single" w:sz="4" w:space="31" w:color="auto"/>
          <w:right w:val="single" w:sz="4" w:space="4" w:color="auto"/>
        </w:pBdr>
        <w:spacing w:after="0" w:line="240" w:lineRule="auto"/>
        <w:rPr>
          <w:rFonts w:ascii="Times New Roman" w:eastAsia="Times New Roman" w:hAnsi="Times New Roman" w:cs="Times New Roman"/>
          <w:b/>
          <w:szCs w:val="20"/>
        </w:rPr>
      </w:pPr>
      <w:r w:rsidRPr="00070C71">
        <w:rPr>
          <w:rFonts w:ascii="Times New Roman" w:eastAsia="Times New Roman" w:hAnsi="Times New Roman" w:cs="Times New Roman"/>
          <w:szCs w:val="20"/>
        </w:rPr>
        <w:tab/>
        <w:t>□</w:t>
      </w:r>
      <w:r w:rsidRPr="00070C71">
        <w:rPr>
          <w:rFonts w:ascii="Times New Roman" w:eastAsia="Times New Roman" w:hAnsi="Times New Roman" w:cs="Times New Roman"/>
          <w:szCs w:val="20"/>
        </w:rPr>
        <w:tab/>
      </w:r>
      <w:r w:rsidRPr="00070C71">
        <w:rPr>
          <w:rFonts w:ascii="Times New Roman" w:eastAsia="Times New Roman" w:hAnsi="Times New Roman" w:cs="Times New Roman"/>
          <w:b/>
          <w:szCs w:val="20"/>
        </w:rPr>
        <w:t>Cattle</w:t>
      </w:r>
      <w:r w:rsidRPr="00070C71">
        <w:rPr>
          <w:rFonts w:ascii="Times New Roman" w:eastAsia="Times New Roman" w:hAnsi="Times New Roman" w:cs="Times New Roman"/>
          <w:b/>
          <w:szCs w:val="20"/>
        </w:rPr>
        <w:tab/>
      </w:r>
      <w:r w:rsidRPr="00070C71">
        <w:rPr>
          <w:rFonts w:ascii="Times New Roman" w:eastAsia="Times New Roman" w:hAnsi="Times New Roman" w:cs="Times New Roman"/>
          <w:b/>
          <w:szCs w:val="20"/>
        </w:rPr>
        <w:tab/>
        <w:t>□</w:t>
      </w:r>
      <w:r w:rsidRPr="00070C71">
        <w:rPr>
          <w:rFonts w:ascii="Times New Roman" w:eastAsia="Times New Roman" w:hAnsi="Times New Roman" w:cs="Times New Roman"/>
          <w:b/>
          <w:szCs w:val="20"/>
        </w:rPr>
        <w:tab/>
        <w:t>Horses</w:t>
      </w:r>
      <w:r w:rsidRPr="00070C71">
        <w:rPr>
          <w:rFonts w:ascii="Times New Roman" w:eastAsia="Times New Roman" w:hAnsi="Times New Roman" w:cs="Times New Roman"/>
          <w:b/>
          <w:szCs w:val="20"/>
        </w:rPr>
        <w:tab/>
      </w:r>
      <w:r w:rsidRPr="00070C71">
        <w:rPr>
          <w:rFonts w:ascii="Times New Roman" w:eastAsia="Times New Roman" w:hAnsi="Times New Roman" w:cs="Times New Roman"/>
          <w:b/>
          <w:szCs w:val="20"/>
        </w:rPr>
        <w:tab/>
        <w:t>□</w:t>
      </w:r>
      <w:r w:rsidRPr="00070C71">
        <w:rPr>
          <w:rFonts w:ascii="Times New Roman" w:eastAsia="Times New Roman" w:hAnsi="Times New Roman" w:cs="Times New Roman"/>
          <w:b/>
          <w:szCs w:val="20"/>
        </w:rPr>
        <w:tab/>
        <w:t>Poultry</w:t>
      </w:r>
      <w:r w:rsidRPr="00070C71">
        <w:rPr>
          <w:rFonts w:ascii="Times New Roman" w:eastAsia="Times New Roman" w:hAnsi="Times New Roman" w:cs="Times New Roman"/>
          <w:b/>
          <w:szCs w:val="20"/>
        </w:rPr>
        <w:tab/>
      </w:r>
      <w:r w:rsidRPr="00070C71">
        <w:rPr>
          <w:rFonts w:ascii="Times New Roman" w:eastAsia="Times New Roman" w:hAnsi="Times New Roman" w:cs="Times New Roman"/>
          <w:b/>
          <w:szCs w:val="20"/>
        </w:rPr>
        <w:tab/>
        <w:t>□</w:t>
      </w:r>
      <w:r w:rsidRPr="00070C71">
        <w:rPr>
          <w:rFonts w:ascii="Times New Roman" w:eastAsia="Times New Roman" w:hAnsi="Times New Roman" w:cs="Times New Roman"/>
          <w:b/>
          <w:szCs w:val="20"/>
        </w:rPr>
        <w:tab/>
        <w:t>Sheep</w:t>
      </w:r>
      <w:r w:rsidRPr="00070C71">
        <w:rPr>
          <w:rFonts w:ascii="Times New Roman" w:eastAsia="Times New Roman" w:hAnsi="Times New Roman" w:cs="Times New Roman"/>
          <w:b/>
          <w:szCs w:val="20"/>
        </w:rPr>
        <w:tab/>
      </w:r>
      <w:r w:rsidRPr="00070C71">
        <w:rPr>
          <w:rFonts w:ascii="Times New Roman" w:eastAsia="Times New Roman" w:hAnsi="Times New Roman" w:cs="Times New Roman"/>
          <w:b/>
          <w:szCs w:val="20"/>
        </w:rPr>
        <w:tab/>
      </w:r>
    </w:p>
    <w:p w14:paraId="105B9B20" w14:textId="77777777" w:rsidR="000A523F" w:rsidRPr="00070C71" w:rsidRDefault="000A523F" w:rsidP="000A523F">
      <w:pPr>
        <w:pBdr>
          <w:top w:val="single" w:sz="4" w:space="1" w:color="auto"/>
          <w:left w:val="single" w:sz="4" w:space="0" w:color="auto"/>
          <w:bottom w:val="single" w:sz="4" w:space="31" w:color="auto"/>
          <w:right w:val="single" w:sz="4" w:space="4" w:color="auto"/>
        </w:pBdr>
        <w:spacing w:after="0" w:line="240" w:lineRule="auto"/>
        <w:rPr>
          <w:rFonts w:ascii="Times New Roman" w:eastAsia="Times New Roman" w:hAnsi="Times New Roman" w:cs="Times New Roman"/>
          <w:b/>
          <w:szCs w:val="20"/>
        </w:rPr>
      </w:pPr>
    </w:p>
    <w:p w14:paraId="255AE4F5" w14:textId="77777777" w:rsidR="000A523F" w:rsidRPr="00070C71" w:rsidRDefault="000A523F" w:rsidP="000A523F">
      <w:pPr>
        <w:pBdr>
          <w:top w:val="single" w:sz="4" w:space="1" w:color="auto"/>
          <w:left w:val="single" w:sz="4" w:space="0" w:color="auto"/>
          <w:bottom w:val="single" w:sz="4" w:space="31" w:color="auto"/>
          <w:right w:val="single" w:sz="4" w:space="4" w:color="auto"/>
        </w:pBdr>
        <w:spacing w:after="0" w:line="240" w:lineRule="auto"/>
        <w:rPr>
          <w:rFonts w:ascii="Times New Roman" w:eastAsia="Times New Roman" w:hAnsi="Times New Roman" w:cs="Times New Roman"/>
          <w:b/>
          <w:szCs w:val="20"/>
        </w:rPr>
      </w:pPr>
      <w:r w:rsidRPr="00070C71">
        <w:rPr>
          <w:rFonts w:ascii="Times New Roman" w:eastAsia="Times New Roman" w:hAnsi="Times New Roman" w:cs="Times New Roman"/>
          <w:b/>
          <w:szCs w:val="20"/>
        </w:rPr>
        <w:tab/>
        <w:t>□</w:t>
      </w:r>
      <w:r w:rsidRPr="00070C71">
        <w:rPr>
          <w:rFonts w:ascii="Times New Roman" w:eastAsia="Times New Roman" w:hAnsi="Times New Roman" w:cs="Times New Roman"/>
          <w:b/>
          <w:szCs w:val="20"/>
        </w:rPr>
        <w:tab/>
        <w:t>Calves</w:t>
      </w:r>
      <w:r w:rsidRPr="00070C71">
        <w:rPr>
          <w:rFonts w:ascii="Times New Roman" w:eastAsia="Times New Roman" w:hAnsi="Times New Roman" w:cs="Times New Roman"/>
          <w:b/>
          <w:szCs w:val="20"/>
        </w:rPr>
        <w:tab/>
      </w:r>
      <w:r w:rsidRPr="00070C71">
        <w:rPr>
          <w:rFonts w:ascii="Times New Roman" w:eastAsia="Times New Roman" w:hAnsi="Times New Roman" w:cs="Times New Roman"/>
          <w:b/>
          <w:szCs w:val="20"/>
        </w:rPr>
        <w:tab/>
        <w:t>□</w:t>
      </w:r>
      <w:r w:rsidRPr="00070C71">
        <w:rPr>
          <w:rFonts w:ascii="Times New Roman" w:eastAsia="Times New Roman" w:hAnsi="Times New Roman" w:cs="Times New Roman"/>
          <w:b/>
          <w:szCs w:val="20"/>
        </w:rPr>
        <w:tab/>
        <w:t>Mules</w:t>
      </w:r>
      <w:r w:rsidRPr="00070C71">
        <w:rPr>
          <w:rFonts w:ascii="Times New Roman" w:eastAsia="Times New Roman" w:hAnsi="Times New Roman" w:cs="Times New Roman"/>
          <w:b/>
          <w:szCs w:val="20"/>
        </w:rPr>
        <w:tab/>
      </w:r>
      <w:r w:rsidRPr="00070C71">
        <w:rPr>
          <w:rFonts w:ascii="Times New Roman" w:eastAsia="Times New Roman" w:hAnsi="Times New Roman" w:cs="Times New Roman"/>
          <w:b/>
          <w:szCs w:val="20"/>
        </w:rPr>
        <w:tab/>
        <w:t>□</w:t>
      </w:r>
      <w:r w:rsidRPr="00070C71">
        <w:rPr>
          <w:rFonts w:ascii="Times New Roman" w:eastAsia="Times New Roman" w:hAnsi="Times New Roman" w:cs="Times New Roman"/>
          <w:b/>
          <w:szCs w:val="20"/>
        </w:rPr>
        <w:tab/>
        <w:t>Swine</w:t>
      </w:r>
      <w:r w:rsidRPr="00070C71">
        <w:rPr>
          <w:rFonts w:ascii="Times New Roman" w:eastAsia="Times New Roman" w:hAnsi="Times New Roman" w:cs="Times New Roman"/>
          <w:b/>
          <w:szCs w:val="20"/>
        </w:rPr>
        <w:tab/>
      </w:r>
      <w:r w:rsidRPr="00070C71">
        <w:rPr>
          <w:rFonts w:ascii="Times New Roman" w:eastAsia="Times New Roman" w:hAnsi="Times New Roman" w:cs="Times New Roman"/>
          <w:b/>
          <w:szCs w:val="20"/>
        </w:rPr>
        <w:tab/>
        <w:t>□</w:t>
      </w:r>
      <w:r w:rsidRPr="00070C71">
        <w:rPr>
          <w:rFonts w:ascii="Times New Roman" w:eastAsia="Times New Roman" w:hAnsi="Times New Roman" w:cs="Times New Roman"/>
          <w:b/>
          <w:szCs w:val="20"/>
        </w:rPr>
        <w:tab/>
        <w:t>Goats</w:t>
      </w:r>
    </w:p>
    <w:p w14:paraId="2B0E45AD" w14:textId="77777777" w:rsidR="000A523F" w:rsidRPr="00070C71" w:rsidRDefault="000A523F" w:rsidP="000A523F">
      <w:pPr>
        <w:pBdr>
          <w:top w:val="single" w:sz="4" w:space="1" w:color="auto"/>
          <w:left w:val="single" w:sz="4" w:space="0" w:color="auto"/>
          <w:bottom w:val="single" w:sz="4" w:space="31" w:color="auto"/>
          <w:right w:val="single" w:sz="4" w:space="4" w:color="auto"/>
        </w:pBdr>
        <w:spacing w:after="0" w:line="240" w:lineRule="auto"/>
        <w:rPr>
          <w:rFonts w:ascii="Times New Roman" w:eastAsia="Times New Roman" w:hAnsi="Times New Roman" w:cs="Times New Roman"/>
          <w:b/>
          <w:szCs w:val="20"/>
        </w:rPr>
      </w:pPr>
    </w:p>
    <w:p w14:paraId="5D93B9F0" w14:textId="77777777" w:rsidR="000A523F" w:rsidRPr="00070C71" w:rsidRDefault="000A523F" w:rsidP="000A523F">
      <w:pPr>
        <w:pBdr>
          <w:top w:val="single" w:sz="4" w:space="1" w:color="auto"/>
          <w:left w:val="single" w:sz="4" w:space="0" w:color="auto"/>
          <w:bottom w:val="single" w:sz="4" w:space="31" w:color="auto"/>
          <w:right w:val="single" w:sz="4" w:space="4" w:color="auto"/>
        </w:pBdr>
        <w:spacing w:after="0" w:line="240" w:lineRule="auto"/>
        <w:ind w:firstLine="720"/>
        <w:rPr>
          <w:rFonts w:ascii="Times New Roman" w:eastAsia="Times New Roman" w:hAnsi="Times New Roman" w:cs="Times New Roman"/>
          <w:szCs w:val="20"/>
          <w:u w:val="single"/>
        </w:rPr>
      </w:pPr>
      <w:r w:rsidRPr="00070C71">
        <w:rPr>
          <w:rFonts w:ascii="Times New Roman" w:eastAsia="Times New Roman" w:hAnsi="Times New Roman" w:cs="Times New Roman"/>
          <w:b/>
          <w:szCs w:val="20"/>
        </w:rPr>
        <w:t>□</w:t>
      </w:r>
      <w:r w:rsidRPr="00070C71">
        <w:rPr>
          <w:rFonts w:ascii="Times New Roman" w:eastAsia="Times New Roman" w:hAnsi="Times New Roman" w:cs="Times New Roman"/>
          <w:b/>
          <w:szCs w:val="20"/>
        </w:rPr>
        <w:tab/>
        <w:t>Alternative Livestock (</w:t>
      </w:r>
      <w:r w:rsidRPr="00070C71">
        <w:rPr>
          <w:rFonts w:ascii="Times New Roman" w:eastAsia="Times New Roman" w:hAnsi="Times New Roman" w:cs="Times New Roman"/>
          <w:b/>
          <w:i/>
          <w:szCs w:val="20"/>
        </w:rPr>
        <w:t>list</w:t>
      </w:r>
      <w:r w:rsidRPr="00070C71">
        <w:rPr>
          <w:rFonts w:ascii="Times New Roman" w:eastAsia="Times New Roman" w:hAnsi="Times New Roman" w:cs="Times New Roman"/>
          <w:b/>
          <w:szCs w:val="20"/>
        </w:rPr>
        <w:t>):</w:t>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p>
    <w:p w14:paraId="07511FF5" w14:textId="77777777" w:rsidR="000A523F" w:rsidRPr="00070C71" w:rsidRDefault="000A523F" w:rsidP="000A523F">
      <w:pPr>
        <w:pBdr>
          <w:top w:val="single" w:sz="4" w:space="1" w:color="auto"/>
          <w:left w:val="single" w:sz="4" w:space="0" w:color="auto"/>
          <w:bottom w:val="single" w:sz="4" w:space="31" w:color="auto"/>
          <w:right w:val="single" w:sz="4" w:space="4" w:color="auto"/>
        </w:pBdr>
        <w:spacing w:after="0" w:line="240" w:lineRule="auto"/>
        <w:rPr>
          <w:rFonts w:ascii="Times New Roman" w:eastAsia="Times New Roman" w:hAnsi="Times New Roman" w:cs="Times New Roman"/>
          <w:sz w:val="20"/>
          <w:szCs w:val="20"/>
          <w:u w:val="single"/>
        </w:rPr>
      </w:pPr>
    </w:p>
    <w:p w14:paraId="4E439F78" w14:textId="77777777" w:rsidR="000A523F" w:rsidRPr="00070C71" w:rsidRDefault="000A523F" w:rsidP="000A523F">
      <w:pPr>
        <w:pBdr>
          <w:top w:val="single" w:sz="4" w:space="1" w:color="auto"/>
          <w:left w:val="single" w:sz="4" w:space="0" w:color="auto"/>
          <w:bottom w:val="single" w:sz="4" w:space="31" w:color="auto"/>
          <w:right w:val="single" w:sz="4" w:space="4" w:color="auto"/>
        </w:pBdr>
        <w:spacing w:after="0" w:line="240" w:lineRule="auto"/>
        <w:jc w:val="both"/>
        <w:rPr>
          <w:rFonts w:ascii="Times New Roman" w:eastAsia="Times New Roman" w:hAnsi="Times New Roman" w:cs="Times New Roman"/>
          <w:i/>
          <w:sz w:val="20"/>
          <w:szCs w:val="20"/>
        </w:rPr>
      </w:pPr>
      <w:r w:rsidRPr="00070C71">
        <w:rPr>
          <w:rFonts w:ascii="Times New Roman" w:eastAsia="Times New Roman" w:hAnsi="Times New Roman" w:cs="Times New Roman"/>
          <w:i/>
          <w:sz w:val="20"/>
          <w:szCs w:val="20"/>
        </w:rPr>
        <w:t xml:space="preserve">Information reported in this application is correct and complete to the best of my information and belief.  I am authorized to report this information and to seek regulatory licenses on behalf of Applicant.   </w:t>
      </w:r>
    </w:p>
    <w:p w14:paraId="1349918B" w14:textId="77777777" w:rsidR="000A523F" w:rsidRPr="00070C71" w:rsidRDefault="000A523F" w:rsidP="000A523F">
      <w:pPr>
        <w:pBdr>
          <w:top w:val="single" w:sz="4" w:space="1" w:color="auto"/>
          <w:left w:val="single" w:sz="4" w:space="0" w:color="auto"/>
          <w:bottom w:val="single" w:sz="4" w:space="31" w:color="auto"/>
          <w:right w:val="single" w:sz="4" w:space="4" w:color="auto"/>
        </w:pBdr>
        <w:spacing w:after="0" w:line="240" w:lineRule="auto"/>
        <w:rPr>
          <w:rFonts w:ascii="Times New Roman" w:eastAsia="Times New Roman" w:hAnsi="Times New Roman" w:cs="Times New Roman"/>
          <w:sz w:val="20"/>
          <w:szCs w:val="20"/>
        </w:rPr>
      </w:pPr>
    </w:p>
    <w:p w14:paraId="086137E6" w14:textId="77777777" w:rsidR="000A523F" w:rsidRPr="00070C71" w:rsidRDefault="000A523F" w:rsidP="000A523F">
      <w:pPr>
        <w:pBdr>
          <w:top w:val="single" w:sz="4" w:space="1" w:color="auto"/>
          <w:left w:val="single" w:sz="4" w:space="0" w:color="auto"/>
          <w:bottom w:val="single" w:sz="4" w:space="31" w:color="auto"/>
          <w:right w:val="single" w:sz="4" w:space="4" w:color="auto"/>
        </w:pBdr>
        <w:spacing w:after="0" w:line="240" w:lineRule="auto"/>
        <w:rPr>
          <w:rFonts w:ascii="Times New Roman" w:eastAsia="Times New Roman" w:hAnsi="Times New Roman" w:cs="Times New Roman"/>
          <w:szCs w:val="20"/>
          <w:u w:val="single"/>
        </w:rPr>
      </w:pPr>
      <w:r w:rsidRPr="00070C71">
        <w:rPr>
          <w:rFonts w:ascii="Times New Roman" w:eastAsia="Times New Roman" w:hAnsi="Times New Roman" w:cs="Times New Roman"/>
          <w:b/>
          <w:szCs w:val="20"/>
        </w:rPr>
        <w:t>Name (print)</w:t>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p>
    <w:p w14:paraId="14AA2117" w14:textId="77777777" w:rsidR="000A523F" w:rsidRPr="00070C71" w:rsidRDefault="000A523F" w:rsidP="000A523F">
      <w:pPr>
        <w:pBdr>
          <w:top w:val="single" w:sz="4" w:space="1" w:color="auto"/>
          <w:left w:val="single" w:sz="4" w:space="0" w:color="auto"/>
          <w:bottom w:val="single" w:sz="4" w:space="31" w:color="auto"/>
          <w:right w:val="single" w:sz="4" w:space="4" w:color="auto"/>
        </w:pBdr>
        <w:spacing w:after="0" w:line="240" w:lineRule="auto"/>
        <w:rPr>
          <w:rFonts w:ascii="Times New Roman" w:eastAsia="Times New Roman" w:hAnsi="Times New Roman" w:cs="Times New Roman"/>
          <w:szCs w:val="20"/>
          <w:u w:val="single"/>
        </w:rPr>
      </w:pPr>
    </w:p>
    <w:p w14:paraId="5DC41B1D" w14:textId="77777777" w:rsidR="00574163" w:rsidRPr="000A523F" w:rsidRDefault="000A523F" w:rsidP="000A523F">
      <w:pPr>
        <w:pBdr>
          <w:top w:val="single" w:sz="4" w:space="1" w:color="auto"/>
          <w:left w:val="single" w:sz="4" w:space="0" w:color="auto"/>
          <w:bottom w:val="single" w:sz="4" w:space="31" w:color="auto"/>
          <w:right w:val="single" w:sz="4" w:space="4" w:color="auto"/>
        </w:pBdr>
        <w:spacing w:after="0" w:line="240" w:lineRule="auto"/>
        <w:rPr>
          <w:rStyle w:val="SubtleEmphasis"/>
          <w:rFonts w:ascii="Times New Roman" w:eastAsia="Times New Roman" w:hAnsi="Times New Roman" w:cs="Times New Roman"/>
          <w:i w:val="0"/>
          <w:iCs w:val="0"/>
          <w:color w:val="auto"/>
          <w:szCs w:val="20"/>
        </w:rPr>
      </w:pPr>
      <w:r w:rsidRPr="00070C71">
        <w:rPr>
          <w:rFonts w:ascii="Times New Roman" w:eastAsia="Times New Roman" w:hAnsi="Times New Roman" w:cs="Times New Roman"/>
          <w:b/>
          <w:szCs w:val="20"/>
        </w:rPr>
        <w:t>Signed</w:t>
      </w:r>
      <w:r>
        <w:rPr>
          <w:rFonts w:ascii="Times New Roman" w:eastAsia="Times New Roman" w:hAnsi="Times New Roman" w:cs="Times New Roman"/>
          <w:szCs w:val="20"/>
        </w:rPr>
        <w:t>______________________________________________________________________</w:t>
      </w:r>
      <w:r w:rsidRPr="00070C71">
        <w:rPr>
          <w:rFonts w:ascii="Times New Roman" w:eastAsia="Times New Roman" w:hAnsi="Times New Roman" w:cs="Times New Roman"/>
          <w:b/>
          <w:szCs w:val="20"/>
        </w:rPr>
        <w:t>Date</w:t>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r w:rsidRPr="00070C71">
        <w:rPr>
          <w:rFonts w:ascii="Times New Roman" w:eastAsia="Times New Roman" w:hAnsi="Times New Roman" w:cs="Times New Roman"/>
          <w:szCs w:val="20"/>
          <w:u w:val="single"/>
        </w:rPr>
        <w:tab/>
      </w:r>
    </w:p>
    <w:sectPr w:rsidR="00574163" w:rsidRPr="000A523F" w:rsidSect="00207712">
      <w:headerReference w:type="default" r:id="rId6"/>
      <w:footerReference w:type="default" r:id="rId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72F22" w14:textId="77777777" w:rsidR="00207712" w:rsidRDefault="00207712" w:rsidP="00207712">
      <w:pPr>
        <w:spacing w:after="0" w:line="240" w:lineRule="auto"/>
      </w:pPr>
      <w:r>
        <w:separator/>
      </w:r>
    </w:p>
  </w:endnote>
  <w:endnote w:type="continuationSeparator" w:id="0">
    <w:p w14:paraId="7D74EF47" w14:textId="77777777" w:rsidR="00207712" w:rsidRDefault="00207712" w:rsidP="0020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6F1C5" w14:textId="77777777" w:rsidR="00207712" w:rsidRPr="002E4F8B" w:rsidRDefault="00207712" w:rsidP="002E4F8B">
    <w:pPr>
      <w:spacing w:after="0" w:line="240" w:lineRule="auto"/>
      <w:jc w:val="center"/>
      <w:rPr>
        <w:rFonts w:ascii="Times New Roman" w:eastAsia="Times New Roman" w:hAnsi="Times New Roman" w:cs="Times New Roman"/>
      </w:rPr>
    </w:pPr>
    <w:r w:rsidRPr="00207712">
      <w:rPr>
        <w:rFonts w:ascii="Times New Roman" w:eastAsia="Times New Roman" w:hAnsi="Times New Roman" w:cs="Times New Roman"/>
      </w:rPr>
      <w:t>TDA – Animal Health, PO Box 40627 Nashville, TN 37204 | Phone 615-837-5120 | Fax  615-837-5250</w:t>
    </w:r>
    <w:r>
      <w:rPr>
        <w:rFonts w:ascii="Times New Roman" w:eastAsia="Times New Roman" w:hAnsi="Times New Roman" w:cs="Times New Roman"/>
      </w:rPr>
      <w:t xml:space="preserve">| </w:t>
    </w:r>
    <w:hyperlink r:id="rId1" w:history="1">
      <w:r w:rsidRPr="00207712">
        <w:rPr>
          <w:rFonts w:ascii="Times New Roman" w:eastAsia="Times New Roman" w:hAnsi="Times New Roman" w:cs="Times New Roman"/>
          <w:color w:val="0000FF"/>
          <w:u w:val="single"/>
        </w:rPr>
        <w:t>animal.health@tn.gov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18C61" w14:textId="77777777" w:rsidR="00207712" w:rsidRDefault="00207712" w:rsidP="00207712">
      <w:pPr>
        <w:spacing w:after="0" w:line="240" w:lineRule="auto"/>
      </w:pPr>
      <w:r>
        <w:separator/>
      </w:r>
    </w:p>
  </w:footnote>
  <w:footnote w:type="continuationSeparator" w:id="0">
    <w:p w14:paraId="29E1CA96" w14:textId="77777777" w:rsidR="00207712" w:rsidRDefault="00207712" w:rsidP="00207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3B248" w14:textId="77777777" w:rsidR="00207712" w:rsidRPr="003F4C55" w:rsidRDefault="00D01556" w:rsidP="00207712">
    <w:pPr>
      <w:keepNext/>
      <w:overflowPunct w:val="0"/>
      <w:autoSpaceDE w:val="0"/>
      <w:autoSpaceDN w:val="0"/>
      <w:adjustRightInd w:val="0"/>
      <w:spacing w:after="0" w:line="240" w:lineRule="auto"/>
      <w:jc w:val="center"/>
      <w:textAlignment w:val="baseline"/>
      <w:outlineLvl w:val="4"/>
      <w:rPr>
        <w:rFonts w:ascii="Arial" w:eastAsia="Times New Roman" w:hAnsi="Arial" w:cs="Arial"/>
        <w:b/>
        <w:bCs/>
        <w:sz w:val="24"/>
        <w:szCs w:val="24"/>
      </w:rPr>
    </w:pPr>
    <w:r>
      <w:rPr>
        <w:rFonts w:ascii="Arial" w:eastAsia="Times New Roman" w:hAnsi="Arial" w:cs="Arial"/>
        <w:b/>
        <w:bCs/>
        <w:noProof/>
        <w:sz w:val="20"/>
        <w:szCs w:val="20"/>
      </w:rPr>
      <w:object w:dxaOrig="1440" w:dyaOrig="1440" w14:anchorId="2A392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2pt;margin-top:-15.35pt;width:86.65pt;height:81.25pt;z-index:251658240;mso-wrap-edited:f" wrapcoords="-218 0 -218 21365 21600 21365 21600 0 -218 0" fillcolor="window">
          <v:imagedata r:id="rId1" o:title=""/>
        </v:shape>
        <o:OLEObject Type="Embed" ProgID="Word.Picture.8" ShapeID="_x0000_s2049" DrawAspect="Content" ObjectID="_1651489996" r:id="rId2"/>
      </w:object>
    </w:r>
    <w:r w:rsidR="00207712" w:rsidRPr="003F4C55">
      <w:rPr>
        <w:rFonts w:ascii="Arial" w:eastAsia="Times New Roman" w:hAnsi="Arial" w:cs="Arial"/>
        <w:b/>
        <w:bCs/>
        <w:sz w:val="24"/>
        <w:szCs w:val="24"/>
      </w:rPr>
      <w:t>Tennessee</w:t>
    </w:r>
    <w:r w:rsidR="00207712" w:rsidRPr="003F4C55">
      <w:rPr>
        <w:rFonts w:ascii="Arial" w:eastAsia="Times New Roman" w:hAnsi="Arial" w:cs="Arial"/>
        <w:b/>
        <w:bCs/>
        <w:sz w:val="20"/>
        <w:szCs w:val="20"/>
      </w:rPr>
      <w:t xml:space="preserve"> </w:t>
    </w:r>
    <w:r w:rsidR="00207712" w:rsidRPr="003F4C55">
      <w:rPr>
        <w:rFonts w:ascii="Arial" w:eastAsia="Times New Roman" w:hAnsi="Arial" w:cs="Arial"/>
        <w:b/>
        <w:bCs/>
        <w:sz w:val="24"/>
        <w:szCs w:val="24"/>
      </w:rPr>
      <w:t>Department of Agriculture</w:t>
    </w:r>
  </w:p>
  <w:p w14:paraId="7D4B76D4" w14:textId="77777777" w:rsidR="00207712" w:rsidRPr="003F4C55" w:rsidRDefault="00207712" w:rsidP="00207712">
    <w:pPr>
      <w:spacing w:after="0" w:line="240" w:lineRule="auto"/>
      <w:jc w:val="center"/>
      <w:rPr>
        <w:rFonts w:ascii="Arial" w:eastAsia="Times New Roman" w:hAnsi="Arial" w:cs="Arial"/>
        <w:sz w:val="24"/>
        <w:szCs w:val="24"/>
      </w:rPr>
    </w:pPr>
    <w:r w:rsidRPr="003F4C55">
      <w:rPr>
        <w:rFonts w:ascii="Arial" w:eastAsia="Times New Roman" w:hAnsi="Arial" w:cs="Arial"/>
        <w:sz w:val="24"/>
        <w:szCs w:val="24"/>
      </w:rPr>
      <w:t>Consumer and Industry Services – Animal Health</w:t>
    </w:r>
  </w:p>
  <w:p w14:paraId="531A9AD3" w14:textId="77777777" w:rsidR="00207712" w:rsidRPr="003F4C55" w:rsidRDefault="00207712" w:rsidP="00207712">
    <w:pPr>
      <w:keepNext/>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bCs/>
        <w:sz w:val="16"/>
        <w:szCs w:val="20"/>
      </w:rPr>
    </w:pPr>
  </w:p>
  <w:p w14:paraId="3EB27B93" w14:textId="77777777" w:rsidR="00207712" w:rsidRPr="003F4C55" w:rsidRDefault="00207712" w:rsidP="00207712">
    <w:pPr>
      <w:keepNext/>
      <w:spacing w:after="0" w:line="240" w:lineRule="auto"/>
      <w:jc w:val="center"/>
      <w:outlineLvl w:val="0"/>
      <w:rPr>
        <w:rFonts w:ascii="Arial" w:eastAsia="Times New Roman" w:hAnsi="Arial" w:cs="Arial"/>
        <w:b/>
        <w:bCs/>
        <w:sz w:val="24"/>
        <w:szCs w:val="24"/>
      </w:rPr>
    </w:pPr>
    <w:r w:rsidRPr="003F4C55">
      <w:rPr>
        <w:rFonts w:ascii="Arial" w:eastAsia="Times New Roman" w:hAnsi="Arial" w:cs="Arial"/>
        <w:b/>
        <w:bCs/>
        <w:sz w:val="24"/>
        <w:szCs w:val="24"/>
      </w:rPr>
      <w:t>Livestock Market License Application</w:t>
    </w:r>
  </w:p>
  <w:p w14:paraId="603B97F5" w14:textId="7807282E" w:rsidR="00207712" w:rsidRPr="00207712" w:rsidRDefault="00207712" w:rsidP="00207712">
    <w:pPr>
      <w:spacing w:after="0" w:line="240" w:lineRule="auto"/>
      <w:jc w:val="center"/>
      <w:rPr>
        <w:rFonts w:ascii="Arial" w:eastAsia="Times New Roman" w:hAnsi="Arial" w:cs="Arial"/>
        <w:b/>
        <w:sz w:val="20"/>
        <w:szCs w:val="20"/>
      </w:rPr>
    </w:pPr>
    <w:r w:rsidRPr="003F4C55">
      <w:rPr>
        <w:rFonts w:ascii="Arial" w:eastAsia="Times New Roman" w:hAnsi="Arial" w:cs="Arial"/>
        <w:b/>
        <w:sz w:val="24"/>
        <w:szCs w:val="24"/>
      </w:rPr>
      <w:t>20</w:t>
    </w:r>
    <w:r w:rsidR="00D01556">
      <w:rPr>
        <w:rFonts w:ascii="Arial" w:eastAsia="Times New Roman" w:hAnsi="Arial" w:cs="Arial"/>
        <w:b/>
        <w:sz w:val="24"/>
        <w:szCs w:val="24"/>
      </w:rPr>
      <w:t>20</w:t>
    </w:r>
    <w:r w:rsidRPr="003F4C55">
      <w:rPr>
        <w:rFonts w:ascii="Arial" w:eastAsia="Times New Roman" w:hAnsi="Arial" w:cs="Arial"/>
        <w:b/>
        <w:sz w:val="24"/>
        <w:szCs w:val="24"/>
      </w:rPr>
      <w:t xml:space="preserve"> – 20</w:t>
    </w:r>
    <w:r>
      <w:rPr>
        <w:rFonts w:ascii="Arial" w:eastAsia="Times New Roman" w:hAnsi="Arial" w:cs="Arial"/>
        <w:b/>
        <w:sz w:val="24"/>
        <w:szCs w:val="24"/>
      </w:rPr>
      <w:t>2</w:t>
    </w:r>
    <w:r w:rsidR="00D01556">
      <w:rPr>
        <w:rFonts w:ascii="Arial" w:eastAsia="Times New Roman" w:hAnsi="Arial" w:cs="Arial"/>
        <w:b/>
        <w:sz w:val="24"/>
        <w:szCs w:val="24"/>
      </w:rPr>
      <w:t>1</w:t>
    </w:r>
  </w:p>
  <w:p w14:paraId="69417EDF" w14:textId="77777777" w:rsidR="00207712" w:rsidRDefault="002077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712"/>
    <w:rsid w:val="000A523F"/>
    <w:rsid w:val="00191516"/>
    <w:rsid w:val="00207712"/>
    <w:rsid w:val="00285E7E"/>
    <w:rsid w:val="002E4F8B"/>
    <w:rsid w:val="00574163"/>
    <w:rsid w:val="00B07161"/>
    <w:rsid w:val="00D0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2E1EFB"/>
  <w15:docId w15:val="{EF5F781A-0836-4CEE-B30D-EA28EFDC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77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712"/>
  </w:style>
  <w:style w:type="paragraph" w:styleId="Footer">
    <w:name w:val="footer"/>
    <w:basedOn w:val="Normal"/>
    <w:link w:val="FooterChar"/>
    <w:uiPriority w:val="99"/>
    <w:unhideWhenUsed/>
    <w:rsid w:val="00207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712"/>
  </w:style>
  <w:style w:type="paragraph" w:styleId="BalloonText">
    <w:name w:val="Balloon Text"/>
    <w:basedOn w:val="Normal"/>
    <w:link w:val="BalloonTextChar"/>
    <w:uiPriority w:val="99"/>
    <w:semiHidden/>
    <w:unhideWhenUsed/>
    <w:rsid w:val="0020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712"/>
    <w:rPr>
      <w:rFonts w:ascii="Tahoma" w:hAnsi="Tahoma" w:cs="Tahoma"/>
      <w:sz w:val="16"/>
      <w:szCs w:val="16"/>
    </w:rPr>
  </w:style>
  <w:style w:type="character" w:styleId="SubtleEmphasis">
    <w:name w:val="Subtle Emphasis"/>
    <w:basedOn w:val="DefaultParagraphFont"/>
    <w:uiPriority w:val="19"/>
    <w:qFormat/>
    <w:rsid w:val="00207712"/>
    <w:rPr>
      <w:i/>
      <w:iCs/>
      <w:color w:val="808080" w:themeColor="text1" w:themeTint="7F"/>
    </w:rPr>
  </w:style>
  <w:style w:type="paragraph" w:styleId="Subtitle">
    <w:name w:val="Subtitle"/>
    <w:basedOn w:val="Normal"/>
    <w:next w:val="Normal"/>
    <w:link w:val="SubtitleChar"/>
    <w:uiPriority w:val="11"/>
    <w:qFormat/>
    <w:rsid w:val="002077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7712"/>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B0716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nimal.health@tn.gov"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Abigayle Frazier</dc:creator>
  <cp:lastModifiedBy>Lauren Balthrop</cp:lastModifiedBy>
  <cp:revision>2</cp:revision>
  <dcterms:created xsi:type="dcterms:W3CDTF">2020-05-20T19:27:00Z</dcterms:created>
  <dcterms:modified xsi:type="dcterms:W3CDTF">2020-05-20T19:27:00Z</dcterms:modified>
</cp:coreProperties>
</file>