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6D59" w14:textId="77777777" w:rsidR="009E2835" w:rsidRDefault="009E2835" w:rsidP="00604E97">
      <w:pPr>
        <w:spacing w:after="0" w:line="240" w:lineRule="auto"/>
        <w:rPr>
          <w:rFonts w:ascii="Open Sans" w:hAnsi="Open Sans" w:cs="Open Sans"/>
          <w:b/>
          <w:bCs/>
        </w:rPr>
      </w:pPr>
      <w:bookmarkStart w:id="0" w:name="_Hlk108532264"/>
    </w:p>
    <w:p w14:paraId="757C1A67" w14:textId="7CF33B35" w:rsidR="00604E97" w:rsidRPr="005B08A9" w:rsidRDefault="00604E97" w:rsidP="00604E97">
      <w:pPr>
        <w:spacing w:after="0" w:line="240" w:lineRule="auto"/>
        <w:rPr>
          <w:rFonts w:ascii="Open Sans" w:hAnsi="Open Sans" w:cs="Open Sans"/>
          <w:b/>
          <w:bCs/>
        </w:rPr>
      </w:pPr>
      <w:r w:rsidRPr="005B08A9">
        <w:rPr>
          <w:rFonts w:ascii="Open Sans" w:hAnsi="Open Sans" w:cs="Open Sans"/>
          <w:b/>
          <w:bCs/>
        </w:rPr>
        <w:t>Tennessee Department of Agriculture – Farm Based Retail Meat Sales Guidelines</w:t>
      </w:r>
    </w:p>
    <w:p w14:paraId="350DE152" w14:textId="77777777" w:rsidR="00604E97" w:rsidRPr="005B08A9" w:rsidRDefault="00604E97" w:rsidP="00604E97">
      <w:pPr>
        <w:spacing w:after="0" w:line="240" w:lineRule="auto"/>
        <w:rPr>
          <w:rFonts w:ascii="Open Sans" w:hAnsi="Open Sans" w:cs="Open Sans"/>
        </w:rPr>
      </w:pPr>
    </w:p>
    <w:p w14:paraId="7089E306" w14:textId="77777777" w:rsidR="00604E97" w:rsidRPr="005B08A9" w:rsidRDefault="00604E97" w:rsidP="00604E97">
      <w:pPr>
        <w:spacing w:after="0" w:line="240" w:lineRule="auto"/>
        <w:rPr>
          <w:rFonts w:ascii="Open Sans" w:hAnsi="Open Sans" w:cs="Open Sans"/>
        </w:rPr>
      </w:pPr>
      <w:r w:rsidRPr="005B08A9">
        <w:rPr>
          <w:rFonts w:ascii="Open Sans" w:hAnsi="Open Sans" w:cs="Open Sans"/>
        </w:rPr>
        <w:t xml:space="preserve">Requires a $50 retail meat sales permit and CIS inspection. </w:t>
      </w:r>
      <w:r>
        <w:rPr>
          <w:rFonts w:ascii="Open Sans" w:hAnsi="Open Sans" w:cs="Open Sans"/>
        </w:rPr>
        <w:t xml:space="preserve">Product must be on-site for the initial inspection.  </w:t>
      </w:r>
      <w:r w:rsidRPr="005B08A9">
        <w:rPr>
          <w:rFonts w:ascii="Open Sans" w:hAnsi="Open Sans" w:cs="Open Sans"/>
        </w:rPr>
        <w:t>The permit must be visually posted where meat sales occur.</w:t>
      </w:r>
    </w:p>
    <w:p w14:paraId="74D74E05" w14:textId="77777777" w:rsidR="00604E97" w:rsidRPr="005B08A9" w:rsidRDefault="00604E97" w:rsidP="00604E97">
      <w:pPr>
        <w:spacing w:after="0" w:line="240" w:lineRule="auto"/>
        <w:rPr>
          <w:rFonts w:ascii="Open Sans" w:hAnsi="Open Sans" w:cs="Open Sans"/>
        </w:rPr>
      </w:pPr>
    </w:p>
    <w:p w14:paraId="02D904F0" w14:textId="77777777" w:rsidR="00604E97" w:rsidRPr="005B08A9" w:rsidRDefault="00604E97" w:rsidP="00604E97">
      <w:pPr>
        <w:spacing w:after="0" w:line="240" w:lineRule="auto"/>
        <w:rPr>
          <w:rFonts w:ascii="Open Sans" w:hAnsi="Open Sans" w:cs="Open Sans"/>
        </w:rPr>
      </w:pPr>
      <w:r w:rsidRPr="005B08A9">
        <w:rPr>
          <w:rFonts w:ascii="Open Sans" w:hAnsi="Open Sans" w:cs="Open Sans"/>
        </w:rPr>
        <w:t>This permit is acceptable for “retail meat” sales only. Meat must be processed at a USDA inspected facility which is examined prior to being processed. Labels</w:t>
      </w:r>
      <w:r>
        <w:rPr>
          <w:rFonts w:ascii="Open Sans" w:hAnsi="Open Sans" w:cs="Open Sans"/>
        </w:rPr>
        <w:t xml:space="preserve">, at a minimum, should include:  </w:t>
      </w:r>
      <w:r w:rsidRPr="005B08A9">
        <w:rPr>
          <w:rFonts w:ascii="Open Sans" w:hAnsi="Open Sans" w:cs="Open Sans"/>
        </w:rPr>
        <w:t>1) common product name, 2) inspection legend and establishment number; 3) handling statement, 4) net weight, 5) ingredients statement, 6) address line, 7) nutrition facts, 8) safe handling statement</w:t>
      </w:r>
      <w:r>
        <w:rPr>
          <w:rFonts w:ascii="Open Sans" w:hAnsi="Open Sans" w:cs="Open Sans"/>
        </w:rPr>
        <w:t xml:space="preserve">, and 9) name and address of the seller. </w:t>
      </w:r>
    </w:p>
    <w:p w14:paraId="5A9F2D0C" w14:textId="77777777" w:rsidR="00604E97" w:rsidRPr="005B08A9" w:rsidRDefault="00604E97" w:rsidP="00604E97">
      <w:pPr>
        <w:spacing w:after="0" w:line="240" w:lineRule="auto"/>
        <w:rPr>
          <w:rFonts w:ascii="Open Sans" w:hAnsi="Open Sans" w:cs="Open Sans"/>
        </w:rPr>
      </w:pPr>
    </w:p>
    <w:p w14:paraId="2790189A" w14:textId="77777777" w:rsidR="00604E97" w:rsidRPr="005B08A9" w:rsidRDefault="00604E97" w:rsidP="00604E97">
      <w:pPr>
        <w:spacing w:after="0" w:line="240" w:lineRule="auto"/>
        <w:rPr>
          <w:rFonts w:ascii="Open Sans" w:hAnsi="Open Sans" w:cs="Open Sans"/>
        </w:rPr>
      </w:pPr>
      <w:r w:rsidRPr="005B08A9">
        <w:rPr>
          <w:rFonts w:ascii="Open Sans" w:hAnsi="Open Sans" w:cs="Open Sans"/>
        </w:rPr>
        <w:t>Meat must be transported in a secure manner either with a freezer or refrigerator operated by inverter.  Cooler/refrigerator/freezer units used for the storage or transportation must be clean, sanitary, well maintained and in good repair. The storage of meat in the cooler/refrigerator/freezer units must be dedicated to the meat offered for sale. It is to be kept in a secure area away from potential sources of</w:t>
      </w:r>
      <w:r>
        <w:rPr>
          <w:rFonts w:ascii="Open Sans" w:hAnsi="Open Sans" w:cs="Open Sans"/>
        </w:rPr>
        <w:t xml:space="preserve"> </w:t>
      </w:r>
      <w:r w:rsidRPr="005B08A9">
        <w:rPr>
          <w:rFonts w:ascii="Open Sans" w:hAnsi="Open Sans" w:cs="Open Sans"/>
        </w:rPr>
        <w:t xml:space="preserve">contamination and accessible for inspection by TDA. Thermometers are required for all coolers/refrigerators to verify temperatures are maintained at less than 41°F. All poultry meat </w:t>
      </w:r>
      <w:r>
        <w:rPr>
          <w:rFonts w:ascii="Open Sans" w:hAnsi="Open Sans" w:cs="Open Sans"/>
        </w:rPr>
        <w:t xml:space="preserve">(if not maintained frozen) </w:t>
      </w:r>
      <w:r w:rsidRPr="005B08A9">
        <w:rPr>
          <w:rFonts w:ascii="Open Sans" w:hAnsi="Open Sans" w:cs="Open Sans"/>
        </w:rPr>
        <w:t>must be stored in a separate cooler/refrigerator to prevent cross-contamination with meats of other species</w:t>
      </w:r>
      <w:r>
        <w:rPr>
          <w:rFonts w:ascii="Open Sans" w:hAnsi="Open Sans" w:cs="Open Sans"/>
        </w:rPr>
        <w:t>.</w:t>
      </w:r>
    </w:p>
    <w:p w14:paraId="5E0CA45C" w14:textId="77777777" w:rsidR="00604E97" w:rsidRPr="005B08A9" w:rsidRDefault="00604E97" w:rsidP="00604E97">
      <w:pPr>
        <w:spacing w:after="0" w:line="240" w:lineRule="auto"/>
        <w:rPr>
          <w:rFonts w:ascii="Open Sans" w:hAnsi="Open Sans" w:cs="Open Sans"/>
        </w:rPr>
      </w:pPr>
    </w:p>
    <w:p w14:paraId="260A4427" w14:textId="77777777" w:rsidR="00604E97" w:rsidRPr="005B08A9" w:rsidRDefault="00604E97" w:rsidP="00604E97">
      <w:pPr>
        <w:spacing w:after="0" w:line="240" w:lineRule="auto"/>
        <w:rPr>
          <w:rFonts w:ascii="Open Sans" w:hAnsi="Open Sans" w:cs="Open Sans"/>
        </w:rPr>
      </w:pPr>
      <w:r w:rsidRPr="005B08A9">
        <w:rPr>
          <w:rFonts w:ascii="Open Sans" w:hAnsi="Open Sans" w:cs="Open Sans"/>
        </w:rPr>
        <w:t>No re-freezing of product, if the product is acquired frozen from the processor it must be maintained in a frozen state from the processing facility to the consumer – refrigerated product must be maintained under 41°F. from the processing facility to the consumer. Hands and outer clothing must be kept clean when handling meat being offered for sale. Records of source animal and consumer or place of consumer purchase should be maintained for traceability purposes.</w:t>
      </w:r>
    </w:p>
    <w:p w14:paraId="72E540C4" w14:textId="77777777" w:rsidR="00604E97" w:rsidRPr="005B08A9" w:rsidRDefault="00604E97" w:rsidP="00604E97">
      <w:pPr>
        <w:spacing w:after="0" w:line="240" w:lineRule="auto"/>
        <w:rPr>
          <w:rFonts w:ascii="Open Sans" w:hAnsi="Open Sans" w:cs="Open Sans"/>
        </w:rPr>
      </w:pPr>
    </w:p>
    <w:p w14:paraId="5FF28CAC" w14:textId="77777777" w:rsidR="00604E97" w:rsidRPr="005B08A9" w:rsidRDefault="00604E97" w:rsidP="00604E97">
      <w:pPr>
        <w:spacing w:after="0" w:line="240" w:lineRule="auto"/>
        <w:rPr>
          <w:rFonts w:ascii="Open Sans" w:hAnsi="Open Sans" w:cs="Open Sans"/>
        </w:rPr>
      </w:pPr>
      <w:r w:rsidRPr="005B08A9">
        <w:rPr>
          <w:rFonts w:ascii="Open Sans" w:hAnsi="Open Sans" w:cs="Open Sans"/>
        </w:rPr>
        <w:t>Contact TDA Consumer and Industry Services at 615-837-5193 for additional information on retail farm-based meat permits.</w:t>
      </w:r>
      <w:bookmarkEnd w:id="0"/>
    </w:p>
    <w:p w14:paraId="53E76420" w14:textId="45DAC9CA" w:rsidR="00FB77D0" w:rsidRPr="00604E97" w:rsidRDefault="00FB77D0" w:rsidP="00604E97"/>
    <w:sectPr w:rsidR="00FB77D0" w:rsidRPr="00604E97" w:rsidSect="0048574F">
      <w:headerReference w:type="default" r:id="rId6"/>
      <w:footerReference w:type="default" r:id="rId7"/>
      <w:pgSz w:w="12240" w:h="15840"/>
      <w:pgMar w:top="36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1ED7" w14:textId="77777777" w:rsidR="009D4C56" w:rsidRDefault="009D4C56" w:rsidP="00973C08">
      <w:pPr>
        <w:spacing w:after="0" w:line="240" w:lineRule="auto"/>
      </w:pPr>
      <w:r>
        <w:separator/>
      </w:r>
    </w:p>
  </w:endnote>
  <w:endnote w:type="continuationSeparator" w:id="0">
    <w:p w14:paraId="2C6B5E80" w14:textId="77777777" w:rsidR="009D4C56" w:rsidRDefault="009D4C56" w:rsidP="0097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F754" w14:textId="5CFD8C7A" w:rsidR="00057118" w:rsidRDefault="00057118">
    <w:pPr>
      <w:pStyle w:val="Footer"/>
      <w:rPr>
        <w:rFonts w:ascii="Arial" w:hAnsi="Arial" w:cs="Arial"/>
        <w:sz w:val="18"/>
        <w:szCs w:val="18"/>
      </w:rPr>
    </w:pPr>
    <w:proofErr w:type="spellStart"/>
    <w:r w:rsidRPr="00057118">
      <w:rPr>
        <w:rFonts w:ascii="Arial" w:hAnsi="Arial" w:cs="Arial"/>
        <w:sz w:val="18"/>
        <w:szCs w:val="18"/>
      </w:rPr>
      <w:t>P.O.Box</w:t>
    </w:r>
    <w:proofErr w:type="spellEnd"/>
    <w:r w:rsidRPr="00057118">
      <w:rPr>
        <w:rFonts w:ascii="Arial" w:hAnsi="Arial" w:cs="Arial"/>
        <w:sz w:val="18"/>
        <w:szCs w:val="18"/>
      </w:rPr>
      <w:t xml:space="preserve"> 40627, Nashville, TN 37204 Ph (615) 837-5193; Fax (615) 837-5005; </w:t>
    </w:r>
    <w:hyperlink r:id="rId1" w:history="1">
      <w:r w:rsidRPr="0033667F">
        <w:rPr>
          <w:rStyle w:val="Hyperlink"/>
          <w:rFonts w:ascii="Arial" w:hAnsi="Arial" w:cs="Arial"/>
          <w:sz w:val="18"/>
          <w:szCs w:val="18"/>
        </w:rPr>
        <w:t>newFood.business@TN.gov</w:t>
      </w:r>
    </w:hyperlink>
    <w:r w:rsidRPr="00057118">
      <w:rPr>
        <w:rFonts w:ascii="Arial" w:hAnsi="Arial" w:cs="Arial"/>
        <w:sz w:val="18"/>
        <w:szCs w:val="18"/>
      </w:rPr>
      <w:t xml:space="preserve"> </w:t>
    </w:r>
  </w:p>
  <w:p w14:paraId="71466D20" w14:textId="34590A33" w:rsidR="00057118" w:rsidRPr="00057118" w:rsidRDefault="00057118">
    <w:pPr>
      <w:pStyle w:val="Footer"/>
      <w:rPr>
        <w:rFonts w:ascii="Arial" w:hAnsi="Arial" w:cs="Arial"/>
        <w:sz w:val="18"/>
        <w:szCs w:val="18"/>
      </w:rPr>
    </w:pPr>
    <w:r>
      <w:rPr>
        <w:rFonts w:ascii="Arial" w:hAnsi="Arial" w:cs="Arial"/>
        <w:sz w:val="18"/>
        <w:szCs w:val="18"/>
      </w:rPr>
      <w:tab/>
      <w:t xml:space="preserve">                                                                                                                           </w:t>
    </w:r>
    <w:r w:rsidRPr="00057118">
      <w:rPr>
        <w:rFonts w:ascii="Arial" w:hAnsi="Arial" w:cs="Arial"/>
        <w:sz w:val="18"/>
        <w:szCs w:val="18"/>
      </w:rPr>
      <w:t>Revised</w:t>
    </w:r>
    <w:r>
      <w:rPr>
        <w:rFonts w:ascii="Arial" w:hAnsi="Arial" w:cs="Arial"/>
        <w:sz w:val="18"/>
        <w:szCs w:val="18"/>
      </w:rPr>
      <w:t xml:space="preserve"> 12</w:t>
    </w:r>
    <w:r w:rsidRPr="00057118">
      <w:rPr>
        <w:rFonts w:ascii="Arial" w:hAnsi="Arial" w:cs="Arial"/>
        <w:sz w:val="18"/>
        <w:szCs w:val="18"/>
      </w:rPr>
      <w:t>.</w:t>
    </w:r>
    <w:r>
      <w:rPr>
        <w:rFonts w:ascii="Arial" w:hAnsi="Arial" w:cs="Arial"/>
        <w:sz w:val="18"/>
        <w:szCs w:val="18"/>
      </w:rPr>
      <w:t>02</w:t>
    </w:r>
    <w:r w:rsidRPr="00057118">
      <w:rPr>
        <w:rFonts w:ascii="Arial" w:hAnsi="Arial" w:cs="Arial"/>
        <w:sz w:val="18"/>
        <w:szCs w:val="18"/>
      </w:rPr>
      <w:t>.</w:t>
    </w:r>
    <w:r>
      <w:rPr>
        <w:rFonts w:ascii="Arial" w:hAnsi="Arial" w:cs="Arial"/>
        <w:sz w:val="18"/>
        <w:szCs w:val="18"/>
      </w:rPr>
      <w:t>2020</w:t>
    </w:r>
  </w:p>
  <w:p w14:paraId="62B00BB1" w14:textId="77777777" w:rsidR="00057118" w:rsidRDefault="0005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20EF" w14:textId="77777777" w:rsidR="009D4C56" w:rsidRDefault="009D4C56" w:rsidP="00973C08">
      <w:pPr>
        <w:spacing w:after="0" w:line="240" w:lineRule="auto"/>
      </w:pPr>
      <w:r>
        <w:separator/>
      </w:r>
    </w:p>
  </w:footnote>
  <w:footnote w:type="continuationSeparator" w:id="0">
    <w:p w14:paraId="344B2D60" w14:textId="77777777" w:rsidR="009D4C56" w:rsidRDefault="009D4C56" w:rsidP="0097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611E" w14:textId="77777777" w:rsidR="00973C08" w:rsidRDefault="00D00A68">
    <w:pPr>
      <w:pStyle w:val="Header"/>
    </w:pPr>
    <w:r>
      <w:rPr>
        <w:noProof/>
      </w:rPr>
      <w:drawing>
        <wp:anchor distT="0" distB="0" distL="114300" distR="114300" simplePos="0" relativeHeight="251658752" behindDoc="1" locked="0" layoutInCell="1" allowOverlap="1" wp14:anchorId="4E990912" wp14:editId="5FFDE070">
          <wp:simplePos x="0" y="0"/>
          <wp:positionH relativeFrom="column">
            <wp:posOffset>2558415</wp:posOffset>
          </wp:positionH>
          <wp:positionV relativeFrom="paragraph">
            <wp:posOffset>-171450</wp:posOffset>
          </wp:positionV>
          <wp:extent cx="756285" cy="7651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29980DEB" wp14:editId="495AB30F">
              <wp:simplePos x="0" y="0"/>
              <wp:positionH relativeFrom="column">
                <wp:posOffset>4591050</wp:posOffset>
              </wp:positionH>
              <wp:positionV relativeFrom="paragraph">
                <wp:posOffset>1073785</wp:posOffset>
              </wp:positionV>
              <wp:extent cx="1924050" cy="419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419100"/>
                      </a:xfrm>
                      <a:prstGeom prst="rect">
                        <a:avLst/>
                      </a:prstGeom>
                      <a:noFill/>
                      <a:ln w="6350">
                        <a:noFill/>
                      </a:ln>
                      <a:effectLst/>
                    </wps:spPr>
                    <wps:txbx>
                      <w:txbxContent>
                        <w:p w14:paraId="09E09479" w14:textId="77777777" w:rsidR="00A34B60" w:rsidRPr="0002121F" w:rsidRDefault="002A4FF3" w:rsidP="00A34B60">
                          <w:pPr>
                            <w:pStyle w:val="NoSpacing"/>
                            <w:jc w:val="right"/>
                            <w:rPr>
                              <w:rFonts w:ascii="PermianSlabSerifTypeface" w:hAnsi="PermianSlabSerifTypeface"/>
                              <w:sz w:val="20"/>
                              <w:szCs w:val="20"/>
                            </w:rPr>
                          </w:pPr>
                          <w:r w:rsidRPr="0002121F">
                            <w:rPr>
                              <w:rFonts w:ascii="PermianSlabSerifTypeface" w:hAnsi="PermianSlabSerifTypeface"/>
                              <w:sz w:val="20"/>
                              <w:szCs w:val="20"/>
                            </w:rPr>
                            <w:t>Bill Lee</w:t>
                          </w:r>
                        </w:p>
                        <w:p w14:paraId="07AC8AC0" w14:textId="77777777" w:rsidR="00A34B60" w:rsidRPr="0002121F" w:rsidRDefault="002A4FF3" w:rsidP="00A34B60">
                          <w:pPr>
                            <w:jc w:val="right"/>
                            <w:rPr>
                              <w:rFonts w:ascii="PermianSlabSerifTypeface" w:hAnsi="PermianSlabSerifTypeface"/>
                              <w:sz w:val="20"/>
                              <w:szCs w:val="20"/>
                            </w:rPr>
                          </w:pPr>
                          <w:r w:rsidRPr="0002121F">
                            <w:rPr>
                              <w:rFonts w:ascii="PermianSlabSerifTypeface" w:hAnsi="PermianSlabSerifTypeface"/>
                              <w:sz w:val="20"/>
                              <w:szCs w:val="20"/>
                            </w:rPr>
                            <w:t>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80DEB" id="_x0000_t202" coordsize="21600,21600" o:spt="202" path="m,l,21600r21600,l21600,xe">
              <v:stroke joinstyle="miter"/>
              <v:path gradientshapeok="t" o:connecttype="rect"/>
            </v:shapetype>
            <v:shape id="Text Box 8" o:spid="_x0000_s1026" type="#_x0000_t202" style="position:absolute;margin-left:361.5pt;margin-top:84.55pt;width:151.5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" filled="f" stroked="f" strokeweight=".5pt">
              <v:textbox>
                <w:txbxContent>
                  <w:p w14:paraId="09E09479" w14:textId="77777777" w:rsidR="00A34B60" w:rsidRPr="0002121F" w:rsidRDefault="002A4FF3" w:rsidP="00A34B60">
                    <w:pPr>
                      <w:pStyle w:val="NoSpacing"/>
                      <w:jc w:val="right"/>
                      <w:rPr>
                        <w:rFonts w:ascii="PermianSlabSerifTypeface" w:hAnsi="PermianSlabSerifTypeface"/>
                        <w:sz w:val="20"/>
                        <w:szCs w:val="20"/>
                      </w:rPr>
                    </w:pPr>
                    <w:r w:rsidRPr="0002121F">
                      <w:rPr>
                        <w:rFonts w:ascii="PermianSlabSerifTypeface" w:hAnsi="PermianSlabSerifTypeface"/>
                        <w:sz w:val="20"/>
                        <w:szCs w:val="20"/>
                      </w:rPr>
                      <w:t>Bill Lee</w:t>
                    </w:r>
                  </w:p>
                  <w:p w14:paraId="07AC8AC0" w14:textId="77777777" w:rsidR="00A34B60" w:rsidRPr="0002121F" w:rsidRDefault="002A4FF3" w:rsidP="00A34B60">
                    <w:pPr>
                      <w:jc w:val="right"/>
                      <w:rPr>
                        <w:rFonts w:ascii="PermianSlabSerifTypeface" w:hAnsi="PermianSlabSerifTypeface"/>
                        <w:sz w:val="20"/>
                        <w:szCs w:val="20"/>
                      </w:rPr>
                    </w:pPr>
                    <w:r w:rsidRPr="0002121F">
                      <w:rPr>
                        <w:rFonts w:ascii="PermianSlabSerifTypeface" w:hAnsi="PermianSlabSerifTypeface"/>
                        <w:sz w:val="20"/>
                        <w:szCs w:val="20"/>
                      </w:rPr>
                      <w:t>Governor</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7941340" wp14:editId="46B35F0F">
              <wp:simplePos x="0" y="0"/>
              <wp:positionH relativeFrom="column">
                <wp:posOffset>-472440</wp:posOffset>
              </wp:positionH>
              <wp:positionV relativeFrom="paragraph">
                <wp:posOffset>1073785</wp:posOffset>
              </wp:positionV>
              <wp:extent cx="1664335" cy="4191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335" cy="419100"/>
                      </a:xfrm>
                      <a:prstGeom prst="rect">
                        <a:avLst/>
                      </a:prstGeom>
                      <a:noFill/>
                      <a:ln w="6350">
                        <a:noFill/>
                      </a:ln>
                      <a:effectLst/>
                    </wps:spPr>
                    <wps:txbx>
                      <w:txbxContent>
                        <w:p w14:paraId="0087E576" w14:textId="77777777" w:rsidR="001F5676" w:rsidRPr="0002121F" w:rsidRDefault="002A4FF3" w:rsidP="00A34B60">
                          <w:pPr>
                            <w:pStyle w:val="NoSpacing"/>
                            <w:rPr>
                              <w:rFonts w:ascii="PermianSlabSerifTypeface" w:hAnsi="PermianSlabSerifTypeface"/>
                              <w:sz w:val="20"/>
                              <w:szCs w:val="20"/>
                            </w:rPr>
                          </w:pPr>
                          <w:r w:rsidRPr="0002121F">
                            <w:rPr>
                              <w:rFonts w:ascii="PermianSlabSerifTypeface" w:hAnsi="PermianSlabSerifTypeface"/>
                              <w:sz w:val="20"/>
                              <w:szCs w:val="20"/>
                            </w:rPr>
                            <w:t>Charlie Hatcher, D</w:t>
                          </w:r>
                          <w:r w:rsidR="0002121F">
                            <w:rPr>
                              <w:rFonts w:ascii="PermianSlabSerifTypeface" w:hAnsi="PermianSlabSerifTypeface"/>
                              <w:sz w:val="20"/>
                              <w:szCs w:val="20"/>
                            </w:rPr>
                            <w:t>.</w:t>
                          </w:r>
                          <w:r w:rsidRPr="0002121F">
                            <w:rPr>
                              <w:rFonts w:ascii="PermianSlabSerifTypeface" w:hAnsi="PermianSlabSerifTypeface"/>
                              <w:sz w:val="20"/>
                              <w:szCs w:val="20"/>
                            </w:rPr>
                            <w:t>V</w:t>
                          </w:r>
                          <w:r w:rsidR="0002121F">
                            <w:rPr>
                              <w:rFonts w:ascii="PermianSlabSerifTypeface" w:hAnsi="PermianSlabSerifTypeface"/>
                              <w:sz w:val="20"/>
                              <w:szCs w:val="20"/>
                            </w:rPr>
                            <w:t>.</w:t>
                          </w:r>
                          <w:r w:rsidRPr="0002121F">
                            <w:rPr>
                              <w:rFonts w:ascii="PermianSlabSerifTypeface" w:hAnsi="PermianSlabSerifTypeface"/>
                              <w:sz w:val="20"/>
                              <w:szCs w:val="20"/>
                            </w:rPr>
                            <w:t>M</w:t>
                          </w:r>
                          <w:r w:rsidR="0002121F">
                            <w:rPr>
                              <w:rFonts w:ascii="PermianSlabSerifTypeface" w:hAnsi="PermianSlabSerifTypeface"/>
                              <w:sz w:val="20"/>
                              <w:szCs w:val="20"/>
                            </w:rPr>
                            <w:t>.</w:t>
                          </w:r>
                        </w:p>
                        <w:p w14:paraId="787A8B06" w14:textId="77777777" w:rsidR="001F5676" w:rsidRPr="0002121F" w:rsidRDefault="00A34B60" w:rsidP="00A34B60">
                          <w:pPr>
                            <w:rPr>
                              <w:rFonts w:ascii="PermianSlabSerifTypeface" w:hAnsi="PermianSlabSerifTypeface"/>
                              <w:sz w:val="20"/>
                              <w:szCs w:val="20"/>
                            </w:rPr>
                          </w:pPr>
                          <w:r w:rsidRPr="0002121F">
                            <w:rPr>
                              <w:rFonts w:ascii="PermianSlabSerifTypeface" w:hAnsi="PermianSlabSerifTypeface"/>
                              <w:sz w:val="20"/>
                              <w:szCs w:val="20"/>
                            </w:rPr>
                            <w:t>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41340" id="Text Box 7" o:spid="_x0000_s1027" type="#_x0000_t202" style="position:absolute;margin-left:-37.2pt;margin-top:84.55pt;width:131.0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" filled="f" stroked="f" strokeweight=".5pt">
              <v:textbox>
                <w:txbxContent>
                  <w:p w14:paraId="0087E576" w14:textId="77777777" w:rsidR="001F5676" w:rsidRPr="0002121F" w:rsidRDefault="002A4FF3" w:rsidP="00A34B60">
                    <w:pPr>
                      <w:pStyle w:val="NoSpacing"/>
                      <w:rPr>
                        <w:rFonts w:ascii="PermianSlabSerifTypeface" w:hAnsi="PermianSlabSerifTypeface"/>
                        <w:sz w:val="20"/>
                        <w:szCs w:val="20"/>
                      </w:rPr>
                    </w:pPr>
                    <w:r w:rsidRPr="0002121F">
                      <w:rPr>
                        <w:rFonts w:ascii="PermianSlabSerifTypeface" w:hAnsi="PermianSlabSerifTypeface"/>
                        <w:sz w:val="20"/>
                        <w:szCs w:val="20"/>
                      </w:rPr>
                      <w:t>Charlie Hatcher, D</w:t>
                    </w:r>
                    <w:r w:rsidR="0002121F">
                      <w:rPr>
                        <w:rFonts w:ascii="PermianSlabSerifTypeface" w:hAnsi="PermianSlabSerifTypeface"/>
                        <w:sz w:val="20"/>
                        <w:szCs w:val="20"/>
                      </w:rPr>
                      <w:t>.</w:t>
                    </w:r>
                    <w:r w:rsidRPr="0002121F">
                      <w:rPr>
                        <w:rFonts w:ascii="PermianSlabSerifTypeface" w:hAnsi="PermianSlabSerifTypeface"/>
                        <w:sz w:val="20"/>
                        <w:szCs w:val="20"/>
                      </w:rPr>
                      <w:t>V</w:t>
                    </w:r>
                    <w:r w:rsidR="0002121F">
                      <w:rPr>
                        <w:rFonts w:ascii="PermianSlabSerifTypeface" w:hAnsi="PermianSlabSerifTypeface"/>
                        <w:sz w:val="20"/>
                        <w:szCs w:val="20"/>
                      </w:rPr>
                      <w:t>.</w:t>
                    </w:r>
                    <w:r w:rsidRPr="0002121F">
                      <w:rPr>
                        <w:rFonts w:ascii="PermianSlabSerifTypeface" w:hAnsi="PermianSlabSerifTypeface"/>
                        <w:sz w:val="20"/>
                        <w:szCs w:val="20"/>
                      </w:rPr>
                      <w:t>M</w:t>
                    </w:r>
                    <w:r w:rsidR="0002121F">
                      <w:rPr>
                        <w:rFonts w:ascii="PermianSlabSerifTypeface" w:hAnsi="PermianSlabSerifTypeface"/>
                        <w:sz w:val="20"/>
                        <w:szCs w:val="20"/>
                      </w:rPr>
                      <w:t>.</w:t>
                    </w:r>
                  </w:p>
                  <w:p w14:paraId="787A8B06" w14:textId="77777777" w:rsidR="001F5676" w:rsidRPr="0002121F" w:rsidRDefault="00A34B60" w:rsidP="00A34B60">
                    <w:pPr>
                      <w:rPr>
                        <w:rFonts w:ascii="PermianSlabSerifTypeface" w:hAnsi="PermianSlabSerifTypeface"/>
                        <w:sz w:val="20"/>
                        <w:szCs w:val="20"/>
                      </w:rPr>
                    </w:pPr>
                    <w:r w:rsidRPr="0002121F">
                      <w:rPr>
                        <w:rFonts w:ascii="PermianSlabSerifTypeface" w:hAnsi="PermianSlabSerifTypeface"/>
                        <w:sz w:val="20"/>
                        <w:szCs w:val="20"/>
                      </w:rPr>
                      <w:t>Commissioner</w:t>
                    </w:r>
                  </w:p>
                </w:txbxContent>
              </v:textbox>
            </v:shape>
          </w:pict>
        </mc:Fallback>
      </mc:AlternateContent>
    </w:r>
    <w:r>
      <w:rPr>
        <w:noProof/>
      </w:rPr>
      <mc:AlternateContent>
        <mc:Choice Requires="wps">
          <w:drawing>
            <wp:anchor distT="4294967295" distB="4294967295" distL="114300" distR="114300" simplePos="0" relativeHeight="251655680" behindDoc="1" locked="0" layoutInCell="1" allowOverlap="1" wp14:anchorId="6A528FFF" wp14:editId="7C6B29C3">
              <wp:simplePos x="0" y="0"/>
              <wp:positionH relativeFrom="column">
                <wp:posOffset>-390525</wp:posOffset>
              </wp:positionH>
              <wp:positionV relativeFrom="paragraph">
                <wp:posOffset>1073784</wp:posOffset>
              </wp:positionV>
              <wp:extent cx="68103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F39693" id="Straight Connector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75pt,84.55pt" to="505.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" strokecolor="windowText" strokeweight="1.25pt">
              <o:lock v:ext="edit" shapetype="f"/>
            </v:line>
          </w:pict>
        </mc:Fallback>
      </mc:AlternateContent>
    </w:r>
    <w:r>
      <w:rPr>
        <w:noProof/>
      </w:rPr>
      <mc:AlternateContent>
        <mc:Choice Requires="wps">
          <w:drawing>
            <wp:anchor distT="0" distB="0" distL="114300" distR="114300" simplePos="0" relativeHeight="251656704" behindDoc="0" locked="0" layoutInCell="1" allowOverlap="1" wp14:anchorId="362E0EE8" wp14:editId="1FFEB7DE">
              <wp:simplePos x="0" y="0"/>
              <wp:positionH relativeFrom="column">
                <wp:posOffset>692785</wp:posOffset>
              </wp:positionH>
              <wp:positionV relativeFrom="paragraph">
                <wp:posOffset>593725</wp:posOffset>
              </wp:positionV>
              <wp:extent cx="4488815" cy="5353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815" cy="535305"/>
                      </a:xfrm>
                      <a:prstGeom prst="rect">
                        <a:avLst/>
                      </a:prstGeom>
                      <a:noFill/>
                      <a:ln w="6350">
                        <a:noFill/>
                      </a:ln>
                      <a:effectLst/>
                    </wps:spPr>
                    <wps:txbx>
                      <w:txbxContent>
                        <w:p w14:paraId="44B37049" w14:textId="77777777" w:rsidR="00705E31" w:rsidRPr="0002121F" w:rsidRDefault="00705E31" w:rsidP="0002121F">
                          <w:pPr>
                            <w:pStyle w:val="NoSpacing"/>
                            <w:jc w:val="center"/>
                            <w:rPr>
                              <w:rFonts w:ascii="PermianSlabSerifTypeface" w:hAnsi="PermianSlabSerifTypeface"/>
                              <w:sz w:val="20"/>
                              <w:szCs w:val="20"/>
                            </w:rPr>
                          </w:pPr>
                          <w:r w:rsidRPr="0002121F">
                            <w:rPr>
                              <w:rFonts w:ascii="PermianSlabSerifTypeface" w:hAnsi="PermianSlabSerifTypeface"/>
                              <w:sz w:val="20"/>
                              <w:szCs w:val="20"/>
                            </w:rPr>
                            <w:t>T</w:t>
                          </w:r>
                          <w:r w:rsidR="00A34B60" w:rsidRPr="0002121F">
                            <w:rPr>
                              <w:rFonts w:ascii="PermianSlabSerifTypeface" w:hAnsi="PermianSlabSerifTypeface"/>
                              <w:sz w:val="20"/>
                              <w:szCs w:val="20"/>
                            </w:rPr>
                            <w:t>ennessee</w:t>
                          </w:r>
                          <w:r w:rsidRPr="0002121F">
                            <w:rPr>
                              <w:rFonts w:ascii="PermianSlabSerifTypeface" w:hAnsi="PermianSlabSerifTypeface"/>
                              <w:sz w:val="20"/>
                              <w:szCs w:val="20"/>
                            </w:rPr>
                            <w:t xml:space="preserve"> D</w:t>
                          </w:r>
                          <w:r w:rsidR="00A34B60" w:rsidRPr="0002121F">
                            <w:rPr>
                              <w:rFonts w:ascii="PermianSlabSerifTypeface" w:hAnsi="PermianSlabSerifTypeface"/>
                              <w:sz w:val="20"/>
                              <w:szCs w:val="20"/>
                            </w:rPr>
                            <w:t>epartment</w:t>
                          </w:r>
                          <w:r w:rsidRPr="0002121F">
                            <w:rPr>
                              <w:rFonts w:ascii="PermianSlabSerifTypeface" w:hAnsi="PermianSlabSerifTypeface"/>
                              <w:sz w:val="20"/>
                              <w:szCs w:val="20"/>
                            </w:rPr>
                            <w:t xml:space="preserve"> </w:t>
                          </w:r>
                          <w:r w:rsidR="00A34B60" w:rsidRPr="0002121F">
                            <w:rPr>
                              <w:rFonts w:ascii="PermianSlabSerifTypeface" w:hAnsi="PermianSlabSerifTypeface"/>
                              <w:sz w:val="20"/>
                              <w:szCs w:val="20"/>
                            </w:rPr>
                            <w:t>of</w:t>
                          </w:r>
                          <w:r w:rsidRPr="0002121F">
                            <w:rPr>
                              <w:rFonts w:ascii="PermianSlabSerifTypeface" w:hAnsi="PermianSlabSerifTypeface"/>
                              <w:sz w:val="20"/>
                              <w:szCs w:val="20"/>
                            </w:rPr>
                            <w:t xml:space="preserve"> A</w:t>
                          </w:r>
                          <w:r w:rsidR="00A34B60" w:rsidRPr="0002121F">
                            <w:rPr>
                              <w:rFonts w:ascii="PermianSlabSerifTypeface" w:hAnsi="PermianSlabSerifTypeface"/>
                              <w:sz w:val="20"/>
                              <w:szCs w:val="20"/>
                            </w:rPr>
                            <w:t>griculture</w:t>
                          </w:r>
                        </w:p>
                        <w:p w14:paraId="32E78BAB" w14:textId="77777777" w:rsidR="00A34B60" w:rsidRPr="0002121F" w:rsidRDefault="0002121F" w:rsidP="0002121F">
                          <w:pPr>
                            <w:pStyle w:val="NoSpacing"/>
                            <w:jc w:val="center"/>
                            <w:rPr>
                              <w:rFonts w:ascii="PermianSlabSerifTypeface" w:hAnsi="PermianSlabSerifTypeface"/>
                              <w:sz w:val="16"/>
                              <w:szCs w:val="16"/>
                            </w:rPr>
                          </w:pPr>
                          <w:r w:rsidRPr="0002121F">
                            <w:rPr>
                              <w:rFonts w:ascii="PermianSlabSerifTypeface" w:hAnsi="PermianSlabSerifTypeface"/>
                              <w:sz w:val="16"/>
                              <w:szCs w:val="16"/>
                            </w:rPr>
                            <w:t xml:space="preserve">Ellington Agricultural Center | P.O. Box 40627 | </w:t>
                          </w:r>
                          <w:r w:rsidR="00A34B60" w:rsidRPr="0002121F">
                            <w:rPr>
                              <w:rFonts w:ascii="PermianSlabSerifTypeface" w:hAnsi="PermianSlabSerifTypeface"/>
                              <w:sz w:val="16"/>
                              <w:szCs w:val="16"/>
                            </w:rPr>
                            <w:t xml:space="preserve">Nashville, </w:t>
                          </w:r>
                          <w:r w:rsidRPr="0002121F">
                            <w:rPr>
                              <w:rFonts w:ascii="PermianSlabSerifTypeface" w:hAnsi="PermianSlabSerifTypeface"/>
                              <w:sz w:val="16"/>
                              <w:szCs w:val="16"/>
                            </w:rPr>
                            <w:t xml:space="preserve">TN  </w:t>
                          </w:r>
                          <w:r w:rsidR="00A34B60" w:rsidRPr="0002121F">
                            <w:rPr>
                              <w:rFonts w:ascii="PermianSlabSerifTypeface" w:hAnsi="PermianSlabSerifTypeface"/>
                              <w:sz w:val="16"/>
                              <w:szCs w:val="16"/>
                            </w:rPr>
                            <w:t>37204</w:t>
                          </w:r>
                        </w:p>
                        <w:p w14:paraId="77E5EF37" w14:textId="77777777" w:rsidR="00A34B60" w:rsidRPr="0002121F" w:rsidRDefault="0002121F" w:rsidP="0002121F">
                          <w:pPr>
                            <w:jc w:val="center"/>
                            <w:rPr>
                              <w:rFonts w:ascii="PermianSlabSerifTypeface" w:hAnsi="PermianSlabSerifTypeface"/>
                              <w:sz w:val="16"/>
                              <w:szCs w:val="16"/>
                            </w:rPr>
                          </w:pPr>
                          <w:r w:rsidRPr="0002121F">
                            <w:rPr>
                              <w:rFonts w:ascii="PermianSlabSerifTypeface" w:hAnsi="PermianSlabSerifTypeface"/>
                              <w:sz w:val="16"/>
                              <w:szCs w:val="16"/>
                            </w:rPr>
                            <w:t>615-837-5100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E0EE8" id="Text Box 5" o:spid="_x0000_s1028" type="#_x0000_t202" style="position:absolute;margin-left:54.55pt;margin-top:46.75pt;width:353.45pt;height:4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" filled="f" stroked="f" strokeweight=".5pt">
              <v:textbox>
                <w:txbxContent>
                  <w:p w14:paraId="44B37049" w14:textId="77777777" w:rsidR="00705E31" w:rsidRPr="0002121F" w:rsidRDefault="00705E31" w:rsidP="0002121F">
                    <w:pPr>
                      <w:pStyle w:val="NoSpacing"/>
                      <w:jc w:val="center"/>
                      <w:rPr>
                        <w:rFonts w:ascii="PermianSlabSerifTypeface" w:hAnsi="PermianSlabSerifTypeface"/>
                        <w:sz w:val="20"/>
                        <w:szCs w:val="20"/>
                      </w:rPr>
                    </w:pPr>
                    <w:r w:rsidRPr="0002121F">
                      <w:rPr>
                        <w:rFonts w:ascii="PermianSlabSerifTypeface" w:hAnsi="PermianSlabSerifTypeface"/>
                        <w:sz w:val="20"/>
                        <w:szCs w:val="20"/>
                      </w:rPr>
                      <w:t>T</w:t>
                    </w:r>
                    <w:r w:rsidR="00A34B60" w:rsidRPr="0002121F">
                      <w:rPr>
                        <w:rFonts w:ascii="PermianSlabSerifTypeface" w:hAnsi="PermianSlabSerifTypeface"/>
                        <w:sz w:val="20"/>
                        <w:szCs w:val="20"/>
                      </w:rPr>
                      <w:t>ennessee</w:t>
                    </w:r>
                    <w:r w:rsidRPr="0002121F">
                      <w:rPr>
                        <w:rFonts w:ascii="PermianSlabSerifTypeface" w:hAnsi="PermianSlabSerifTypeface"/>
                        <w:sz w:val="20"/>
                        <w:szCs w:val="20"/>
                      </w:rPr>
                      <w:t xml:space="preserve"> D</w:t>
                    </w:r>
                    <w:r w:rsidR="00A34B60" w:rsidRPr="0002121F">
                      <w:rPr>
                        <w:rFonts w:ascii="PermianSlabSerifTypeface" w:hAnsi="PermianSlabSerifTypeface"/>
                        <w:sz w:val="20"/>
                        <w:szCs w:val="20"/>
                      </w:rPr>
                      <w:t>epartment</w:t>
                    </w:r>
                    <w:r w:rsidRPr="0002121F">
                      <w:rPr>
                        <w:rFonts w:ascii="PermianSlabSerifTypeface" w:hAnsi="PermianSlabSerifTypeface"/>
                        <w:sz w:val="20"/>
                        <w:szCs w:val="20"/>
                      </w:rPr>
                      <w:t xml:space="preserve"> </w:t>
                    </w:r>
                    <w:r w:rsidR="00A34B60" w:rsidRPr="0002121F">
                      <w:rPr>
                        <w:rFonts w:ascii="PermianSlabSerifTypeface" w:hAnsi="PermianSlabSerifTypeface"/>
                        <w:sz w:val="20"/>
                        <w:szCs w:val="20"/>
                      </w:rPr>
                      <w:t>of</w:t>
                    </w:r>
                    <w:r w:rsidRPr="0002121F">
                      <w:rPr>
                        <w:rFonts w:ascii="PermianSlabSerifTypeface" w:hAnsi="PermianSlabSerifTypeface"/>
                        <w:sz w:val="20"/>
                        <w:szCs w:val="20"/>
                      </w:rPr>
                      <w:t xml:space="preserve"> A</w:t>
                    </w:r>
                    <w:r w:rsidR="00A34B60" w:rsidRPr="0002121F">
                      <w:rPr>
                        <w:rFonts w:ascii="PermianSlabSerifTypeface" w:hAnsi="PermianSlabSerifTypeface"/>
                        <w:sz w:val="20"/>
                        <w:szCs w:val="20"/>
                      </w:rPr>
                      <w:t>griculture</w:t>
                    </w:r>
                  </w:p>
                  <w:p w14:paraId="32E78BAB" w14:textId="77777777" w:rsidR="00A34B60" w:rsidRPr="0002121F" w:rsidRDefault="0002121F" w:rsidP="0002121F">
                    <w:pPr>
                      <w:pStyle w:val="NoSpacing"/>
                      <w:jc w:val="center"/>
                      <w:rPr>
                        <w:rFonts w:ascii="PermianSlabSerifTypeface" w:hAnsi="PermianSlabSerifTypeface"/>
                        <w:sz w:val="16"/>
                        <w:szCs w:val="16"/>
                      </w:rPr>
                    </w:pPr>
                    <w:r w:rsidRPr="0002121F">
                      <w:rPr>
                        <w:rFonts w:ascii="PermianSlabSerifTypeface" w:hAnsi="PermianSlabSerifTypeface"/>
                        <w:sz w:val="16"/>
                        <w:szCs w:val="16"/>
                      </w:rPr>
                      <w:t xml:space="preserve">Ellington Agricultural Center | P.O. Box 40627 | </w:t>
                    </w:r>
                    <w:r w:rsidR="00A34B60" w:rsidRPr="0002121F">
                      <w:rPr>
                        <w:rFonts w:ascii="PermianSlabSerifTypeface" w:hAnsi="PermianSlabSerifTypeface"/>
                        <w:sz w:val="16"/>
                        <w:szCs w:val="16"/>
                      </w:rPr>
                      <w:t xml:space="preserve">Nashville, </w:t>
                    </w:r>
                    <w:r w:rsidRPr="0002121F">
                      <w:rPr>
                        <w:rFonts w:ascii="PermianSlabSerifTypeface" w:hAnsi="PermianSlabSerifTypeface"/>
                        <w:sz w:val="16"/>
                        <w:szCs w:val="16"/>
                      </w:rPr>
                      <w:t xml:space="preserve">TN  </w:t>
                    </w:r>
                    <w:r w:rsidR="00A34B60" w:rsidRPr="0002121F">
                      <w:rPr>
                        <w:rFonts w:ascii="PermianSlabSerifTypeface" w:hAnsi="PermianSlabSerifTypeface"/>
                        <w:sz w:val="16"/>
                        <w:szCs w:val="16"/>
                      </w:rPr>
                      <w:t>37204</w:t>
                    </w:r>
                  </w:p>
                  <w:p w14:paraId="77E5EF37" w14:textId="77777777" w:rsidR="00A34B60" w:rsidRPr="0002121F" w:rsidRDefault="0002121F" w:rsidP="0002121F">
                    <w:pPr>
                      <w:jc w:val="center"/>
                      <w:rPr>
                        <w:rFonts w:ascii="PermianSlabSerifTypeface" w:hAnsi="PermianSlabSerifTypeface"/>
                        <w:sz w:val="16"/>
                        <w:szCs w:val="16"/>
                      </w:rPr>
                    </w:pPr>
                    <w:r w:rsidRPr="0002121F">
                      <w:rPr>
                        <w:rFonts w:ascii="PermianSlabSerifTypeface" w:hAnsi="PermianSlabSerifTypeface"/>
                        <w:sz w:val="16"/>
                        <w:szCs w:val="16"/>
                      </w:rPr>
                      <w:t>615-837-5100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68"/>
    <w:rsid w:val="0002121F"/>
    <w:rsid w:val="00057118"/>
    <w:rsid w:val="00197BE5"/>
    <w:rsid w:val="001F5676"/>
    <w:rsid w:val="002A4FF3"/>
    <w:rsid w:val="002B025A"/>
    <w:rsid w:val="0048574F"/>
    <w:rsid w:val="00572C2A"/>
    <w:rsid w:val="0059115B"/>
    <w:rsid w:val="005A412F"/>
    <w:rsid w:val="00604E97"/>
    <w:rsid w:val="006A7F01"/>
    <w:rsid w:val="006B4AEB"/>
    <w:rsid w:val="00705E31"/>
    <w:rsid w:val="00850822"/>
    <w:rsid w:val="00973C08"/>
    <w:rsid w:val="009D4C56"/>
    <w:rsid w:val="009E2835"/>
    <w:rsid w:val="00A25364"/>
    <w:rsid w:val="00A34B60"/>
    <w:rsid w:val="00A45C72"/>
    <w:rsid w:val="00AD39A1"/>
    <w:rsid w:val="00AF46ED"/>
    <w:rsid w:val="00C41FDF"/>
    <w:rsid w:val="00CD7135"/>
    <w:rsid w:val="00D00A68"/>
    <w:rsid w:val="00D74CDA"/>
    <w:rsid w:val="00DB6EF2"/>
    <w:rsid w:val="00E17BAE"/>
    <w:rsid w:val="00F04D94"/>
    <w:rsid w:val="00FB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2B90"/>
  <w15:docId w15:val="{0347B3EA-98DB-4267-9182-2E8D7245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C08"/>
  </w:style>
  <w:style w:type="paragraph" w:styleId="Footer">
    <w:name w:val="footer"/>
    <w:basedOn w:val="Normal"/>
    <w:link w:val="FooterChar"/>
    <w:uiPriority w:val="99"/>
    <w:unhideWhenUsed/>
    <w:rsid w:val="00973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C08"/>
  </w:style>
  <w:style w:type="paragraph" w:styleId="BalloonText">
    <w:name w:val="Balloon Text"/>
    <w:basedOn w:val="Normal"/>
    <w:link w:val="BalloonTextChar"/>
    <w:uiPriority w:val="99"/>
    <w:semiHidden/>
    <w:unhideWhenUsed/>
    <w:rsid w:val="00973C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3C08"/>
    <w:rPr>
      <w:rFonts w:ascii="Tahoma" w:hAnsi="Tahoma" w:cs="Tahoma"/>
      <w:sz w:val="16"/>
      <w:szCs w:val="16"/>
    </w:rPr>
  </w:style>
  <w:style w:type="paragraph" w:styleId="NoSpacing">
    <w:name w:val="No Spacing"/>
    <w:uiPriority w:val="1"/>
    <w:qFormat/>
    <w:rsid w:val="001F5676"/>
    <w:rPr>
      <w:sz w:val="22"/>
      <w:szCs w:val="22"/>
    </w:rPr>
  </w:style>
  <w:style w:type="character" w:styleId="Hyperlink">
    <w:name w:val="Hyperlink"/>
    <w:uiPriority w:val="99"/>
    <w:unhideWhenUsed/>
    <w:rsid w:val="001F5676"/>
    <w:rPr>
      <w:color w:val="0000FF"/>
      <w:u w:val="single"/>
    </w:rPr>
  </w:style>
  <w:style w:type="character" w:styleId="UnresolvedMention">
    <w:name w:val="Unresolved Mention"/>
    <w:basedOn w:val="DefaultParagraphFont"/>
    <w:uiPriority w:val="99"/>
    <w:semiHidden/>
    <w:unhideWhenUsed/>
    <w:rsid w:val="00057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ewFood.business@T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1cbg\Documents\T\Templates\Hatcher%20Letterhead%20Offic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Hatcher Letterhead Official</Template>
  <TotalTime>2</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Gould</dc:creator>
  <cp:lastModifiedBy>William Peppers</cp:lastModifiedBy>
  <cp:revision>3</cp:revision>
  <cp:lastPrinted>2014-05-08T11:55:00Z</cp:lastPrinted>
  <dcterms:created xsi:type="dcterms:W3CDTF">2022-08-09T16:17:00Z</dcterms:created>
  <dcterms:modified xsi:type="dcterms:W3CDTF">2022-08-09T16:18:00Z</dcterms:modified>
</cp:coreProperties>
</file>