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BC" w:rsidRDefault="0008477A" w:rsidP="0051456D">
      <w:pPr>
        <w:rPr>
          <w:rFonts w:ascii="Candara" w:hAnsi="Candara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A9B5F4E" wp14:editId="05A3E59E">
            <wp:extent cx="2854518" cy="595757"/>
            <wp:effectExtent l="0" t="0" r="3175" b="0"/>
            <wp:docPr id="1" name="Picture 1" descr="C:\Users\dd11309\AppData\Local\Microsoft\Windows\Temporary Internet Files\Content.IE5\DIO01MTM\Seating-&amp;-Positioning-TN-Dept-of-Intel-&amp;-Dev-Disability-Color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11309\AppData\Local\Microsoft\Windows\Temporary Internet Files\Content.IE5\DIO01MTM\Seating-&amp;-Positioning-TN-Dept-of-Intel-&amp;-Dev-Disability-ColorPM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32" cy="60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77A" w:rsidRDefault="0008477A" w:rsidP="0051456D">
      <w:pPr>
        <w:rPr>
          <w:rFonts w:ascii="Candara" w:hAnsi="Candara"/>
          <w:sz w:val="18"/>
          <w:szCs w:val="18"/>
        </w:rPr>
      </w:pPr>
    </w:p>
    <w:p w:rsidR="0008477A" w:rsidRPr="001132E7" w:rsidRDefault="0008477A" w:rsidP="0008477A">
      <w:pPr>
        <w:jc w:val="center"/>
        <w:rPr>
          <w:rFonts w:ascii="Open Sans" w:hAnsi="Open Sans" w:cs="Open Sans"/>
          <w:b/>
          <w:sz w:val="28"/>
          <w:szCs w:val="28"/>
        </w:rPr>
      </w:pPr>
      <w:r w:rsidRPr="00A5607B">
        <w:rPr>
          <w:rFonts w:ascii="Open Sans" w:hAnsi="Open Sans" w:cs="Open Sans"/>
          <w:b/>
          <w:sz w:val="28"/>
          <w:szCs w:val="28"/>
        </w:rPr>
        <w:t xml:space="preserve">INTAKE </w:t>
      </w:r>
      <w:r>
        <w:rPr>
          <w:rFonts w:ascii="Open Sans" w:hAnsi="Open Sans" w:cs="Open Sans"/>
          <w:b/>
          <w:sz w:val="28"/>
          <w:szCs w:val="28"/>
        </w:rPr>
        <w:t>FORMS OVERVIEW</w:t>
      </w:r>
    </w:p>
    <w:p w:rsidR="0008477A" w:rsidRPr="0008477A" w:rsidRDefault="0008477A" w:rsidP="0051456D">
      <w:pPr>
        <w:rPr>
          <w:rFonts w:ascii="Open Sans" w:hAnsi="Open Sans" w:cs="Open Sans"/>
          <w:sz w:val="20"/>
          <w:szCs w:val="20"/>
        </w:rPr>
      </w:pPr>
    </w:p>
    <w:p w:rsidR="00C849BC" w:rsidRPr="000E0154" w:rsidRDefault="00C849BC" w:rsidP="0051456D">
      <w:pPr>
        <w:rPr>
          <w:rFonts w:ascii="Open Sans" w:hAnsi="Open Sans" w:cs="Open Sans"/>
          <w:sz w:val="19"/>
          <w:szCs w:val="19"/>
        </w:rPr>
      </w:pPr>
      <w:r w:rsidRPr="000E0154">
        <w:rPr>
          <w:rFonts w:ascii="Open Sans" w:hAnsi="Open Sans" w:cs="Open Sans"/>
          <w:sz w:val="19"/>
          <w:szCs w:val="19"/>
        </w:rPr>
        <w:t xml:space="preserve">Our clinics </w:t>
      </w:r>
      <w:r w:rsidR="0008477A" w:rsidRPr="000E0154">
        <w:rPr>
          <w:rFonts w:ascii="Open Sans" w:hAnsi="Open Sans" w:cs="Open Sans"/>
          <w:sz w:val="19"/>
          <w:szCs w:val="19"/>
        </w:rPr>
        <w:t>have received</w:t>
      </w:r>
      <w:r w:rsidRPr="000E0154">
        <w:rPr>
          <w:rFonts w:ascii="Open Sans" w:hAnsi="Open Sans" w:cs="Open Sans"/>
          <w:sz w:val="19"/>
          <w:szCs w:val="19"/>
        </w:rPr>
        <w:t xml:space="preserve"> approval to bill </w:t>
      </w:r>
      <w:r w:rsidR="00DE774E" w:rsidRPr="000E0154">
        <w:rPr>
          <w:rFonts w:ascii="Open Sans" w:hAnsi="Open Sans" w:cs="Open Sans"/>
          <w:sz w:val="19"/>
          <w:szCs w:val="19"/>
        </w:rPr>
        <w:t xml:space="preserve">insurance </w:t>
      </w:r>
      <w:r w:rsidRPr="000E0154">
        <w:rPr>
          <w:rFonts w:ascii="Open Sans" w:hAnsi="Open Sans" w:cs="Open Sans"/>
          <w:sz w:val="19"/>
          <w:szCs w:val="19"/>
        </w:rPr>
        <w:t xml:space="preserve">for therapy services.  As a result, </w:t>
      </w:r>
      <w:r w:rsidR="0008477A" w:rsidRPr="000E0154">
        <w:rPr>
          <w:rFonts w:ascii="Open Sans" w:hAnsi="Open Sans" w:cs="Open Sans"/>
          <w:sz w:val="19"/>
          <w:szCs w:val="19"/>
        </w:rPr>
        <w:t>patients</w:t>
      </w:r>
      <w:r w:rsidRPr="000E0154">
        <w:rPr>
          <w:rFonts w:ascii="Open Sans" w:hAnsi="Open Sans" w:cs="Open Sans"/>
          <w:sz w:val="19"/>
          <w:szCs w:val="19"/>
        </w:rPr>
        <w:t xml:space="preserve"> and their </w:t>
      </w:r>
      <w:r w:rsidR="006A1544" w:rsidRPr="000E0154">
        <w:rPr>
          <w:rFonts w:ascii="Open Sans" w:hAnsi="Open Sans" w:cs="Open Sans"/>
          <w:sz w:val="19"/>
          <w:szCs w:val="19"/>
        </w:rPr>
        <w:t xml:space="preserve">families and/or </w:t>
      </w:r>
      <w:r w:rsidRPr="000E0154">
        <w:rPr>
          <w:rFonts w:ascii="Open Sans" w:hAnsi="Open Sans" w:cs="Open Sans"/>
          <w:sz w:val="19"/>
          <w:szCs w:val="19"/>
        </w:rPr>
        <w:t>support team</w:t>
      </w:r>
      <w:r w:rsidR="006A1544" w:rsidRPr="000E0154">
        <w:rPr>
          <w:rFonts w:ascii="Open Sans" w:hAnsi="Open Sans" w:cs="Open Sans"/>
          <w:sz w:val="19"/>
          <w:szCs w:val="19"/>
        </w:rPr>
        <w:t>s</w:t>
      </w:r>
      <w:r w:rsidRPr="000E0154">
        <w:rPr>
          <w:rFonts w:ascii="Open Sans" w:hAnsi="Open Sans" w:cs="Open Sans"/>
          <w:sz w:val="19"/>
          <w:szCs w:val="19"/>
        </w:rPr>
        <w:t xml:space="preserve"> will notice changes in our processes as we make </w:t>
      </w:r>
      <w:r w:rsidR="006A1544" w:rsidRPr="000E0154">
        <w:rPr>
          <w:rFonts w:ascii="Open Sans" w:hAnsi="Open Sans" w:cs="Open Sans"/>
          <w:sz w:val="19"/>
          <w:szCs w:val="19"/>
        </w:rPr>
        <w:t>adjustments</w:t>
      </w:r>
      <w:r w:rsidRPr="000E0154">
        <w:rPr>
          <w:rFonts w:ascii="Open Sans" w:hAnsi="Open Sans" w:cs="Open Sans"/>
          <w:sz w:val="19"/>
          <w:szCs w:val="19"/>
        </w:rPr>
        <w:t xml:space="preserve"> </w:t>
      </w:r>
      <w:r w:rsidR="0008477A" w:rsidRPr="000E0154">
        <w:rPr>
          <w:rFonts w:ascii="Open Sans" w:hAnsi="Open Sans" w:cs="Open Sans"/>
          <w:sz w:val="19"/>
          <w:szCs w:val="19"/>
        </w:rPr>
        <w:t>to</w:t>
      </w:r>
      <w:r w:rsidRPr="000E0154">
        <w:rPr>
          <w:rFonts w:ascii="Open Sans" w:hAnsi="Open Sans" w:cs="Open Sans"/>
          <w:sz w:val="19"/>
          <w:szCs w:val="19"/>
        </w:rPr>
        <w:t xml:space="preserve"> </w:t>
      </w:r>
      <w:r w:rsidR="006A1544" w:rsidRPr="000E0154">
        <w:rPr>
          <w:rFonts w:ascii="Open Sans" w:hAnsi="Open Sans" w:cs="Open Sans"/>
          <w:sz w:val="19"/>
          <w:szCs w:val="19"/>
        </w:rPr>
        <w:t>ensure</w:t>
      </w:r>
      <w:r w:rsidRPr="000E0154">
        <w:rPr>
          <w:rFonts w:ascii="Open Sans" w:hAnsi="Open Sans" w:cs="Open Sans"/>
          <w:sz w:val="19"/>
          <w:szCs w:val="19"/>
        </w:rPr>
        <w:t xml:space="preserve"> we are in compliance with various new regulations.</w:t>
      </w:r>
      <w:r w:rsidR="006A1544" w:rsidRPr="000E0154">
        <w:rPr>
          <w:rFonts w:ascii="Open Sans" w:hAnsi="Open Sans" w:cs="Open Sans"/>
          <w:sz w:val="19"/>
          <w:szCs w:val="19"/>
        </w:rPr>
        <w:t xml:space="preserve">  Below is</w:t>
      </w:r>
      <w:r w:rsidR="00776075" w:rsidRPr="000E0154">
        <w:rPr>
          <w:rFonts w:ascii="Open Sans" w:hAnsi="Open Sans" w:cs="Open Sans"/>
          <w:sz w:val="19"/>
          <w:szCs w:val="19"/>
        </w:rPr>
        <w:t xml:space="preserve"> an outline of the new </w:t>
      </w:r>
      <w:r w:rsidR="0008477A" w:rsidRPr="000E0154">
        <w:rPr>
          <w:rFonts w:ascii="Open Sans" w:hAnsi="Open Sans" w:cs="Open Sans"/>
          <w:sz w:val="19"/>
          <w:szCs w:val="19"/>
        </w:rPr>
        <w:t>intake forms</w:t>
      </w:r>
      <w:r w:rsidR="006A1544" w:rsidRPr="000E0154">
        <w:rPr>
          <w:rFonts w:ascii="Open Sans" w:hAnsi="Open Sans" w:cs="Open Sans"/>
          <w:sz w:val="19"/>
          <w:szCs w:val="19"/>
        </w:rPr>
        <w:t xml:space="preserve"> that have replaced </w:t>
      </w:r>
      <w:r w:rsidR="00776075" w:rsidRPr="000E0154">
        <w:rPr>
          <w:rFonts w:ascii="Open Sans" w:hAnsi="Open Sans" w:cs="Open Sans"/>
          <w:sz w:val="19"/>
          <w:szCs w:val="19"/>
        </w:rPr>
        <w:t>all previous clinic forms</w:t>
      </w:r>
      <w:r w:rsidR="006A1544" w:rsidRPr="000E0154">
        <w:rPr>
          <w:rFonts w:ascii="Open Sans" w:hAnsi="Open Sans" w:cs="Open Sans"/>
          <w:sz w:val="19"/>
          <w:szCs w:val="19"/>
        </w:rPr>
        <w:t xml:space="preserve">.  PDF fillable versions of these forms can be found on our website </w:t>
      </w:r>
      <w:hyperlink r:id="rId9" w:history="1">
        <w:r w:rsidR="0008477A" w:rsidRPr="000E0154">
          <w:rPr>
            <w:rStyle w:val="Hyperlink"/>
            <w:rFonts w:ascii="Open Sans" w:hAnsi="Open Sans" w:cs="Open Sans"/>
            <w:color w:val="17365D" w:themeColor="text2" w:themeShade="BF"/>
            <w:sz w:val="19"/>
            <w:szCs w:val="19"/>
          </w:rPr>
          <w:t>http://tn.gov/didd/seating/referrals</w:t>
        </w:r>
      </w:hyperlink>
      <w:r w:rsidR="0008477A" w:rsidRPr="000E0154">
        <w:rPr>
          <w:rFonts w:ascii="Open Sans" w:hAnsi="Open Sans" w:cs="Open Sans"/>
          <w:sz w:val="19"/>
          <w:szCs w:val="19"/>
        </w:rPr>
        <w:t xml:space="preserve">.  </w:t>
      </w:r>
      <w:r w:rsidR="006A1544" w:rsidRPr="000E0154">
        <w:rPr>
          <w:rFonts w:ascii="Open Sans" w:hAnsi="Open Sans" w:cs="Open Sans"/>
          <w:sz w:val="19"/>
          <w:szCs w:val="19"/>
        </w:rPr>
        <w:t>To avoid appointment delays</w:t>
      </w:r>
      <w:r w:rsidR="0008477A" w:rsidRPr="000E0154">
        <w:rPr>
          <w:rFonts w:ascii="Open Sans" w:hAnsi="Open Sans" w:cs="Open Sans"/>
          <w:sz w:val="19"/>
          <w:szCs w:val="19"/>
        </w:rPr>
        <w:t xml:space="preserve"> due to paperwork requirements</w:t>
      </w:r>
      <w:r w:rsidR="006A1544" w:rsidRPr="000E0154">
        <w:rPr>
          <w:rFonts w:ascii="Open Sans" w:hAnsi="Open Sans" w:cs="Open Sans"/>
          <w:sz w:val="19"/>
          <w:szCs w:val="19"/>
        </w:rPr>
        <w:t xml:space="preserve">, we recommend using these fillable forms and saving them </w:t>
      </w:r>
      <w:r w:rsidR="0008477A" w:rsidRPr="000E0154">
        <w:rPr>
          <w:rFonts w:ascii="Open Sans" w:hAnsi="Open Sans" w:cs="Open Sans"/>
          <w:sz w:val="19"/>
          <w:szCs w:val="19"/>
        </w:rPr>
        <w:t>in the patient’s electronic file for ease of future editing.</w:t>
      </w:r>
    </w:p>
    <w:p w:rsidR="00C849BC" w:rsidRPr="00C849BC" w:rsidRDefault="00C849BC" w:rsidP="0051456D">
      <w:pPr>
        <w:rPr>
          <w:rFonts w:ascii="Candara" w:hAnsi="Candara" w:cs="Open San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10470"/>
      </w:tblGrid>
      <w:tr w:rsidR="00C822B1" w:rsidRPr="0008477A" w:rsidTr="00A241BB">
        <w:trPr>
          <w:trHeight w:hRule="exact" w:val="288"/>
        </w:trPr>
        <w:tc>
          <w:tcPr>
            <w:tcW w:w="11016" w:type="dxa"/>
            <w:gridSpan w:val="2"/>
            <w:shd w:val="clear" w:color="auto" w:fill="B8CCE4" w:themeFill="accent1" w:themeFillTint="66"/>
            <w:vAlign w:val="center"/>
          </w:tcPr>
          <w:p w:rsidR="00C822B1" w:rsidRPr="00A241BB" w:rsidRDefault="00A241BB" w:rsidP="00A241B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A241BB">
              <w:rPr>
                <w:rFonts w:ascii="Open Sans" w:hAnsi="Open Sans" w:cs="Open Sans"/>
                <w:b/>
                <w:sz w:val="20"/>
                <w:szCs w:val="20"/>
              </w:rPr>
              <w:t>INTAKE PACKET</w:t>
            </w:r>
            <w:r w:rsidR="00577152">
              <w:rPr>
                <w:rFonts w:ascii="Open Sans" w:hAnsi="Open Sans" w:cs="Open Sans"/>
                <w:b/>
                <w:sz w:val="20"/>
                <w:szCs w:val="20"/>
              </w:rPr>
              <w:t xml:space="preserve"> – CLINIC APPOINTMENT</w:t>
            </w:r>
          </w:p>
        </w:tc>
      </w:tr>
      <w:tr w:rsidR="00063038" w:rsidRPr="0008477A" w:rsidTr="00EA48C4">
        <w:tc>
          <w:tcPr>
            <w:tcW w:w="1101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A48C4" w:rsidRPr="0008477A" w:rsidRDefault="00063038" w:rsidP="00784CA3">
            <w:pPr>
              <w:rPr>
                <w:rFonts w:ascii="Open Sans" w:hAnsi="Open Sans" w:cs="Open Sans"/>
                <w:sz w:val="18"/>
                <w:szCs w:val="18"/>
              </w:rPr>
            </w:pPr>
            <w:r w:rsidRPr="0008477A">
              <w:rPr>
                <w:rFonts w:ascii="Open Sans" w:hAnsi="Open Sans" w:cs="Open Sans"/>
                <w:sz w:val="18"/>
                <w:szCs w:val="18"/>
              </w:rPr>
              <w:t xml:space="preserve">A clinic appointment is needed any time a </w:t>
            </w:r>
            <w:r w:rsidR="00A241BB">
              <w:rPr>
                <w:rFonts w:ascii="Open Sans" w:hAnsi="Open Sans" w:cs="Open Sans"/>
                <w:sz w:val="18"/>
                <w:szCs w:val="18"/>
              </w:rPr>
              <w:t>patient</w:t>
            </w:r>
            <w:r w:rsidR="001B4E19" w:rsidRPr="0008477A">
              <w:rPr>
                <w:rFonts w:ascii="Open Sans" w:hAnsi="Open Sans" w:cs="Open Sans"/>
                <w:sz w:val="18"/>
                <w:szCs w:val="18"/>
              </w:rPr>
              <w:t xml:space="preserve"> needs to </w:t>
            </w:r>
            <w:r w:rsidR="00A241BB">
              <w:rPr>
                <w:rFonts w:ascii="Open Sans" w:hAnsi="Open Sans" w:cs="Open Sans"/>
                <w:sz w:val="18"/>
                <w:szCs w:val="18"/>
              </w:rPr>
              <w:t>be seen by our</w:t>
            </w:r>
            <w:r w:rsidR="001B4E19" w:rsidRPr="0008477A">
              <w:rPr>
                <w:rFonts w:ascii="Open Sans" w:hAnsi="Open Sans" w:cs="Open Sans"/>
                <w:sz w:val="18"/>
                <w:szCs w:val="18"/>
              </w:rPr>
              <w:t xml:space="preserve"> Physical or O</w:t>
            </w:r>
            <w:r w:rsidRPr="0008477A">
              <w:rPr>
                <w:rFonts w:ascii="Open Sans" w:hAnsi="Open Sans" w:cs="Open Sans"/>
                <w:sz w:val="18"/>
                <w:szCs w:val="18"/>
              </w:rPr>
              <w:t>ccupation</w:t>
            </w:r>
            <w:r w:rsidR="001B4E19" w:rsidRPr="0008477A">
              <w:rPr>
                <w:rFonts w:ascii="Open Sans" w:hAnsi="Open Sans" w:cs="Open Sans"/>
                <w:sz w:val="18"/>
                <w:szCs w:val="18"/>
              </w:rPr>
              <w:t>al T</w:t>
            </w:r>
            <w:r w:rsidRPr="0008477A">
              <w:rPr>
                <w:rFonts w:ascii="Open Sans" w:hAnsi="Open Sans" w:cs="Open Sans"/>
                <w:sz w:val="18"/>
                <w:szCs w:val="18"/>
              </w:rPr>
              <w:t>herapists (e.g.</w:t>
            </w:r>
            <w:r w:rsidR="00FB1731">
              <w:rPr>
                <w:rFonts w:ascii="Open Sans" w:hAnsi="Open Sans" w:cs="Open Sans"/>
                <w:sz w:val="18"/>
                <w:szCs w:val="18"/>
              </w:rPr>
              <w:t>,</w:t>
            </w:r>
            <w:r w:rsidRPr="0008477A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FB1731">
              <w:rPr>
                <w:rFonts w:ascii="Open Sans" w:hAnsi="Open Sans" w:cs="Open Sans"/>
                <w:sz w:val="18"/>
                <w:szCs w:val="18"/>
              </w:rPr>
              <w:t xml:space="preserve">initial evaluation, </w:t>
            </w:r>
            <w:r w:rsidRPr="0008477A">
              <w:rPr>
                <w:rFonts w:ascii="Open Sans" w:hAnsi="Open Sans" w:cs="Open Sans"/>
                <w:sz w:val="18"/>
                <w:szCs w:val="18"/>
              </w:rPr>
              <w:t xml:space="preserve">evaluation for new equipment, assessment of positioning within </w:t>
            </w:r>
            <w:r w:rsidR="00AC0F7B" w:rsidRPr="0008477A">
              <w:rPr>
                <w:rFonts w:ascii="Open Sans" w:hAnsi="Open Sans" w:cs="Open Sans"/>
                <w:sz w:val="18"/>
                <w:szCs w:val="18"/>
              </w:rPr>
              <w:t xml:space="preserve">current </w:t>
            </w:r>
            <w:r w:rsidRPr="0008477A">
              <w:rPr>
                <w:rFonts w:ascii="Open Sans" w:hAnsi="Open Sans" w:cs="Open Sans"/>
                <w:sz w:val="18"/>
                <w:szCs w:val="18"/>
              </w:rPr>
              <w:t>equipment, addressing pressure</w:t>
            </w:r>
            <w:r w:rsidR="00AC0F7B" w:rsidRPr="0008477A">
              <w:rPr>
                <w:rFonts w:ascii="Open Sans" w:hAnsi="Open Sans" w:cs="Open Sans"/>
                <w:sz w:val="18"/>
                <w:szCs w:val="18"/>
              </w:rPr>
              <w:t>/wound</w:t>
            </w:r>
            <w:r w:rsidRPr="0008477A">
              <w:rPr>
                <w:rFonts w:ascii="Open Sans" w:hAnsi="Open Sans" w:cs="Open Sans"/>
                <w:sz w:val="18"/>
                <w:szCs w:val="18"/>
              </w:rPr>
              <w:t xml:space="preserve"> concerns</w:t>
            </w:r>
            <w:r w:rsidR="00AC0F7B" w:rsidRPr="0008477A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Pr="0008477A">
              <w:rPr>
                <w:rFonts w:ascii="Open Sans" w:hAnsi="Open Sans" w:cs="Open Sans"/>
                <w:sz w:val="18"/>
                <w:szCs w:val="18"/>
              </w:rPr>
              <w:t>modifications</w:t>
            </w:r>
            <w:r w:rsidR="00AC0F7B" w:rsidRPr="0008477A">
              <w:rPr>
                <w:rFonts w:ascii="Open Sans" w:hAnsi="Open Sans" w:cs="Open Sans"/>
                <w:sz w:val="18"/>
                <w:szCs w:val="18"/>
              </w:rPr>
              <w:t xml:space="preserve"> for function</w:t>
            </w:r>
            <w:r w:rsidR="00FB1731">
              <w:rPr>
                <w:rFonts w:ascii="Open Sans" w:hAnsi="Open Sans" w:cs="Open Sans"/>
                <w:sz w:val="18"/>
                <w:szCs w:val="18"/>
              </w:rPr>
              <w:t>, etc.)</w:t>
            </w:r>
            <w:r w:rsidR="0018485F">
              <w:rPr>
                <w:rFonts w:ascii="Open Sans" w:hAnsi="Open Sans" w:cs="Open Sans"/>
                <w:sz w:val="18"/>
                <w:szCs w:val="18"/>
              </w:rPr>
              <w:t xml:space="preserve">.  The </w:t>
            </w:r>
            <w:r w:rsidRPr="0008477A">
              <w:rPr>
                <w:rFonts w:ascii="Open Sans" w:hAnsi="Open Sans" w:cs="Open Sans"/>
                <w:sz w:val="18"/>
                <w:szCs w:val="18"/>
              </w:rPr>
              <w:t xml:space="preserve">documents </w:t>
            </w:r>
            <w:r w:rsidR="0018485F">
              <w:rPr>
                <w:rFonts w:ascii="Open Sans" w:hAnsi="Open Sans" w:cs="Open Sans"/>
                <w:sz w:val="18"/>
                <w:szCs w:val="18"/>
              </w:rPr>
              <w:t xml:space="preserve">below </w:t>
            </w:r>
            <w:r w:rsidRPr="0008477A">
              <w:rPr>
                <w:rFonts w:ascii="Open Sans" w:hAnsi="Open Sans" w:cs="Open Sans"/>
                <w:sz w:val="18"/>
                <w:szCs w:val="18"/>
              </w:rPr>
              <w:t xml:space="preserve">need to be </w:t>
            </w:r>
            <w:r w:rsidR="00A241BB">
              <w:rPr>
                <w:rFonts w:ascii="Open Sans" w:hAnsi="Open Sans" w:cs="Open Sans"/>
                <w:sz w:val="18"/>
                <w:szCs w:val="18"/>
              </w:rPr>
              <w:t xml:space="preserve">fully completed and returned to us </w:t>
            </w:r>
            <w:r w:rsidR="0018485F">
              <w:rPr>
                <w:rFonts w:ascii="Open Sans" w:hAnsi="Open Sans" w:cs="Open Sans"/>
                <w:sz w:val="18"/>
                <w:szCs w:val="18"/>
              </w:rPr>
              <w:t xml:space="preserve">in order for us </w:t>
            </w:r>
            <w:r w:rsidR="00A241BB">
              <w:rPr>
                <w:rFonts w:ascii="Open Sans" w:hAnsi="Open Sans" w:cs="Open Sans"/>
                <w:sz w:val="18"/>
                <w:szCs w:val="18"/>
              </w:rPr>
              <w:t>to</w:t>
            </w:r>
            <w:r w:rsidRPr="0008477A">
              <w:rPr>
                <w:rFonts w:ascii="Open Sans" w:hAnsi="Open Sans" w:cs="Open Sans"/>
                <w:sz w:val="18"/>
                <w:szCs w:val="18"/>
              </w:rPr>
              <w:t xml:space="preserve"> schedule a clinic appointment.  Once these forms are received, they are valid for one year but we </w:t>
            </w:r>
            <w:r w:rsidR="00A241BB">
              <w:rPr>
                <w:rFonts w:ascii="Open Sans" w:hAnsi="Open Sans" w:cs="Open Sans"/>
                <w:sz w:val="18"/>
                <w:szCs w:val="18"/>
              </w:rPr>
              <w:t xml:space="preserve">do </w:t>
            </w:r>
            <w:r w:rsidRPr="0008477A">
              <w:rPr>
                <w:rFonts w:ascii="Open Sans" w:hAnsi="Open Sans" w:cs="Open Sans"/>
                <w:sz w:val="18"/>
                <w:szCs w:val="18"/>
              </w:rPr>
              <w:t xml:space="preserve">ask to be notified of any </w:t>
            </w:r>
            <w:r w:rsidR="00A241BB">
              <w:rPr>
                <w:rFonts w:ascii="Open Sans" w:hAnsi="Open Sans" w:cs="Open Sans"/>
                <w:sz w:val="18"/>
                <w:szCs w:val="18"/>
              </w:rPr>
              <w:t>changes</w:t>
            </w:r>
            <w:r w:rsidRPr="0008477A">
              <w:rPr>
                <w:rFonts w:ascii="Open Sans" w:hAnsi="Open Sans" w:cs="Open Sans"/>
                <w:sz w:val="18"/>
                <w:szCs w:val="18"/>
              </w:rPr>
              <w:t xml:space="preserve">.  </w:t>
            </w:r>
            <w:r w:rsidR="00FB1731">
              <w:rPr>
                <w:rFonts w:ascii="Open Sans" w:hAnsi="Open Sans" w:cs="Open Sans"/>
                <w:sz w:val="18"/>
                <w:szCs w:val="18"/>
              </w:rPr>
              <w:t>While</w:t>
            </w:r>
            <w:r w:rsidR="00A241BB">
              <w:rPr>
                <w:rFonts w:ascii="Open Sans" w:hAnsi="Open Sans" w:cs="Open Sans"/>
                <w:sz w:val="18"/>
                <w:szCs w:val="18"/>
              </w:rPr>
              <w:t xml:space="preserve"> the forms are valid</w:t>
            </w:r>
            <w:r w:rsidRPr="0008477A">
              <w:rPr>
                <w:rFonts w:ascii="Open Sans" w:hAnsi="Open Sans" w:cs="Open Sans"/>
                <w:sz w:val="18"/>
                <w:szCs w:val="18"/>
              </w:rPr>
              <w:t xml:space="preserve">, the </w:t>
            </w:r>
            <w:r w:rsidR="00A241BB">
              <w:rPr>
                <w:rFonts w:ascii="Open Sans" w:hAnsi="Open Sans" w:cs="Open Sans"/>
                <w:sz w:val="18"/>
                <w:szCs w:val="18"/>
              </w:rPr>
              <w:t>patient’s</w:t>
            </w:r>
            <w:r w:rsidRPr="0008477A">
              <w:rPr>
                <w:rFonts w:ascii="Open Sans" w:hAnsi="Open Sans" w:cs="Open Sans"/>
                <w:sz w:val="18"/>
                <w:szCs w:val="18"/>
              </w:rPr>
              <w:t xml:space="preserve"> team can call or email to request clinic appointments and do not need to provide </w:t>
            </w:r>
            <w:r w:rsidR="00A241BB">
              <w:rPr>
                <w:rFonts w:ascii="Open Sans" w:hAnsi="Open Sans" w:cs="Open Sans"/>
                <w:sz w:val="18"/>
                <w:szCs w:val="18"/>
              </w:rPr>
              <w:t>any other forms</w:t>
            </w:r>
            <w:r w:rsidRPr="0008477A">
              <w:rPr>
                <w:rFonts w:ascii="Open Sans" w:hAnsi="Open Sans" w:cs="Open Sans"/>
                <w:sz w:val="18"/>
                <w:szCs w:val="18"/>
              </w:rPr>
              <w:t>.</w:t>
            </w:r>
            <w:r w:rsidR="00A241BB">
              <w:rPr>
                <w:rFonts w:ascii="Open Sans" w:hAnsi="Open Sans" w:cs="Open Sans"/>
                <w:sz w:val="18"/>
                <w:szCs w:val="18"/>
              </w:rPr>
              <w:t xml:space="preserve">  Once the paperwork expires, a new Intake Packet will need to be provided with updated information.</w:t>
            </w:r>
          </w:p>
          <w:p w:rsidR="00EA48C4" w:rsidRPr="0008477A" w:rsidRDefault="00EA48C4" w:rsidP="00784CA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822B1" w:rsidRPr="0008477A" w:rsidTr="00EA48C4">
        <w:tc>
          <w:tcPr>
            <w:tcW w:w="546" w:type="dxa"/>
            <w:tcBorders>
              <w:top w:val="nil"/>
              <w:bottom w:val="nil"/>
              <w:right w:val="nil"/>
            </w:tcBorders>
            <w:vAlign w:val="center"/>
          </w:tcPr>
          <w:p w:rsidR="00C822B1" w:rsidRPr="00A241BB" w:rsidRDefault="00C822B1" w:rsidP="00EA48C4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241BB">
              <w:rPr>
                <w:rFonts w:ascii="Open Sans" w:hAnsi="Open Sans" w:cs="Open Sans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10470" w:type="dxa"/>
            <w:tcBorders>
              <w:top w:val="nil"/>
              <w:left w:val="nil"/>
              <w:bottom w:val="nil"/>
            </w:tcBorders>
            <w:vAlign w:val="center"/>
          </w:tcPr>
          <w:p w:rsidR="00C822B1" w:rsidRPr="00A241BB" w:rsidRDefault="00C822B1" w:rsidP="00784CA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A241BB">
              <w:rPr>
                <w:rFonts w:ascii="Open Sans" w:hAnsi="Open Sans" w:cs="Open Sans"/>
                <w:b/>
                <w:sz w:val="20"/>
                <w:szCs w:val="20"/>
              </w:rPr>
              <w:t>Intake and Medical History</w:t>
            </w:r>
          </w:p>
        </w:tc>
      </w:tr>
      <w:tr w:rsidR="00C822B1" w:rsidRPr="0008477A" w:rsidTr="00EA48C4">
        <w:tc>
          <w:tcPr>
            <w:tcW w:w="546" w:type="dxa"/>
            <w:tcBorders>
              <w:top w:val="nil"/>
              <w:bottom w:val="nil"/>
              <w:right w:val="nil"/>
            </w:tcBorders>
            <w:vAlign w:val="center"/>
          </w:tcPr>
          <w:p w:rsidR="00C822B1" w:rsidRPr="0008477A" w:rsidRDefault="00C822B1" w:rsidP="00EA48C4">
            <w:pPr>
              <w:jc w:val="right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0470" w:type="dxa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Style w:val="TableGrid"/>
              <w:tblW w:w="10080" w:type="dxa"/>
              <w:tblInd w:w="1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30"/>
              <w:gridCol w:w="8450"/>
            </w:tblGrid>
            <w:tr w:rsidR="00C822B1" w:rsidRPr="0008477A" w:rsidTr="00A241BB">
              <w:tc>
                <w:tcPr>
                  <w:tcW w:w="1630" w:type="dxa"/>
                </w:tcPr>
                <w:p w:rsidR="00C822B1" w:rsidRPr="0008477A" w:rsidRDefault="00947C7C" w:rsidP="00784CA3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08477A">
                    <w:rPr>
                      <w:rFonts w:ascii="Open Sans" w:hAnsi="Open Sans" w:cs="Open Sans"/>
                      <w:sz w:val="18"/>
                      <w:szCs w:val="18"/>
                    </w:rPr>
                    <w:t>Who Completes:</w:t>
                  </w:r>
                </w:p>
              </w:tc>
              <w:tc>
                <w:tcPr>
                  <w:tcW w:w="8450" w:type="dxa"/>
                </w:tcPr>
                <w:p w:rsidR="00C822B1" w:rsidRPr="0008477A" w:rsidRDefault="00C822B1" w:rsidP="00784CA3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08477A">
                    <w:rPr>
                      <w:rFonts w:ascii="Open Sans" w:hAnsi="Open Sans" w:cs="Open Sans"/>
                      <w:sz w:val="18"/>
                      <w:szCs w:val="18"/>
                    </w:rPr>
                    <w:t>Anyone who can complete the form accurately and completely</w:t>
                  </w:r>
                </w:p>
              </w:tc>
            </w:tr>
            <w:tr w:rsidR="00C822B1" w:rsidRPr="0008477A" w:rsidTr="00A241BB">
              <w:tc>
                <w:tcPr>
                  <w:tcW w:w="1630" w:type="dxa"/>
                </w:tcPr>
                <w:p w:rsidR="00C822B1" w:rsidRPr="0008477A" w:rsidRDefault="00947C7C" w:rsidP="00784CA3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08477A">
                    <w:rPr>
                      <w:rFonts w:ascii="Open Sans" w:hAnsi="Open Sans" w:cs="Open Sans"/>
                      <w:sz w:val="18"/>
                      <w:szCs w:val="18"/>
                    </w:rPr>
                    <w:t>Notes:</w:t>
                  </w:r>
                </w:p>
              </w:tc>
              <w:tc>
                <w:tcPr>
                  <w:tcW w:w="8450" w:type="dxa"/>
                </w:tcPr>
                <w:p w:rsidR="00C822B1" w:rsidRPr="0008477A" w:rsidRDefault="00C822B1" w:rsidP="00A241BB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08477A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Should be filled out as </w:t>
                  </w:r>
                  <w:r w:rsidR="00A241BB">
                    <w:rPr>
                      <w:rFonts w:ascii="Open Sans" w:hAnsi="Open Sans" w:cs="Open Sans"/>
                      <w:sz w:val="18"/>
                      <w:szCs w:val="18"/>
                    </w:rPr>
                    <w:t>needed, no more than once/year</w:t>
                  </w:r>
                  <w:r w:rsidR="0018485F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 (please notify staff of changes)</w:t>
                  </w:r>
                </w:p>
              </w:tc>
            </w:tr>
          </w:tbl>
          <w:p w:rsidR="00C822B1" w:rsidRPr="0008477A" w:rsidRDefault="00C822B1" w:rsidP="00784CA3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C822B1" w:rsidRPr="0008477A" w:rsidTr="00EA48C4">
        <w:tc>
          <w:tcPr>
            <w:tcW w:w="546" w:type="dxa"/>
            <w:tcBorders>
              <w:top w:val="nil"/>
              <w:bottom w:val="nil"/>
              <w:right w:val="nil"/>
            </w:tcBorders>
            <w:vAlign w:val="center"/>
          </w:tcPr>
          <w:p w:rsidR="00C822B1" w:rsidRPr="00A241BB" w:rsidRDefault="00C822B1" w:rsidP="00EA48C4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241BB">
              <w:rPr>
                <w:rFonts w:ascii="Open Sans" w:hAnsi="Open Sans" w:cs="Open Sans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10470" w:type="dxa"/>
            <w:tcBorders>
              <w:top w:val="nil"/>
              <w:left w:val="nil"/>
              <w:bottom w:val="nil"/>
            </w:tcBorders>
            <w:vAlign w:val="center"/>
          </w:tcPr>
          <w:p w:rsidR="00C822B1" w:rsidRPr="00A241BB" w:rsidRDefault="00C822B1" w:rsidP="00784CA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A241BB">
              <w:rPr>
                <w:rFonts w:ascii="Open Sans" w:hAnsi="Open Sans" w:cs="Open Sans"/>
                <w:b/>
                <w:sz w:val="20"/>
                <w:szCs w:val="20"/>
              </w:rPr>
              <w:t>Physician Referral</w:t>
            </w:r>
          </w:p>
        </w:tc>
      </w:tr>
      <w:tr w:rsidR="00C822B1" w:rsidRPr="0008477A" w:rsidTr="00EA48C4">
        <w:tc>
          <w:tcPr>
            <w:tcW w:w="546" w:type="dxa"/>
            <w:tcBorders>
              <w:top w:val="nil"/>
              <w:bottom w:val="nil"/>
              <w:right w:val="nil"/>
            </w:tcBorders>
            <w:vAlign w:val="center"/>
          </w:tcPr>
          <w:p w:rsidR="00C822B1" w:rsidRPr="0008477A" w:rsidRDefault="00C822B1" w:rsidP="00EA48C4">
            <w:pPr>
              <w:jc w:val="right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0470" w:type="dxa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Style w:val="TableGrid"/>
              <w:tblW w:w="10080" w:type="dxa"/>
              <w:tblInd w:w="1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30"/>
              <w:gridCol w:w="8450"/>
            </w:tblGrid>
            <w:tr w:rsidR="0051456D" w:rsidRPr="0008477A" w:rsidTr="00A241BB">
              <w:tc>
                <w:tcPr>
                  <w:tcW w:w="1630" w:type="dxa"/>
                </w:tcPr>
                <w:p w:rsidR="00C822B1" w:rsidRPr="0008477A" w:rsidRDefault="00C822B1" w:rsidP="00784CA3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08477A">
                    <w:rPr>
                      <w:rFonts w:ascii="Open Sans" w:hAnsi="Open Sans" w:cs="Open Sans"/>
                      <w:sz w:val="18"/>
                      <w:szCs w:val="18"/>
                    </w:rPr>
                    <w:t>Who</w:t>
                  </w:r>
                  <w:r w:rsidR="00947C7C" w:rsidRPr="0008477A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 Completes</w:t>
                  </w:r>
                  <w:r w:rsidRPr="0008477A">
                    <w:rPr>
                      <w:rFonts w:ascii="Open Sans" w:hAnsi="Open Sans" w:cs="Open Sans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450" w:type="dxa"/>
                </w:tcPr>
                <w:p w:rsidR="00C822B1" w:rsidRPr="0008477A" w:rsidRDefault="00522B89" w:rsidP="001B4E19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sz w:val="18"/>
                      <w:szCs w:val="18"/>
                    </w:rPr>
                    <w:t>Physician or other qualified non-physician practitioner within a physician’s office (e.g., physician assistant, nurse p</w:t>
                  </w:r>
                  <w:r w:rsidR="0093088E">
                    <w:rPr>
                      <w:rFonts w:ascii="Open Sans" w:hAnsi="Open Sans" w:cs="Open Sans"/>
                      <w:sz w:val="18"/>
                      <w:szCs w:val="18"/>
                    </w:rPr>
                    <w:t>ractitioner, etc.)</w:t>
                  </w:r>
                </w:p>
              </w:tc>
            </w:tr>
            <w:tr w:rsidR="00C822B1" w:rsidRPr="0008477A" w:rsidTr="00A241BB">
              <w:tc>
                <w:tcPr>
                  <w:tcW w:w="1630" w:type="dxa"/>
                </w:tcPr>
                <w:p w:rsidR="00C822B1" w:rsidRPr="0008477A" w:rsidRDefault="00C822B1" w:rsidP="00784CA3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08477A">
                    <w:rPr>
                      <w:rFonts w:ascii="Open Sans" w:hAnsi="Open Sans" w:cs="Open Sans"/>
                      <w:sz w:val="18"/>
                      <w:szCs w:val="18"/>
                    </w:rPr>
                    <w:t>Notes:</w:t>
                  </w:r>
                </w:p>
              </w:tc>
              <w:tc>
                <w:tcPr>
                  <w:tcW w:w="8450" w:type="dxa"/>
                </w:tcPr>
                <w:p w:rsidR="00C822B1" w:rsidRPr="0008477A" w:rsidRDefault="00C822B1" w:rsidP="00A62200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08477A">
                    <w:rPr>
                      <w:rFonts w:ascii="Open Sans" w:hAnsi="Open Sans" w:cs="Open Sans"/>
                      <w:sz w:val="18"/>
                      <w:szCs w:val="18"/>
                    </w:rPr>
                    <w:t>It is important that ICD-10 codes are provided</w:t>
                  </w:r>
                  <w:r w:rsidR="001B4E19" w:rsidRPr="0008477A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 by the physician</w:t>
                  </w:r>
                  <w:r w:rsidR="0093088E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 or non-physician practitioner</w:t>
                  </w:r>
                  <w:r w:rsidRPr="0008477A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, </w:t>
                  </w:r>
                  <w:r w:rsidR="0093088E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as </w:t>
                  </w:r>
                  <w:r w:rsidRPr="0008477A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we cannot </w:t>
                  </w:r>
                  <w:r w:rsidR="00A62200" w:rsidRPr="0008477A">
                    <w:rPr>
                      <w:rFonts w:ascii="Open Sans" w:hAnsi="Open Sans" w:cs="Open Sans"/>
                      <w:sz w:val="18"/>
                      <w:szCs w:val="18"/>
                    </w:rPr>
                    <w:t>start the clinic process without them</w:t>
                  </w:r>
                </w:p>
              </w:tc>
            </w:tr>
          </w:tbl>
          <w:p w:rsidR="00C822B1" w:rsidRPr="0008477A" w:rsidRDefault="00C822B1" w:rsidP="00784CA3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C822B1" w:rsidRPr="0008477A" w:rsidTr="00EA48C4">
        <w:tc>
          <w:tcPr>
            <w:tcW w:w="546" w:type="dxa"/>
            <w:tcBorders>
              <w:top w:val="nil"/>
              <w:bottom w:val="nil"/>
              <w:right w:val="nil"/>
            </w:tcBorders>
            <w:vAlign w:val="center"/>
          </w:tcPr>
          <w:p w:rsidR="00C822B1" w:rsidRPr="00A241BB" w:rsidRDefault="00C822B1" w:rsidP="00EA48C4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241BB">
              <w:rPr>
                <w:rFonts w:ascii="Open Sans" w:hAnsi="Open Sans" w:cs="Open Sans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10470" w:type="dxa"/>
            <w:tcBorders>
              <w:top w:val="nil"/>
              <w:left w:val="nil"/>
              <w:bottom w:val="nil"/>
            </w:tcBorders>
            <w:vAlign w:val="center"/>
          </w:tcPr>
          <w:p w:rsidR="00C822B1" w:rsidRPr="00A241BB" w:rsidRDefault="00C822B1" w:rsidP="00784CA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A241BB">
              <w:rPr>
                <w:rFonts w:ascii="Open Sans" w:hAnsi="Open Sans" w:cs="Open Sans"/>
                <w:b/>
                <w:sz w:val="20"/>
                <w:szCs w:val="20"/>
              </w:rPr>
              <w:t>Consent</w:t>
            </w:r>
          </w:p>
        </w:tc>
      </w:tr>
      <w:tr w:rsidR="00C822B1" w:rsidRPr="0008477A" w:rsidTr="00EA48C4">
        <w:tc>
          <w:tcPr>
            <w:tcW w:w="546" w:type="dxa"/>
            <w:tcBorders>
              <w:top w:val="nil"/>
              <w:bottom w:val="nil"/>
              <w:right w:val="nil"/>
            </w:tcBorders>
            <w:vAlign w:val="center"/>
          </w:tcPr>
          <w:p w:rsidR="00C822B1" w:rsidRPr="0008477A" w:rsidRDefault="00C822B1" w:rsidP="00EA48C4">
            <w:pPr>
              <w:jc w:val="right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0470" w:type="dxa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Style w:val="TableGrid"/>
              <w:tblW w:w="10080" w:type="dxa"/>
              <w:tblInd w:w="1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30"/>
              <w:gridCol w:w="8450"/>
            </w:tblGrid>
            <w:tr w:rsidR="00C822B1" w:rsidRPr="0008477A" w:rsidTr="00A241BB">
              <w:tc>
                <w:tcPr>
                  <w:tcW w:w="1630" w:type="dxa"/>
                </w:tcPr>
                <w:p w:rsidR="00C822B1" w:rsidRPr="0008477A" w:rsidRDefault="00C822B1" w:rsidP="00784CA3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08477A">
                    <w:rPr>
                      <w:rFonts w:ascii="Open Sans" w:hAnsi="Open Sans" w:cs="Open Sans"/>
                      <w:sz w:val="18"/>
                      <w:szCs w:val="18"/>
                    </w:rPr>
                    <w:t>Who</w:t>
                  </w:r>
                  <w:r w:rsidR="00947C7C" w:rsidRPr="0008477A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 Completes</w:t>
                  </w:r>
                  <w:r w:rsidRPr="0008477A">
                    <w:rPr>
                      <w:rFonts w:ascii="Open Sans" w:hAnsi="Open Sans" w:cs="Open Sans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450" w:type="dxa"/>
                </w:tcPr>
                <w:p w:rsidR="00C822B1" w:rsidRPr="0008477A" w:rsidRDefault="0018485F" w:rsidP="0093088E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sz w:val="18"/>
                      <w:szCs w:val="18"/>
                    </w:rPr>
                    <w:t>Client or</w:t>
                  </w:r>
                  <w:r w:rsidR="00C822B1" w:rsidRPr="0008477A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 </w:t>
                  </w:r>
                  <w:r w:rsidR="0093088E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legal </w:t>
                  </w:r>
                  <w:r w:rsidR="00C822B1" w:rsidRPr="0008477A">
                    <w:rPr>
                      <w:rFonts w:ascii="Open Sans" w:hAnsi="Open Sans" w:cs="Open Sans"/>
                      <w:sz w:val="18"/>
                      <w:szCs w:val="18"/>
                    </w:rPr>
                    <w:t>guardian</w:t>
                  </w:r>
                  <w:r>
                    <w:rPr>
                      <w:rFonts w:ascii="Open Sans" w:hAnsi="Open Sans" w:cs="Open Sans"/>
                      <w:sz w:val="18"/>
                      <w:szCs w:val="18"/>
                    </w:rPr>
                    <w:t>/</w:t>
                  </w:r>
                  <w:r w:rsidR="00C822B1" w:rsidRPr="0008477A">
                    <w:rPr>
                      <w:rFonts w:ascii="Open Sans" w:hAnsi="Open Sans" w:cs="Open Sans"/>
                      <w:sz w:val="18"/>
                      <w:szCs w:val="18"/>
                    </w:rPr>
                    <w:t>conservator</w:t>
                  </w:r>
                  <w:r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 as applicable</w:t>
                  </w:r>
                </w:p>
              </w:tc>
            </w:tr>
          </w:tbl>
          <w:p w:rsidR="00C822B1" w:rsidRPr="0008477A" w:rsidRDefault="00C822B1" w:rsidP="00784CA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C822B1" w:rsidRPr="0008477A" w:rsidTr="00EA48C4">
        <w:tc>
          <w:tcPr>
            <w:tcW w:w="546" w:type="dxa"/>
            <w:tcBorders>
              <w:top w:val="nil"/>
              <w:bottom w:val="nil"/>
              <w:right w:val="nil"/>
            </w:tcBorders>
            <w:vAlign w:val="center"/>
          </w:tcPr>
          <w:p w:rsidR="00C822B1" w:rsidRPr="00A241BB" w:rsidRDefault="00C822B1" w:rsidP="00EA48C4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241BB">
              <w:rPr>
                <w:rFonts w:ascii="Open Sans" w:hAnsi="Open Sans" w:cs="Open Sans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10470" w:type="dxa"/>
            <w:tcBorders>
              <w:top w:val="nil"/>
              <w:left w:val="nil"/>
              <w:bottom w:val="nil"/>
            </w:tcBorders>
            <w:vAlign w:val="center"/>
          </w:tcPr>
          <w:p w:rsidR="00C822B1" w:rsidRPr="00A241BB" w:rsidRDefault="00C822B1" w:rsidP="00784CA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A241BB">
              <w:rPr>
                <w:rFonts w:ascii="Open Sans" w:hAnsi="Open Sans" w:cs="Open Sans"/>
                <w:b/>
                <w:sz w:val="20"/>
                <w:szCs w:val="20"/>
              </w:rPr>
              <w:t>Copies of Insurance Cards</w:t>
            </w:r>
            <w:r w:rsidR="00293A50">
              <w:rPr>
                <w:rFonts w:ascii="Open Sans" w:hAnsi="Open Sans" w:cs="Open Sans"/>
                <w:b/>
                <w:sz w:val="20"/>
                <w:szCs w:val="20"/>
              </w:rPr>
              <w:t xml:space="preserve"> (Front and Back)</w:t>
            </w:r>
          </w:p>
        </w:tc>
      </w:tr>
      <w:tr w:rsidR="00C822B1" w:rsidRPr="0008477A" w:rsidTr="00EA48C4">
        <w:tc>
          <w:tcPr>
            <w:tcW w:w="546" w:type="dxa"/>
            <w:tcBorders>
              <w:top w:val="nil"/>
              <w:right w:val="nil"/>
            </w:tcBorders>
            <w:vAlign w:val="center"/>
          </w:tcPr>
          <w:p w:rsidR="00C822B1" w:rsidRPr="0008477A" w:rsidRDefault="00C822B1" w:rsidP="0006303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0470" w:type="dxa"/>
            <w:tcBorders>
              <w:top w:val="nil"/>
              <w:left w:val="nil"/>
            </w:tcBorders>
            <w:vAlign w:val="center"/>
          </w:tcPr>
          <w:tbl>
            <w:tblPr>
              <w:tblStyle w:val="TableGrid"/>
              <w:tblW w:w="10080" w:type="dxa"/>
              <w:tblInd w:w="1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40"/>
              <w:gridCol w:w="8540"/>
            </w:tblGrid>
            <w:tr w:rsidR="00C822B1" w:rsidRPr="0008477A" w:rsidTr="00947C7C">
              <w:tc>
                <w:tcPr>
                  <w:tcW w:w="1540" w:type="dxa"/>
                </w:tcPr>
                <w:p w:rsidR="00C822B1" w:rsidRPr="0008477A" w:rsidRDefault="00C822B1" w:rsidP="00784CA3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08477A">
                    <w:rPr>
                      <w:rFonts w:ascii="Open Sans" w:hAnsi="Open Sans" w:cs="Open Sans"/>
                      <w:sz w:val="18"/>
                      <w:szCs w:val="18"/>
                    </w:rPr>
                    <w:t>Notes:</w:t>
                  </w:r>
                </w:p>
              </w:tc>
              <w:tc>
                <w:tcPr>
                  <w:tcW w:w="8540" w:type="dxa"/>
                </w:tcPr>
                <w:p w:rsidR="00C822B1" w:rsidRPr="0008477A" w:rsidRDefault="00624FD1" w:rsidP="00784CA3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sz w:val="18"/>
                      <w:szCs w:val="18"/>
                    </w:rPr>
                    <w:t>These</w:t>
                  </w:r>
                  <w:r w:rsidR="00293A50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 need to be legible and sup</w:t>
                  </w:r>
                  <w:r w:rsidR="00D270EF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plied prior to the appointment </w:t>
                  </w:r>
                  <w:r w:rsidR="00293A50">
                    <w:rPr>
                      <w:rFonts w:ascii="Open Sans" w:hAnsi="Open Sans" w:cs="Open Sans"/>
                      <w:sz w:val="18"/>
                      <w:szCs w:val="18"/>
                    </w:rPr>
                    <w:t>with the Intake Packet</w:t>
                  </w:r>
                </w:p>
              </w:tc>
            </w:tr>
          </w:tbl>
          <w:p w:rsidR="00C822B1" w:rsidRPr="0008477A" w:rsidRDefault="00C822B1" w:rsidP="00784CA3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</w:tbl>
    <w:p w:rsidR="009E4616" w:rsidRPr="00A241BB" w:rsidRDefault="009E4616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10445"/>
      </w:tblGrid>
      <w:tr w:rsidR="0051456D" w:rsidRPr="0008477A" w:rsidTr="00A241BB">
        <w:trPr>
          <w:trHeight w:hRule="exact" w:val="288"/>
        </w:trPr>
        <w:tc>
          <w:tcPr>
            <w:tcW w:w="109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1456D" w:rsidRPr="00A241BB" w:rsidRDefault="00293A50" w:rsidP="00293A5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REPAIR REQUEST</w:t>
            </w:r>
            <w:r w:rsidR="00577152">
              <w:rPr>
                <w:rFonts w:ascii="Open Sans" w:hAnsi="Open Sans" w:cs="Open Sans"/>
                <w:b/>
                <w:sz w:val="20"/>
                <w:szCs w:val="20"/>
              </w:rPr>
              <w:t xml:space="preserve"> – SHOP APPOINTMENT</w:t>
            </w:r>
          </w:p>
        </w:tc>
      </w:tr>
      <w:tr w:rsidR="0051456D" w:rsidRPr="0008477A" w:rsidTr="00EA48C4">
        <w:tc>
          <w:tcPr>
            <w:tcW w:w="10998" w:type="dxa"/>
            <w:gridSpan w:val="2"/>
            <w:tcBorders>
              <w:bottom w:val="nil"/>
            </w:tcBorders>
          </w:tcPr>
          <w:p w:rsidR="0051456D" w:rsidRPr="0008477A" w:rsidRDefault="00063038" w:rsidP="00784CA3">
            <w:pPr>
              <w:rPr>
                <w:rFonts w:ascii="Open Sans" w:hAnsi="Open Sans" w:cs="Open Sans"/>
                <w:sz w:val="18"/>
                <w:szCs w:val="18"/>
              </w:rPr>
            </w:pPr>
            <w:r w:rsidRPr="0008477A">
              <w:rPr>
                <w:rFonts w:ascii="Open Sans" w:hAnsi="Open Sans" w:cs="Open Sans"/>
                <w:sz w:val="18"/>
                <w:szCs w:val="18"/>
              </w:rPr>
              <w:t xml:space="preserve">A shop appointment is needed any time a </w:t>
            </w:r>
            <w:r w:rsidR="00293A50">
              <w:rPr>
                <w:rFonts w:ascii="Open Sans" w:hAnsi="Open Sans" w:cs="Open Sans"/>
                <w:sz w:val="18"/>
                <w:szCs w:val="18"/>
              </w:rPr>
              <w:t>patient</w:t>
            </w:r>
            <w:r w:rsidRPr="0008477A">
              <w:rPr>
                <w:rFonts w:ascii="Open Sans" w:hAnsi="Open Sans" w:cs="Open Sans"/>
                <w:sz w:val="18"/>
                <w:szCs w:val="18"/>
              </w:rPr>
              <w:t xml:space="preserve"> n</w:t>
            </w:r>
            <w:r w:rsidR="0018485F">
              <w:rPr>
                <w:rFonts w:ascii="Open Sans" w:hAnsi="Open Sans" w:cs="Open Sans"/>
                <w:sz w:val="18"/>
                <w:szCs w:val="18"/>
              </w:rPr>
              <w:t xml:space="preserve">eeds repairs or non-positioning </w:t>
            </w:r>
            <w:r w:rsidRPr="0008477A">
              <w:rPr>
                <w:rFonts w:ascii="Open Sans" w:hAnsi="Open Sans" w:cs="Open Sans"/>
                <w:sz w:val="18"/>
                <w:szCs w:val="18"/>
              </w:rPr>
              <w:t xml:space="preserve">modifications to equipment </w:t>
            </w:r>
            <w:r w:rsidRPr="0008477A">
              <w:rPr>
                <w:rFonts w:ascii="Open Sans" w:hAnsi="Open Sans" w:cs="Open Sans"/>
                <w:sz w:val="18"/>
                <w:szCs w:val="18"/>
                <w:u w:val="single"/>
              </w:rPr>
              <w:t>our</w:t>
            </w:r>
            <w:r w:rsidRPr="0008477A">
              <w:rPr>
                <w:rFonts w:ascii="Open Sans" w:hAnsi="Open Sans" w:cs="Open Sans"/>
                <w:sz w:val="18"/>
                <w:szCs w:val="18"/>
              </w:rPr>
              <w:t xml:space="preserve"> shop has fabricated (e.g.</w:t>
            </w:r>
            <w:r w:rsidR="00857A2B">
              <w:rPr>
                <w:rFonts w:ascii="Open Sans" w:hAnsi="Open Sans" w:cs="Open Sans"/>
                <w:sz w:val="18"/>
                <w:szCs w:val="18"/>
              </w:rPr>
              <w:t>,</w:t>
            </w:r>
            <w:r w:rsidRPr="0008477A">
              <w:rPr>
                <w:rFonts w:ascii="Open Sans" w:hAnsi="Open Sans" w:cs="Open Sans"/>
                <w:sz w:val="18"/>
                <w:szCs w:val="18"/>
              </w:rPr>
              <w:t xml:space="preserve"> re-covering of custom </w:t>
            </w:r>
            <w:r w:rsidR="00A62200" w:rsidRPr="0008477A">
              <w:rPr>
                <w:rFonts w:ascii="Open Sans" w:hAnsi="Open Sans" w:cs="Open Sans"/>
                <w:sz w:val="18"/>
                <w:szCs w:val="18"/>
              </w:rPr>
              <w:t>molded wheelchair seat/back</w:t>
            </w:r>
            <w:r w:rsidRPr="0008477A">
              <w:rPr>
                <w:rFonts w:ascii="Open Sans" w:hAnsi="Open Sans" w:cs="Open Sans"/>
                <w:sz w:val="18"/>
                <w:szCs w:val="18"/>
              </w:rPr>
              <w:t>, re</w:t>
            </w:r>
            <w:r w:rsidR="00A62200" w:rsidRPr="0008477A">
              <w:rPr>
                <w:rFonts w:ascii="Open Sans" w:hAnsi="Open Sans" w:cs="Open Sans"/>
                <w:sz w:val="18"/>
                <w:szCs w:val="18"/>
              </w:rPr>
              <w:t>-attaching</w:t>
            </w:r>
            <w:r w:rsidRPr="0008477A">
              <w:rPr>
                <w:rFonts w:ascii="Open Sans" w:hAnsi="Open Sans" w:cs="Open Sans"/>
                <w:sz w:val="18"/>
                <w:szCs w:val="18"/>
              </w:rPr>
              <w:t xml:space="preserve"> lap tray straps, replacement of CIS pillows, etc.).  The below document needs </w:t>
            </w:r>
            <w:r w:rsidR="00293A50" w:rsidRPr="0008477A">
              <w:rPr>
                <w:rFonts w:ascii="Open Sans" w:hAnsi="Open Sans" w:cs="Open Sans"/>
                <w:sz w:val="18"/>
                <w:szCs w:val="18"/>
              </w:rPr>
              <w:t xml:space="preserve">to be </w:t>
            </w:r>
            <w:r w:rsidR="00293A50">
              <w:rPr>
                <w:rFonts w:ascii="Open Sans" w:hAnsi="Open Sans" w:cs="Open Sans"/>
                <w:sz w:val="18"/>
                <w:szCs w:val="18"/>
              </w:rPr>
              <w:t>fully completed and returned to us</w:t>
            </w:r>
            <w:r w:rsidRPr="0008477A">
              <w:rPr>
                <w:rFonts w:ascii="Open Sans" w:hAnsi="Open Sans" w:cs="Open Sans"/>
                <w:sz w:val="18"/>
                <w:szCs w:val="18"/>
              </w:rPr>
              <w:t xml:space="preserve"> each time a shop appointment is needed.  No other documents are required.</w:t>
            </w:r>
          </w:p>
          <w:p w:rsidR="00EA48C4" w:rsidRPr="0008477A" w:rsidRDefault="00EA48C4" w:rsidP="00784CA3">
            <w:pPr>
              <w:rPr>
                <w:rFonts w:ascii="Open Sans" w:hAnsi="Open Sans" w:cs="Open Sans"/>
              </w:rPr>
            </w:pPr>
          </w:p>
        </w:tc>
      </w:tr>
      <w:tr w:rsidR="0051456D" w:rsidRPr="0008477A" w:rsidTr="00EA48C4">
        <w:tc>
          <w:tcPr>
            <w:tcW w:w="679" w:type="dxa"/>
            <w:tcBorders>
              <w:top w:val="nil"/>
              <w:bottom w:val="nil"/>
              <w:right w:val="nil"/>
            </w:tcBorders>
            <w:vAlign w:val="center"/>
          </w:tcPr>
          <w:p w:rsidR="0051456D" w:rsidRPr="00A241BB" w:rsidRDefault="0051456D" w:rsidP="00EA48C4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241BB">
              <w:rPr>
                <w:rFonts w:ascii="Open Sans" w:hAnsi="Open Sans" w:cs="Open Sans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10319" w:type="dxa"/>
            <w:tcBorders>
              <w:top w:val="nil"/>
              <w:left w:val="nil"/>
              <w:bottom w:val="nil"/>
            </w:tcBorders>
            <w:vAlign w:val="center"/>
          </w:tcPr>
          <w:p w:rsidR="0051456D" w:rsidRPr="00A241BB" w:rsidRDefault="004B77E4" w:rsidP="00784CA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A241BB">
              <w:rPr>
                <w:rFonts w:ascii="Open Sans" w:hAnsi="Open Sans" w:cs="Open Sans"/>
                <w:b/>
                <w:sz w:val="20"/>
                <w:szCs w:val="20"/>
              </w:rPr>
              <w:t>Repair Request</w:t>
            </w:r>
          </w:p>
        </w:tc>
      </w:tr>
      <w:tr w:rsidR="0051456D" w:rsidRPr="0008477A" w:rsidTr="00EA48C4">
        <w:tc>
          <w:tcPr>
            <w:tcW w:w="679" w:type="dxa"/>
            <w:tcBorders>
              <w:top w:val="nil"/>
              <w:right w:val="nil"/>
            </w:tcBorders>
            <w:vAlign w:val="center"/>
          </w:tcPr>
          <w:p w:rsidR="0051456D" w:rsidRPr="0008477A" w:rsidRDefault="0051456D" w:rsidP="00784CA3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0319" w:type="dxa"/>
            <w:tcBorders>
              <w:top w:val="nil"/>
              <w:left w:val="nil"/>
            </w:tcBorders>
            <w:vAlign w:val="center"/>
          </w:tcPr>
          <w:tbl>
            <w:tblPr>
              <w:tblStyle w:val="TableGrid"/>
              <w:tblW w:w="10065" w:type="dxa"/>
              <w:tblInd w:w="1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05"/>
              <w:gridCol w:w="8460"/>
            </w:tblGrid>
            <w:tr w:rsidR="0051456D" w:rsidRPr="0008477A" w:rsidTr="00A241BB">
              <w:tc>
                <w:tcPr>
                  <w:tcW w:w="1605" w:type="dxa"/>
                </w:tcPr>
                <w:p w:rsidR="0051456D" w:rsidRPr="0008477A" w:rsidRDefault="0051456D" w:rsidP="00784CA3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08477A">
                    <w:rPr>
                      <w:rFonts w:ascii="Open Sans" w:hAnsi="Open Sans" w:cs="Open Sans"/>
                      <w:sz w:val="18"/>
                      <w:szCs w:val="18"/>
                    </w:rPr>
                    <w:t>Who</w:t>
                  </w:r>
                  <w:r w:rsidR="00947C7C" w:rsidRPr="0008477A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 Completes</w:t>
                  </w:r>
                  <w:r w:rsidRPr="0008477A">
                    <w:rPr>
                      <w:rFonts w:ascii="Open Sans" w:hAnsi="Open Sans" w:cs="Open Sans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460" w:type="dxa"/>
                </w:tcPr>
                <w:p w:rsidR="0051456D" w:rsidRPr="0008477A" w:rsidRDefault="0051456D" w:rsidP="00784CA3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08477A">
                    <w:rPr>
                      <w:rFonts w:ascii="Open Sans" w:hAnsi="Open Sans" w:cs="Open Sans"/>
                      <w:sz w:val="18"/>
                      <w:szCs w:val="18"/>
                    </w:rPr>
                    <w:t>Anyone who can complete the form accurately and completely</w:t>
                  </w:r>
                </w:p>
              </w:tc>
            </w:tr>
            <w:tr w:rsidR="0051456D" w:rsidRPr="0008477A" w:rsidTr="00A241BB">
              <w:tc>
                <w:tcPr>
                  <w:tcW w:w="1605" w:type="dxa"/>
                </w:tcPr>
                <w:p w:rsidR="0051456D" w:rsidRPr="0008477A" w:rsidRDefault="0051456D" w:rsidP="00784CA3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08477A">
                    <w:rPr>
                      <w:rFonts w:ascii="Open Sans" w:hAnsi="Open Sans" w:cs="Open Sans"/>
                      <w:sz w:val="18"/>
                      <w:szCs w:val="18"/>
                    </w:rPr>
                    <w:t>Notes:</w:t>
                  </w:r>
                </w:p>
              </w:tc>
              <w:tc>
                <w:tcPr>
                  <w:tcW w:w="8460" w:type="dxa"/>
                </w:tcPr>
                <w:p w:rsidR="0051456D" w:rsidRPr="0008477A" w:rsidRDefault="004B77E4" w:rsidP="004B77E4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08477A">
                    <w:rPr>
                      <w:rFonts w:ascii="Open Sans" w:hAnsi="Open Sans" w:cs="Open Sans"/>
                      <w:sz w:val="18"/>
                      <w:szCs w:val="18"/>
                    </w:rPr>
                    <w:t>Please provide specific details of what repairs are needed</w:t>
                  </w:r>
                </w:p>
              </w:tc>
            </w:tr>
          </w:tbl>
          <w:p w:rsidR="0051456D" w:rsidRPr="0008477A" w:rsidRDefault="0051456D" w:rsidP="00784CA3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:rsidR="009E4616" w:rsidRPr="00A241BB" w:rsidRDefault="009E4616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9E4616" w:rsidRPr="0008477A" w:rsidTr="00A241BB">
        <w:trPr>
          <w:trHeight w:hRule="exact" w:val="288"/>
        </w:trPr>
        <w:tc>
          <w:tcPr>
            <w:tcW w:w="10998" w:type="dxa"/>
            <w:shd w:val="clear" w:color="auto" w:fill="B8CCE4" w:themeFill="accent1" w:themeFillTint="66"/>
            <w:vAlign w:val="center"/>
          </w:tcPr>
          <w:p w:rsidR="009E4616" w:rsidRPr="00A241BB" w:rsidRDefault="00293A50" w:rsidP="00293A5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VENDOR REPAIRS – HOME SERVICE REQUEST</w:t>
            </w:r>
          </w:p>
        </w:tc>
      </w:tr>
      <w:tr w:rsidR="009E4616" w:rsidRPr="0008477A" w:rsidTr="004B77E4">
        <w:tc>
          <w:tcPr>
            <w:tcW w:w="10998" w:type="dxa"/>
          </w:tcPr>
          <w:p w:rsidR="009E4616" w:rsidRPr="0008477A" w:rsidRDefault="00063038" w:rsidP="00293A50">
            <w:pPr>
              <w:rPr>
                <w:rFonts w:ascii="Open Sans" w:hAnsi="Open Sans" w:cs="Open Sans"/>
              </w:rPr>
            </w:pPr>
            <w:r w:rsidRPr="0008477A">
              <w:rPr>
                <w:rFonts w:ascii="Open Sans" w:hAnsi="Open Sans" w:cs="Open Sans"/>
                <w:sz w:val="18"/>
                <w:szCs w:val="18"/>
              </w:rPr>
              <w:t>If there is a repair that is needed to a commercial piece of equipment (e.g.</w:t>
            </w:r>
            <w:r w:rsidR="00857A2B">
              <w:rPr>
                <w:rFonts w:ascii="Open Sans" w:hAnsi="Open Sans" w:cs="Open Sans"/>
                <w:sz w:val="18"/>
                <w:szCs w:val="18"/>
              </w:rPr>
              <w:t>,</w:t>
            </w:r>
            <w:r w:rsidRPr="0008477A">
              <w:rPr>
                <w:rFonts w:ascii="Open Sans" w:hAnsi="Open Sans" w:cs="Open Sans"/>
                <w:sz w:val="18"/>
                <w:szCs w:val="18"/>
              </w:rPr>
              <w:t xml:space="preserve"> such as a wheelchair frame, hardware, or wheels, stainless steel sho</w:t>
            </w:r>
            <w:r w:rsidR="00857A2B">
              <w:rPr>
                <w:rFonts w:ascii="Open Sans" w:hAnsi="Open Sans" w:cs="Open Sans"/>
                <w:sz w:val="18"/>
                <w:szCs w:val="18"/>
              </w:rPr>
              <w:t>wer chair, etc.) the durable medical equipment (DME) vendor</w:t>
            </w:r>
            <w:r w:rsidR="00A62200" w:rsidRPr="0008477A">
              <w:rPr>
                <w:rFonts w:ascii="Open Sans" w:hAnsi="Open Sans" w:cs="Open Sans"/>
                <w:sz w:val="18"/>
                <w:szCs w:val="18"/>
              </w:rPr>
              <w:t xml:space="preserve"> that provided the equipment </w:t>
            </w:r>
            <w:r w:rsidRPr="0008477A">
              <w:rPr>
                <w:rFonts w:ascii="Open Sans" w:hAnsi="Open Sans" w:cs="Open Sans"/>
                <w:sz w:val="18"/>
                <w:szCs w:val="18"/>
              </w:rPr>
              <w:t xml:space="preserve">or one that accepts the </w:t>
            </w:r>
            <w:r w:rsidR="00293A50">
              <w:rPr>
                <w:rFonts w:ascii="Open Sans" w:hAnsi="Open Sans" w:cs="Open Sans"/>
                <w:sz w:val="18"/>
                <w:szCs w:val="18"/>
              </w:rPr>
              <w:t>patient</w:t>
            </w:r>
            <w:r w:rsidRPr="0008477A">
              <w:rPr>
                <w:rFonts w:ascii="Open Sans" w:hAnsi="Open Sans" w:cs="Open Sans"/>
                <w:sz w:val="18"/>
                <w:szCs w:val="18"/>
              </w:rPr>
              <w:t xml:space="preserve">’s insurance, should be called </w:t>
            </w:r>
            <w:r w:rsidR="00293A50">
              <w:rPr>
                <w:rFonts w:ascii="Open Sans" w:hAnsi="Open Sans" w:cs="Open Sans"/>
                <w:sz w:val="18"/>
                <w:szCs w:val="18"/>
              </w:rPr>
              <w:t>for a</w:t>
            </w:r>
            <w:r w:rsidRPr="0008477A">
              <w:rPr>
                <w:rFonts w:ascii="Open Sans" w:hAnsi="Open Sans" w:cs="Open Sans"/>
                <w:sz w:val="18"/>
                <w:szCs w:val="18"/>
              </w:rPr>
              <w:t xml:space="preserve"> service request.  The vendor will order the necessary parts and/or come to the </w:t>
            </w:r>
            <w:r w:rsidR="00293A50">
              <w:rPr>
                <w:rFonts w:ascii="Open Sans" w:hAnsi="Open Sans" w:cs="Open Sans"/>
                <w:sz w:val="18"/>
                <w:szCs w:val="18"/>
              </w:rPr>
              <w:t>patient’s</w:t>
            </w:r>
            <w:r w:rsidRPr="0008477A">
              <w:rPr>
                <w:rFonts w:ascii="Open Sans" w:hAnsi="Open Sans" w:cs="Open Sans"/>
                <w:sz w:val="18"/>
                <w:szCs w:val="18"/>
              </w:rPr>
              <w:t xml:space="preserve"> home </w:t>
            </w:r>
            <w:r w:rsidR="00293A50">
              <w:rPr>
                <w:rFonts w:ascii="Open Sans" w:hAnsi="Open Sans" w:cs="Open Sans"/>
                <w:sz w:val="18"/>
                <w:szCs w:val="18"/>
              </w:rPr>
              <w:t>to</w:t>
            </w:r>
            <w:r w:rsidRPr="0008477A">
              <w:rPr>
                <w:rFonts w:ascii="Open Sans" w:hAnsi="Open Sans" w:cs="Open Sans"/>
                <w:sz w:val="18"/>
                <w:szCs w:val="18"/>
              </w:rPr>
              <w:t xml:space="preserve"> make repairs.  </w:t>
            </w:r>
          </w:p>
        </w:tc>
      </w:tr>
    </w:tbl>
    <w:p w:rsidR="00B54127" w:rsidRPr="00293A50" w:rsidRDefault="00B54127">
      <w:pPr>
        <w:rPr>
          <w:rFonts w:ascii="Open Sans" w:hAnsi="Open Sans" w:cs="Open Sans"/>
          <w:sz w:val="20"/>
          <w:szCs w:val="20"/>
        </w:rPr>
      </w:pPr>
    </w:p>
    <w:p w:rsidR="006A1544" w:rsidRPr="000E0154" w:rsidRDefault="00776075">
      <w:pPr>
        <w:rPr>
          <w:rFonts w:ascii="Open Sans" w:hAnsi="Open Sans" w:cs="Open Sans"/>
          <w:sz w:val="19"/>
          <w:szCs w:val="19"/>
        </w:rPr>
      </w:pPr>
      <w:r w:rsidRPr="000E0154">
        <w:rPr>
          <w:rFonts w:ascii="Open Sans" w:hAnsi="Open Sans" w:cs="Open Sans"/>
          <w:sz w:val="19"/>
          <w:szCs w:val="19"/>
        </w:rPr>
        <w:t>Please</w:t>
      </w:r>
      <w:r w:rsidR="00947C7C" w:rsidRPr="000E0154">
        <w:rPr>
          <w:rFonts w:ascii="Open Sans" w:hAnsi="Open Sans" w:cs="Open Sans"/>
          <w:sz w:val="19"/>
          <w:szCs w:val="19"/>
        </w:rPr>
        <w:t xml:space="preserve"> contact us </w:t>
      </w:r>
      <w:r w:rsidRPr="000E0154">
        <w:rPr>
          <w:rFonts w:ascii="Open Sans" w:hAnsi="Open Sans" w:cs="Open Sans"/>
          <w:sz w:val="19"/>
          <w:szCs w:val="19"/>
        </w:rPr>
        <w:t xml:space="preserve">if additional clarification or assistance </w:t>
      </w:r>
      <w:r w:rsidR="00293A50" w:rsidRPr="000E0154">
        <w:rPr>
          <w:rFonts w:ascii="Open Sans" w:hAnsi="Open Sans" w:cs="Open Sans"/>
          <w:sz w:val="19"/>
          <w:szCs w:val="19"/>
        </w:rPr>
        <w:t>is needed and we will</w:t>
      </w:r>
      <w:r w:rsidR="00947C7C" w:rsidRPr="000E0154">
        <w:rPr>
          <w:rFonts w:ascii="Open Sans" w:hAnsi="Open Sans" w:cs="Open Sans"/>
          <w:sz w:val="19"/>
          <w:szCs w:val="19"/>
        </w:rPr>
        <w:t xml:space="preserve"> be happy to </w:t>
      </w:r>
      <w:r w:rsidRPr="000E0154">
        <w:rPr>
          <w:rFonts w:ascii="Open Sans" w:hAnsi="Open Sans" w:cs="Open Sans"/>
          <w:sz w:val="19"/>
          <w:szCs w:val="19"/>
        </w:rPr>
        <w:t xml:space="preserve">offer our </w:t>
      </w:r>
      <w:r w:rsidR="00947C7C" w:rsidRPr="000E0154">
        <w:rPr>
          <w:rFonts w:ascii="Open Sans" w:hAnsi="Open Sans" w:cs="Open Sans"/>
          <w:sz w:val="19"/>
          <w:szCs w:val="19"/>
        </w:rPr>
        <w:t>guidance.</w:t>
      </w:r>
    </w:p>
    <w:p w:rsidR="006A1544" w:rsidRPr="000E0154" w:rsidRDefault="006A1544">
      <w:pPr>
        <w:rPr>
          <w:rFonts w:ascii="Open Sans" w:hAnsi="Open Sans" w:cs="Open Sans"/>
          <w:sz w:val="19"/>
          <w:szCs w:val="19"/>
        </w:rPr>
      </w:pPr>
    </w:p>
    <w:p w:rsidR="006A1544" w:rsidRPr="000E0154" w:rsidRDefault="006A1544">
      <w:pPr>
        <w:rPr>
          <w:rFonts w:ascii="Open Sans" w:hAnsi="Open Sans" w:cs="Open Sans"/>
          <w:sz w:val="19"/>
          <w:szCs w:val="19"/>
        </w:rPr>
      </w:pPr>
      <w:r w:rsidRPr="000E0154">
        <w:rPr>
          <w:rFonts w:ascii="Open Sans" w:hAnsi="Open Sans" w:cs="Open Sans"/>
          <w:sz w:val="19"/>
          <w:szCs w:val="19"/>
        </w:rPr>
        <w:t xml:space="preserve">Thank you, </w:t>
      </w:r>
    </w:p>
    <w:p w:rsidR="006A1544" w:rsidRPr="000E0154" w:rsidRDefault="00857A2B">
      <w:pPr>
        <w:rPr>
          <w:rFonts w:ascii="Open Sans" w:hAnsi="Open Sans" w:cs="Open Sans"/>
          <w:sz w:val="19"/>
          <w:szCs w:val="19"/>
        </w:rPr>
      </w:pPr>
      <w:r>
        <w:rPr>
          <w:rFonts w:ascii="Open Sans" w:hAnsi="Open Sans" w:cs="Open Sans"/>
          <w:sz w:val="19"/>
          <w:szCs w:val="19"/>
        </w:rPr>
        <w:t xml:space="preserve">DIDD </w:t>
      </w:r>
      <w:r w:rsidR="006A1544" w:rsidRPr="000E0154">
        <w:rPr>
          <w:rFonts w:ascii="Open Sans" w:hAnsi="Open Sans" w:cs="Open Sans"/>
          <w:sz w:val="19"/>
          <w:szCs w:val="19"/>
        </w:rPr>
        <w:t>Seating &amp; Positioning Team</w:t>
      </w:r>
    </w:p>
    <w:sectPr w:rsidR="006A1544" w:rsidRPr="000E0154" w:rsidSect="000E0154">
      <w:footerReference w:type="default" r:id="rId10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0A3" w:rsidRDefault="001020A3" w:rsidP="004B77E4">
      <w:r>
        <w:separator/>
      </w:r>
    </w:p>
  </w:endnote>
  <w:endnote w:type="continuationSeparator" w:id="0">
    <w:p w:rsidR="001020A3" w:rsidRDefault="001020A3" w:rsidP="004B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54" w:rsidRDefault="000E0154">
    <w:pPr>
      <w:pStyle w:val="Footer"/>
    </w:pPr>
    <w:r>
      <w:ptab w:relativeTo="margin" w:alignment="center" w:leader="none"/>
    </w:r>
    <w:r>
      <w:ptab w:relativeTo="margin" w:alignment="right" w:leader="none"/>
    </w:r>
    <w:r w:rsidR="000E36FF">
      <w:rPr>
        <w:rFonts w:ascii="Open Sans" w:hAnsi="Open Sans" w:cs="Open Sans"/>
        <w:color w:val="17365D" w:themeColor="text2" w:themeShade="BF"/>
        <w:sz w:val="18"/>
        <w:szCs w:val="18"/>
      </w:rPr>
      <w:t>Revised 5</w:t>
    </w:r>
    <w:r w:rsidRPr="00AA52C1">
      <w:rPr>
        <w:rFonts w:ascii="Open Sans" w:hAnsi="Open Sans" w:cs="Open Sans"/>
        <w:color w:val="17365D" w:themeColor="text2" w:themeShade="BF"/>
        <w:sz w:val="18"/>
        <w:szCs w:val="18"/>
      </w:rPr>
      <w:t>/</w:t>
    </w:r>
    <w:r w:rsidR="000E36FF">
      <w:rPr>
        <w:rFonts w:ascii="Open Sans" w:hAnsi="Open Sans" w:cs="Open Sans"/>
        <w:color w:val="17365D" w:themeColor="text2" w:themeShade="BF"/>
        <w:sz w:val="18"/>
        <w:szCs w:val="18"/>
      </w:rPr>
      <w:t>07</w:t>
    </w:r>
    <w:r w:rsidR="00901559">
      <w:rPr>
        <w:rFonts w:ascii="Open Sans" w:hAnsi="Open Sans" w:cs="Open Sans"/>
        <w:color w:val="17365D" w:themeColor="text2" w:themeShade="BF"/>
        <w:sz w:val="18"/>
        <w:szCs w:val="18"/>
      </w:rPr>
      <w:t>/</w:t>
    </w:r>
    <w:r w:rsidRPr="00AA52C1">
      <w:rPr>
        <w:rFonts w:ascii="Open Sans" w:hAnsi="Open Sans" w:cs="Open Sans"/>
        <w:color w:val="17365D" w:themeColor="text2" w:themeShade="BF"/>
        <w:sz w:val="18"/>
        <w:szCs w:val="18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0A3" w:rsidRDefault="001020A3" w:rsidP="004B77E4">
      <w:r>
        <w:separator/>
      </w:r>
    </w:p>
  </w:footnote>
  <w:footnote w:type="continuationSeparator" w:id="0">
    <w:p w:rsidR="001020A3" w:rsidRDefault="001020A3" w:rsidP="004B7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B4"/>
    <w:rsid w:val="00063038"/>
    <w:rsid w:val="0008477A"/>
    <w:rsid w:val="000E0154"/>
    <w:rsid w:val="000E36FF"/>
    <w:rsid w:val="001020A3"/>
    <w:rsid w:val="001839F7"/>
    <w:rsid w:val="0018485F"/>
    <w:rsid w:val="001B4E19"/>
    <w:rsid w:val="001C2024"/>
    <w:rsid w:val="00200790"/>
    <w:rsid w:val="00232F17"/>
    <w:rsid w:val="00293A50"/>
    <w:rsid w:val="0037543D"/>
    <w:rsid w:val="004211B4"/>
    <w:rsid w:val="004655D2"/>
    <w:rsid w:val="00473168"/>
    <w:rsid w:val="004B77E4"/>
    <w:rsid w:val="0051456D"/>
    <w:rsid w:val="00522B89"/>
    <w:rsid w:val="00541DC2"/>
    <w:rsid w:val="00577152"/>
    <w:rsid w:val="00624FD1"/>
    <w:rsid w:val="00696856"/>
    <w:rsid w:val="006A1544"/>
    <w:rsid w:val="00737168"/>
    <w:rsid w:val="00776075"/>
    <w:rsid w:val="00851A49"/>
    <w:rsid w:val="00857A2B"/>
    <w:rsid w:val="008B5C2F"/>
    <w:rsid w:val="00901559"/>
    <w:rsid w:val="0093088E"/>
    <w:rsid w:val="00947C7C"/>
    <w:rsid w:val="009617CF"/>
    <w:rsid w:val="00995ECC"/>
    <w:rsid w:val="009E4616"/>
    <w:rsid w:val="00A241BB"/>
    <w:rsid w:val="00A62200"/>
    <w:rsid w:val="00A87135"/>
    <w:rsid w:val="00AC0F7B"/>
    <w:rsid w:val="00B54127"/>
    <w:rsid w:val="00B62ED2"/>
    <w:rsid w:val="00C822B1"/>
    <w:rsid w:val="00C849BC"/>
    <w:rsid w:val="00D270EF"/>
    <w:rsid w:val="00DD7DA5"/>
    <w:rsid w:val="00DE774E"/>
    <w:rsid w:val="00EA48C4"/>
    <w:rsid w:val="00FB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1B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0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4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7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7E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B7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7E4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A15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1B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0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4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7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7E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B7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7E4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A15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n.gov/didd/seating/referr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9EFEB-4CA3-4A1C-950C-3A569A71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- DIDD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Young</dc:creator>
  <cp:lastModifiedBy>Karen Wills</cp:lastModifiedBy>
  <cp:revision>4</cp:revision>
  <cp:lastPrinted>2018-02-07T20:05:00Z</cp:lastPrinted>
  <dcterms:created xsi:type="dcterms:W3CDTF">2018-05-07T18:58:00Z</dcterms:created>
  <dcterms:modified xsi:type="dcterms:W3CDTF">2018-05-11T17:34:00Z</dcterms:modified>
</cp:coreProperties>
</file>